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3330F0" w:rsidRDefault="003330F0"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3330F0" w:rsidRDefault="003330F0"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3330F0" w:rsidRDefault="003330F0"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3330F0" w:rsidRDefault="003330F0"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A60C60">
        <w:rPr>
          <w:rFonts w:ascii="Times New Roman" w:eastAsia="Times New Roman" w:hAnsi="Times New Roman" w:cs="Times New Roman"/>
          <w:b/>
          <w:sz w:val="40"/>
          <w:szCs w:val="40"/>
          <w:lang w:eastAsia="ru-RU"/>
        </w:rPr>
        <w:t>29</w:t>
      </w:r>
      <w:r w:rsidR="00781ABC">
        <w:rPr>
          <w:rFonts w:ascii="Times New Roman" w:eastAsia="Times New Roman" w:hAnsi="Times New Roman" w:cs="Times New Roman"/>
          <w:b/>
          <w:sz w:val="40"/>
          <w:szCs w:val="40"/>
          <w:lang w:eastAsia="ru-RU"/>
        </w:rPr>
        <w:t xml:space="preserve"> </w:t>
      </w:r>
      <w:r w:rsidR="00A60C60">
        <w:rPr>
          <w:rFonts w:ascii="Times New Roman" w:eastAsia="Times New Roman" w:hAnsi="Times New Roman" w:cs="Times New Roman"/>
          <w:b/>
          <w:sz w:val="40"/>
          <w:szCs w:val="40"/>
          <w:lang w:eastAsia="ru-RU"/>
        </w:rPr>
        <w:t>но</w:t>
      </w:r>
      <w:r w:rsidR="00FF0018">
        <w:rPr>
          <w:rFonts w:ascii="Times New Roman" w:eastAsia="Times New Roman" w:hAnsi="Times New Roman" w:cs="Times New Roman"/>
          <w:b/>
          <w:sz w:val="40"/>
          <w:szCs w:val="40"/>
          <w:lang w:eastAsia="ru-RU"/>
        </w:rPr>
        <w:t>ября</w:t>
      </w:r>
      <w:r w:rsidR="001C779F">
        <w:rPr>
          <w:rFonts w:ascii="Times New Roman" w:eastAsia="Times New Roman" w:hAnsi="Times New Roman" w:cs="Times New Roman"/>
          <w:b/>
          <w:sz w:val="40"/>
          <w:szCs w:val="40"/>
          <w:lang w:eastAsia="ru-RU"/>
        </w:rPr>
        <w:t xml:space="preserve">   2024 года                 №</w:t>
      </w:r>
      <w:r w:rsidR="00A60C60">
        <w:rPr>
          <w:rFonts w:ascii="Times New Roman" w:eastAsia="Times New Roman" w:hAnsi="Times New Roman" w:cs="Times New Roman"/>
          <w:b/>
          <w:sz w:val="40"/>
          <w:szCs w:val="40"/>
          <w:lang w:eastAsia="ru-RU"/>
        </w:rPr>
        <w:t>11 (284</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4F31D3" w:rsidRDefault="004F31D3" w:rsidP="007E7B25">
      <w:pPr>
        <w:spacing w:after="0" w:line="240" w:lineRule="auto"/>
        <w:ind w:firstLine="142"/>
        <w:jc w:val="both"/>
        <w:rPr>
          <w:rFonts w:ascii="Times New Roman" w:eastAsia="Times New Roman" w:hAnsi="Times New Roman" w:cs="Times New Roman"/>
          <w:sz w:val="24"/>
          <w:szCs w:val="24"/>
          <w:lang w:eastAsia="ru-RU"/>
        </w:rPr>
      </w:pPr>
    </w:p>
    <w:p w:rsidR="004F31D3" w:rsidRDefault="004F31D3" w:rsidP="007E7B25">
      <w:pPr>
        <w:spacing w:after="0" w:line="240" w:lineRule="auto"/>
        <w:ind w:firstLine="142"/>
        <w:jc w:val="both"/>
        <w:rPr>
          <w:rFonts w:ascii="Times New Roman" w:eastAsia="Times New Roman" w:hAnsi="Times New Roman" w:cs="Times New Roman"/>
          <w:sz w:val="24"/>
          <w:szCs w:val="24"/>
          <w:lang w:eastAsia="ru-RU"/>
        </w:rPr>
      </w:pPr>
    </w:p>
    <w:p w:rsidR="009746C2" w:rsidRDefault="00A60C60"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4FCC4C8A" wp14:editId="6BA1307C">
            <wp:extent cx="5940425" cy="4519295"/>
            <wp:effectExtent l="0" t="0" r="317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19295"/>
                    </a:xfrm>
                    <a:prstGeom prst="rect">
                      <a:avLst/>
                    </a:prstGeom>
                    <a:noFill/>
                  </pic:spPr>
                </pic:pic>
              </a:graphicData>
            </a:graphic>
          </wp:inline>
        </w:drawing>
      </w:r>
    </w:p>
    <w:p w:rsid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Иркутская область</w:t>
      </w: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 xml:space="preserve"> Тулунский район</w:t>
      </w: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Администрация</w:t>
      </w: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Умыганского сельского поселения</w:t>
      </w: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П О С Т А Н О В Л Е Н И Е</w:t>
      </w: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p>
    <w:p w:rsidR="00A60C60" w:rsidRPr="00A60C60" w:rsidRDefault="00A60C60" w:rsidP="00A60C60">
      <w:pPr>
        <w:spacing w:after="0" w:line="240" w:lineRule="auto"/>
        <w:ind w:right="-1"/>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w:t>
      </w:r>
      <w:r w:rsidRPr="00A60C60">
        <w:rPr>
          <w:rFonts w:ascii="Times New Roman" w:eastAsia="Times New Roman" w:hAnsi="Times New Roman" w:cs="Times New Roman"/>
          <w:b/>
          <w:sz w:val="20"/>
          <w:szCs w:val="20"/>
          <w:lang w:eastAsia="ru-RU"/>
        </w:rPr>
        <w:t>02</w:t>
      </w:r>
      <w:r w:rsidRPr="00A60C60">
        <w:rPr>
          <w:rFonts w:ascii="Times New Roman" w:eastAsia="Times New Roman" w:hAnsi="Times New Roman" w:cs="Times New Roman"/>
          <w:b/>
          <w:spacing w:val="20"/>
          <w:sz w:val="20"/>
          <w:szCs w:val="20"/>
          <w:lang w:eastAsia="ru-RU"/>
        </w:rPr>
        <w:t xml:space="preserve">» ноября 2024г.                                                     № 36-ПА </w:t>
      </w:r>
    </w:p>
    <w:p w:rsidR="00A60C60" w:rsidRPr="00A60C60" w:rsidRDefault="00A60C60" w:rsidP="00A60C60">
      <w:pPr>
        <w:spacing w:after="0" w:line="240" w:lineRule="auto"/>
        <w:ind w:right="-1" w:firstLine="709"/>
        <w:jc w:val="center"/>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 xml:space="preserve">с. Умыган </w:t>
      </w:r>
    </w:p>
    <w:p w:rsidR="00A60C60" w:rsidRPr="00A60C60" w:rsidRDefault="00A60C60" w:rsidP="00A60C60">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A60C60" w:rsidRPr="00A60C60" w:rsidRDefault="00A60C60" w:rsidP="00A60C60">
      <w:pPr>
        <w:autoSpaceDE w:val="0"/>
        <w:autoSpaceDN w:val="0"/>
        <w:adjustRightInd w:val="0"/>
        <w:spacing w:after="0" w:line="276" w:lineRule="auto"/>
        <w:jc w:val="both"/>
        <w:rPr>
          <w:rFonts w:ascii="Times New Roman" w:eastAsia="Times New Roman" w:hAnsi="Times New Roman" w:cs="Times New Roman"/>
          <w:b/>
          <w:i/>
          <w:sz w:val="20"/>
          <w:szCs w:val="20"/>
          <w:lang w:eastAsia="ru-RU"/>
        </w:rPr>
      </w:pPr>
      <w:r w:rsidRPr="00A60C60">
        <w:rPr>
          <w:rFonts w:ascii="Times New Roman" w:eastAsia="Times New Roman" w:hAnsi="Times New Roman" w:cs="Times New Roman"/>
          <w:b/>
          <w:i/>
          <w:sz w:val="20"/>
          <w:szCs w:val="20"/>
          <w:lang w:eastAsia="ru-RU"/>
        </w:rPr>
        <w:t>«Об утверждении мероприятий перечня</w:t>
      </w:r>
    </w:p>
    <w:p w:rsidR="00A60C60" w:rsidRPr="00A60C60" w:rsidRDefault="00A60C60" w:rsidP="00A60C60">
      <w:pPr>
        <w:autoSpaceDE w:val="0"/>
        <w:autoSpaceDN w:val="0"/>
        <w:adjustRightInd w:val="0"/>
        <w:spacing w:after="0" w:line="276" w:lineRule="auto"/>
        <w:jc w:val="both"/>
        <w:rPr>
          <w:rFonts w:ascii="Times New Roman" w:eastAsia="Times New Roman" w:hAnsi="Times New Roman" w:cs="Times New Roman"/>
          <w:b/>
          <w:i/>
          <w:sz w:val="20"/>
          <w:szCs w:val="20"/>
          <w:lang w:eastAsia="ru-RU"/>
        </w:rPr>
      </w:pPr>
      <w:r w:rsidRPr="00A60C60">
        <w:rPr>
          <w:rFonts w:ascii="Times New Roman" w:eastAsia="Times New Roman" w:hAnsi="Times New Roman" w:cs="Times New Roman"/>
          <w:b/>
          <w:i/>
          <w:sz w:val="20"/>
          <w:szCs w:val="20"/>
          <w:lang w:eastAsia="ru-RU"/>
        </w:rPr>
        <w:t xml:space="preserve">проектов народных инициатив, порядка </w:t>
      </w:r>
    </w:p>
    <w:p w:rsidR="00A60C60" w:rsidRPr="00A60C60" w:rsidRDefault="00A60C60" w:rsidP="00A60C60">
      <w:pPr>
        <w:autoSpaceDE w:val="0"/>
        <w:autoSpaceDN w:val="0"/>
        <w:adjustRightInd w:val="0"/>
        <w:spacing w:after="0" w:line="276" w:lineRule="auto"/>
        <w:jc w:val="both"/>
        <w:rPr>
          <w:rFonts w:ascii="Times New Roman" w:eastAsia="Times New Roman" w:hAnsi="Times New Roman" w:cs="Times New Roman"/>
          <w:b/>
          <w:i/>
          <w:sz w:val="20"/>
          <w:szCs w:val="20"/>
          <w:lang w:eastAsia="ru-RU"/>
        </w:rPr>
      </w:pPr>
      <w:r w:rsidRPr="00A60C60">
        <w:rPr>
          <w:rFonts w:ascii="Times New Roman" w:eastAsia="Times New Roman" w:hAnsi="Times New Roman" w:cs="Times New Roman"/>
          <w:b/>
          <w:i/>
          <w:sz w:val="20"/>
          <w:szCs w:val="20"/>
          <w:lang w:eastAsia="ru-RU"/>
        </w:rPr>
        <w:t xml:space="preserve">организации работы по его реализации </w:t>
      </w:r>
    </w:p>
    <w:p w:rsidR="00A60C60" w:rsidRPr="00A60C60" w:rsidRDefault="00A60C60" w:rsidP="00A60C60">
      <w:pPr>
        <w:autoSpaceDE w:val="0"/>
        <w:autoSpaceDN w:val="0"/>
        <w:adjustRightInd w:val="0"/>
        <w:spacing w:after="0" w:line="276" w:lineRule="auto"/>
        <w:jc w:val="both"/>
        <w:rPr>
          <w:rFonts w:ascii="Times New Roman" w:eastAsia="Times New Roman" w:hAnsi="Times New Roman" w:cs="Times New Roman"/>
          <w:b/>
          <w:i/>
          <w:sz w:val="20"/>
          <w:szCs w:val="20"/>
          <w:lang w:eastAsia="ru-RU"/>
        </w:rPr>
      </w:pPr>
      <w:r w:rsidRPr="00A60C60">
        <w:rPr>
          <w:rFonts w:ascii="Times New Roman" w:eastAsia="Times New Roman" w:hAnsi="Times New Roman" w:cs="Times New Roman"/>
          <w:b/>
          <w:i/>
          <w:sz w:val="20"/>
          <w:szCs w:val="20"/>
          <w:lang w:eastAsia="ru-RU"/>
        </w:rPr>
        <w:t>и расходовании бюджетных средств в 2025 году</w:t>
      </w:r>
    </w:p>
    <w:p w:rsidR="00A60C60" w:rsidRPr="00A60C60" w:rsidRDefault="00A60C60" w:rsidP="00A60C60">
      <w:pPr>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b/>
          <w:i/>
          <w:sz w:val="20"/>
          <w:szCs w:val="20"/>
          <w:lang w:eastAsia="ru-RU"/>
        </w:rPr>
        <w:t xml:space="preserve"> и плановом периоде 2026 – 2027 годах»</w:t>
      </w:r>
    </w:p>
    <w:p w:rsidR="00A60C60" w:rsidRPr="00A60C60" w:rsidRDefault="00A60C60" w:rsidP="00A60C60">
      <w:pPr>
        <w:autoSpaceDE w:val="0"/>
        <w:autoSpaceDN w:val="0"/>
        <w:adjustRightInd w:val="0"/>
        <w:spacing w:after="0" w:line="276" w:lineRule="auto"/>
        <w:jc w:val="both"/>
        <w:rPr>
          <w:rFonts w:ascii="Times New Roman" w:eastAsia="Times New Roman" w:hAnsi="Times New Roman" w:cs="Times New Roman"/>
          <w:bCs/>
          <w:sz w:val="20"/>
          <w:szCs w:val="20"/>
          <w:lang w:eastAsia="ru-RU"/>
        </w:rPr>
      </w:pPr>
    </w:p>
    <w:p w:rsidR="00A60C60" w:rsidRPr="00A60C60" w:rsidRDefault="00A60C60" w:rsidP="00A60C60">
      <w:pPr>
        <w:autoSpaceDE w:val="0"/>
        <w:autoSpaceDN w:val="0"/>
        <w:adjustRightInd w:val="0"/>
        <w:spacing w:after="0" w:line="276" w:lineRule="auto"/>
        <w:ind w:firstLine="567"/>
        <w:jc w:val="both"/>
        <w:rPr>
          <w:rFonts w:ascii="Times New Roman" w:eastAsia="Times New Roman" w:hAnsi="Times New Roman" w:cs="Times New Roman"/>
          <w:bCs/>
          <w:sz w:val="20"/>
          <w:szCs w:val="20"/>
          <w:lang w:eastAsia="ru-RU"/>
        </w:rPr>
      </w:pPr>
      <w:r w:rsidRPr="00A60C60">
        <w:rPr>
          <w:rFonts w:ascii="Times New Roman" w:eastAsia="Times New Roman" w:hAnsi="Times New Roman" w:cs="Times New Roman"/>
          <w:bCs/>
          <w:sz w:val="20"/>
          <w:szCs w:val="20"/>
          <w:lang w:eastAsia="ru-RU"/>
        </w:rPr>
        <w:t xml:space="preserve"> В целях софинансирования расходных обязательств, возникающих при реализации на 2025 год и на плановый период 2026 и 2027 годы, мероприятий перечня народных инициатив, сформированных на собрании граждан 02.11.2024 года, в соответствии с Положением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 утвержденным постановлением Правительства Иркутской области от 14.02.2019 года № 108-пп, руководствуясь пунктом 1 статьи 78.1, пунктом 1 статьи 86, статьей 161 Бюджетного кодекса РФ, Уставом Умыганского муниципального образования,</w:t>
      </w:r>
    </w:p>
    <w:p w:rsidR="00A60C60" w:rsidRPr="00A60C60" w:rsidRDefault="00A60C60" w:rsidP="00A60C60">
      <w:pPr>
        <w:autoSpaceDE w:val="0"/>
        <w:autoSpaceDN w:val="0"/>
        <w:adjustRightInd w:val="0"/>
        <w:spacing w:after="0" w:line="276" w:lineRule="auto"/>
        <w:ind w:firstLine="540"/>
        <w:jc w:val="both"/>
        <w:rPr>
          <w:rFonts w:ascii="Times New Roman" w:eastAsia="Times New Roman" w:hAnsi="Times New Roman" w:cs="Times New Roman"/>
          <w:bCs/>
          <w:sz w:val="20"/>
          <w:szCs w:val="20"/>
          <w:lang w:eastAsia="ru-RU"/>
        </w:rPr>
      </w:pPr>
    </w:p>
    <w:p w:rsidR="00A60C60" w:rsidRPr="00A60C60" w:rsidRDefault="00A60C60" w:rsidP="00A60C60">
      <w:pPr>
        <w:autoSpaceDE w:val="0"/>
        <w:autoSpaceDN w:val="0"/>
        <w:adjustRightInd w:val="0"/>
        <w:spacing w:after="0" w:line="276" w:lineRule="auto"/>
        <w:ind w:firstLine="540"/>
        <w:jc w:val="center"/>
        <w:rPr>
          <w:rFonts w:ascii="Times New Roman" w:eastAsia="Times New Roman" w:hAnsi="Times New Roman" w:cs="Times New Roman"/>
          <w:b/>
          <w:bCs/>
          <w:sz w:val="20"/>
          <w:szCs w:val="20"/>
          <w:lang w:eastAsia="ru-RU"/>
        </w:rPr>
      </w:pPr>
      <w:r w:rsidRPr="00A60C60">
        <w:rPr>
          <w:rFonts w:ascii="Times New Roman" w:eastAsia="Times New Roman" w:hAnsi="Times New Roman" w:cs="Times New Roman"/>
          <w:b/>
          <w:bCs/>
          <w:sz w:val="20"/>
          <w:szCs w:val="20"/>
          <w:lang w:eastAsia="ru-RU"/>
        </w:rPr>
        <w:t>П О С Т А Н О В Л Я Ю:</w:t>
      </w:r>
    </w:p>
    <w:p w:rsidR="00A60C60" w:rsidRPr="00A60C60" w:rsidRDefault="00A60C60" w:rsidP="00A60C60">
      <w:pPr>
        <w:autoSpaceDE w:val="0"/>
        <w:autoSpaceDN w:val="0"/>
        <w:adjustRightInd w:val="0"/>
        <w:spacing w:after="0" w:line="276" w:lineRule="auto"/>
        <w:ind w:firstLine="540"/>
        <w:jc w:val="center"/>
        <w:rPr>
          <w:rFonts w:ascii="Times New Roman" w:eastAsia="Times New Roman" w:hAnsi="Times New Roman" w:cs="Times New Roman"/>
          <w:b/>
          <w:bCs/>
          <w:sz w:val="20"/>
          <w:szCs w:val="20"/>
          <w:lang w:eastAsia="ru-RU"/>
        </w:rPr>
      </w:pPr>
    </w:p>
    <w:p w:rsidR="00A60C60" w:rsidRPr="00A60C60" w:rsidRDefault="00A60C60" w:rsidP="00A60C60">
      <w:pPr>
        <w:autoSpaceDE w:val="0"/>
        <w:autoSpaceDN w:val="0"/>
        <w:adjustRightInd w:val="0"/>
        <w:spacing w:after="0" w:line="276" w:lineRule="auto"/>
        <w:ind w:firstLine="540"/>
        <w:jc w:val="both"/>
        <w:rPr>
          <w:rFonts w:ascii="Times New Roman" w:eastAsia="Times New Roman" w:hAnsi="Times New Roman" w:cs="Times New Roman"/>
          <w:bCs/>
          <w:sz w:val="20"/>
          <w:szCs w:val="20"/>
          <w:lang w:eastAsia="ru-RU"/>
        </w:rPr>
      </w:pPr>
      <w:r w:rsidRPr="00A60C60">
        <w:rPr>
          <w:rFonts w:ascii="Times New Roman" w:eastAsia="Times New Roman" w:hAnsi="Times New Roman" w:cs="Times New Roman"/>
          <w:b/>
          <w:bCs/>
          <w:sz w:val="20"/>
          <w:szCs w:val="20"/>
          <w:lang w:eastAsia="ru-RU"/>
        </w:rPr>
        <w:t xml:space="preserve">1. </w:t>
      </w:r>
      <w:r w:rsidRPr="00A60C60">
        <w:rPr>
          <w:rFonts w:ascii="Times New Roman" w:eastAsia="Times New Roman" w:hAnsi="Times New Roman" w:cs="Times New Roman"/>
          <w:bCs/>
          <w:sz w:val="20"/>
          <w:szCs w:val="20"/>
          <w:lang w:eastAsia="ru-RU"/>
        </w:rPr>
        <w:t>Утвердить перечень  проектов народных инициатив на 2025 год и на плановый период 2026 и 2027 годы, реализация которых осуществляется за счет средств местного бюджета в объеме 12 300,00 (двенадцать тысяч триста) рублей и</w:t>
      </w:r>
      <w:r w:rsidRPr="00A60C60">
        <w:rPr>
          <w:rFonts w:ascii="Times New Roman" w:eastAsia="Times New Roman" w:hAnsi="Times New Roman" w:cs="Times New Roman"/>
          <w:sz w:val="20"/>
          <w:szCs w:val="20"/>
          <w:lang w:eastAsia="ru-RU"/>
        </w:rPr>
        <w:t xml:space="preserve"> субсидии из областного бюджета в сумме 1 200 000,00 (двенадцать миллионов) рублей </w:t>
      </w:r>
      <w:r w:rsidRPr="00A60C60">
        <w:rPr>
          <w:rFonts w:ascii="Times New Roman" w:eastAsia="Times New Roman" w:hAnsi="Times New Roman" w:cs="Times New Roman"/>
          <w:bCs/>
          <w:sz w:val="20"/>
          <w:szCs w:val="20"/>
          <w:lang w:eastAsia="ru-RU"/>
        </w:rPr>
        <w:t>(приложение №1).</w:t>
      </w:r>
    </w:p>
    <w:p w:rsidR="00A60C60" w:rsidRPr="00A60C60" w:rsidRDefault="00A60C60" w:rsidP="00A60C60">
      <w:pPr>
        <w:autoSpaceDE w:val="0"/>
        <w:autoSpaceDN w:val="0"/>
        <w:adjustRightInd w:val="0"/>
        <w:spacing w:after="0" w:line="276" w:lineRule="auto"/>
        <w:ind w:firstLine="540"/>
        <w:jc w:val="both"/>
        <w:rPr>
          <w:rFonts w:ascii="Times New Roman" w:eastAsia="Times New Roman" w:hAnsi="Times New Roman" w:cs="Times New Roman"/>
          <w:bCs/>
          <w:sz w:val="20"/>
          <w:szCs w:val="20"/>
          <w:lang w:eastAsia="ru-RU"/>
        </w:rPr>
      </w:pPr>
      <w:r w:rsidRPr="00A60C60">
        <w:rPr>
          <w:rFonts w:ascii="Times New Roman" w:eastAsia="Times New Roman" w:hAnsi="Times New Roman" w:cs="Times New Roman"/>
          <w:bCs/>
          <w:sz w:val="20"/>
          <w:szCs w:val="20"/>
          <w:lang w:eastAsia="ru-RU"/>
        </w:rPr>
        <w:t>1.1. 2025 год – 4 100</w:t>
      </w:r>
      <w:r w:rsidRPr="00A60C60">
        <w:rPr>
          <w:rFonts w:ascii="Times New Roman" w:eastAsia="Times New Roman" w:hAnsi="Times New Roman" w:cs="Times New Roman"/>
          <w:sz w:val="20"/>
          <w:szCs w:val="20"/>
          <w:lang w:eastAsia="ru-RU"/>
        </w:rPr>
        <w:t>,00 (четыре тысячи сто) рублей 00 копеек и субсидии из областного бюджета в сумме 400 000,00 (четыреста тысяч ) рублей 00 копеек</w:t>
      </w:r>
      <w:r w:rsidRPr="00A60C60">
        <w:rPr>
          <w:rFonts w:ascii="Times New Roman" w:eastAsia="Times New Roman" w:hAnsi="Times New Roman" w:cs="Times New Roman"/>
          <w:bCs/>
          <w:sz w:val="20"/>
          <w:szCs w:val="20"/>
          <w:lang w:eastAsia="ru-RU"/>
        </w:rPr>
        <w:t xml:space="preserve"> </w:t>
      </w:r>
    </w:p>
    <w:p w:rsidR="00A60C60" w:rsidRPr="00A60C60" w:rsidRDefault="00A60C60" w:rsidP="00FD6866">
      <w:pPr>
        <w:numPr>
          <w:ilvl w:val="1"/>
          <w:numId w:val="2"/>
        </w:numPr>
        <w:tabs>
          <w:tab w:val="left" w:pos="567"/>
          <w:tab w:val="left" w:pos="993"/>
          <w:tab w:val="left" w:pos="1276"/>
        </w:tabs>
        <w:spacing w:after="0" w:line="240" w:lineRule="auto"/>
        <w:ind w:left="0" w:firstLine="709"/>
        <w:contextualSpacing/>
        <w:jc w:val="both"/>
        <w:rPr>
          <w:rFonts w:ascii="Times New Roman" w:eastAsia="Times New Roman" w:hAnsi="Times New Roman" w:cs="Times New Roman"/>
          <w:bCs/>
          <w:sz w:val="20"/>
          <w:szCs w:val="20"/>
          <w:lang w:eastAsia="ru-RU"/>
        </w:rPr>
      </w:pPr>
      <w:r w:rsidRPr="00A60C60">
        <w:rPr>
          <w:rFonts w:ascii="Times New Roman" w:eastAsia="Times New Roman" w:hAnsi="Times New Roman" w:cs="Times New Roman"/>
          <w:bCs/>
          <w:sz w:val="20"/>
          <w:szCs w:val="20"/>
          <w:lang w:eastAsia="ru-RU"/>
        </w:rPr>
        <w:t>2026 год - 4</w:t>
      </w:r>
      <w:r w:rsidRPr="00A60C60">
        <w:rPr>
          <w:rFonts w:ascii="Times New Roman" w:eastAsia="Times New Roman" w:hAnsi="Times New Roman" w:cs="Times New Roman"/>
          <w:sz w:val="20"/>
          <w:szCs w:val="20"/>
          <w:lang w:eastAsia="ru-RU"/>
        </w:rPr>
        <w:t xml:space="preserve"> 100,00 (четыре тысячи сто) рублей 00 копеек и субсидии из областного бюджета в сумме 400 000,00 (четыреста тысяч) рублей 00 копеек</w:t>
      </w:r>
    </w:p>
    <w:p w:rsidR="00A60C60" w:rsidRPr="00A60C60" w:rsidRDefault="00A60C60" w:rsidP="00FD6866">
      <w:pPr>
        <w:numPr>
          <w:ilvl w:val="1"/>
          <w:numId w:val="2"/>
        </w:numPr>
        <w:tabs>
          <w:tab w:val="left" w:pos="567"/>
          <w:tab w:val="left" w:pos="993"/>
          <w:tab w:val="left" w:pos="1276"/>
        </w:tabs>
        <w:spacing w:after="0" w:line="240" w:lineRule="auto"/>
        <w:ind w:left="0" w:firstLine="709"/>
        <w:contextualSpacing/>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bCs/>
          <w:sz w:val="20"/>
          <w:szCs w:val="20"/>
          <w:lang w:eastAsia="ru-RU"/>
        </w:rPr>
        <w:t>2027 год - 4</w:t>
      </w:r>
      <w:r w:rsidRPr="00A60C60">
        <w:rPr>
          <w:rFonts w:ascii="Times New Roman" w:eastAsia="Times New Roman" w:hAnsi="Times New Roman" w:cs="Times New Roman"/>
          <w:sz w:val="20"/>
          <w:szCs w:val="20"/>
          <w:lang w:eastAsia="ru-RU"/>
        </w:rPr>
        <w:t xml:space="preserve"> 100,00 (четыре тысячи сто) рублей 00 копеек и субсидии из областного бюджета в сумме 400 000,00 (четыреста тысяч)  рублей 00 копеек</w:t>
      </w:r>
      <w:r w:rsidRPr="00A60C60">
        <w:rPr>
          <w:rFonts w:ascii="Times New Roman" w:eastAsia="Times New Roman" w:hAnsi="Times New Roman" w:cs="Times New Roman"/>
          <w:bCs/>
          <w:sz w:val="20"/>
          <w:szCs w:val="20"/>
          <w:lang w:eastAsia="ru-RU"/>
        </w:rPr>
        <w:t xml:space="preserve"> (приложение № 1).</w:t>
      </w:r>
    </w:p>
    <w:p w:rsidR="00A60C60" w:rsidRPr="00A60C60" w:rsidRDefault="00A60C60" w:rsidP="00A60C60">
      <w:pPr>
        <w:tabs>
          <w:tab w:val="left" w:pos="567"/>
          <w:tab w:val="left" w:pos="993"/>
          <w:tab w:val="left" w:pos="1276"/>
        </w:tabs>
        <w:spacing w:after="0" w:line="240" w:lineRule="auto"/>
        <w:ind w:firstLine="567"/>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bCs/>
          <w:sz w:val="20"/>
          <w:szCs w:val="20"/>
          <w:lang w:eastAsia="ru-RU"/>
        </w:rPr>
        <w:t xml:space="preserve">2. </w:t>
      </w:r>
      <w:r w:rsidRPr="00A60C60">
        <w:rPr>
          <w:rFonts w:ascii="Times New Roman" w:eastAsia="Times New Roman" w:hAnsi="Times New Roman" w:cs="Times New Roman"/>
          <w:sz w:val="20"/>
          <w:szCs w:val="20"/>
          <w:lang w:eastAsia="ru-RU"/>
        </w:rPr>
        <w:t>Порядок организации работы по реализации  мероприятий перечня проектов народных инициатив бюджетных средств в 2025 году и плановом периоде 2026 и 2027годах (приложение № 2).</w:t>
      </w:r>
    </w:p>
    <w:p w:rsidR="00A60C60" w:rsidRPr="00A60C60" w:rsidRDefault="00A60C60" w:rsidP="00A60C60">
      <w:pPr>
        <w:tabs>
          <w:tab w:val="left" w:pos="567"/>
          <w:tab w:val="left" w:pos="993"/>
          <w:tab w:val="left" w:pos="1276"/>
        </w:tabs>
        <w:spacing w:after="0" w:line="240" w:lineRule="auto"/>
        <w:ind w:firstLine="567"/>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xml:space="preserve">3. Комитету по финансам администрации Тулунского муниципального района обеспечить включение в решения Думы </w:t>
      </w:r>
      <w:r w:rsidRPr="00A60C60">
        <w:rPr>
          <w:rFonts w:ascii="Times New Roman" w:eastAsia="Times New Roman" w:hAnsi="Times New Roman" w:cs="Times New Roman"/>
          <w:bCs/>
          <w:sz w:val="20"/>
          <w:szCs w:val="20"/>
          <w:lang w:eastAsia="ru-RU"/>
        </w:rPr>
        <w:t xml:space="preserve">Умыганского </w:t>
      </w:r>
      <w:r w:rsidRPr="00A60C60">
        <w:rPr>
          <w:rFonts w:ascii="Times New Roman" w:eastAsia="Times New Roman" w:hAnsi="Times New Roman" w:cs="Times New Roman"/>
          <w:sz w:val="20"/>
          <w:szCs w:val="20"/>
          <w:lang w:eastAsia="ru-RU"/>
        </w:rPr>
        <w:t xml:space="preserve">сельского поселения «О бюджете </w:t>
      </w:r>
      <w:r w:rsidRPr="00A60C60">
        <w:rPr>
          <w:rFonts w:ascii="Times New Roman" w:eastAsia="Times New Roman" w:hAnsi="Times New Roman" w:cs="Times New Roman"/>
          <w:bCs/>
          <w:sz w:val="20"/>
          <w:szCs w:val="20"/>
          <w:lang w:eastAsia="ru-RU"/>
        </w:rPr>
        <w:t xml:space="preserve">Умыганского </w:t>
      </w:r>
      <w:r w:rsidRPr="00A60C60">
        <w:rPr>
          <w:rFonts w:ascii="Times New Roman" w:eastAsia="Times New Roman" w:hAnsi="Times New Roman" w:cs="Times New Roman"/>
          <w:sz w:val="20"/>
          <w:szCs w:val="20"/>
          <w:lang w:eastAsia="ru-RU"/>
        </w:rPr>
        <w:t xml:space="preserve"> муниципального образования на 2025 год и плановый период 2026 и 2027 годов».</w:t>
      </w:r>
    </w:p>
    <w:p w:rsidR="00A60C60" w:rsidRPr="00A60C60" w:rsidRDefault="00A60C60" w:rsidP="00A60C60">
      <w:pPr>
        <w:autoSpaceDE w:val="0"/>
        <w:autoSpaceDN w:val="0"/>
        <w:adjustRightInd w:val="0"/>
        <w:spacing w:after="0" w:line="276" w:lineRule="auto"/>
        <w:ind w:firstLine="540"/>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xml:space="preserve"> 4. С 01.01.2025 г признать утратившим силу постановление администрации Умыганского сельского поселения от 10.11.2023 г № 37 - ПА «Об утверждении мероприятий перечня проектов народных инициатив, порядка организации работы по его реализации  бюджетных средств в 2024 году и плановом периоде 2025 и 2026 годах» с изменениями  (с внесенными изменениями от 21.02.2024 г № 7- ПА).</w:t>
      </w:r>
    </w:p>
    <w:p w:rsidR="00A60C60" w:rsidRPr="00A60C60" w:rsidRDefault="00A60C60" w:rsidP="00A60C60">
      <w:pPr>
        <w:autoSpaceDE w:val="0"/>
        <w:autoSpaceDN w:val="0"/>
        <w:adjustRightInd w:val="0"/>
        <w:spacing w:after="0" w:line="276" w:lineRule="auto"/>
        <w:ind w:firstLine="540"/>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5. Настоящее постановление опубликовать в газете «</w:t>
      </w:r>
      <w:r w:rsidRPr="00A60C60">
        <w:rPr>
          <w:rFonts w:ascii="Times New Roman" w:eastAsia="Times New Roman" w:hAnsi="Times New Roman" w:cs="Times New Roman"/>
          <w:bCs/>
          <w:sz w:val="20"/>
          <w:szCs w:val="20"/>
          <w:lang w:eastAsia="ru-RU"/>
        </w:rPr>
        <w:t>Умыганская панорама</w:t>
      </w:r>
      <w:r w:rsidRPr="00A60C60">
        <w:rPr>
          <w:rFonts w:ascii="Times New Roman" w:eastAsia="Times New Roman" w:hAnsi="Times New Roman" w:cs="Times New Roman"/>
          <w:sz w:val="20"/>
          <w:szCs w:val="20"/>
          <w:lang w:eastAsia="ru-RU"/>
        </w:rPr>
        <w:t xml:space="preserve">» и разместить на официальном сайте администрации </w:t>
      </w:r>
      <w:r w:rsidRPr="00A60C60">
        <w:rPr>
          <w:rFonts w:ascii="Times New Roman" w:eastAsia="Times New Roman" w:hAnsi="Times New Roman" w:cs="Times New Roman"/>
          <w:bCs/>
          <w:sz w:val="20"/>
          <w:szCs w:val="20"/>
          <w:lang w:eastAsia="ru-RU"/>
        </w:rPr>
        <w:t xml:space="preserve">Умыганского </w:t>
      </w:r>
      <w:r w:rsidRPr="00A60C60">
        <w:rPr>
          <w:rFonts w:ascii="Times New Roman" w:eastAsia="Times New Roman" w:hAnsi="Times New Roman" w:cs="Times New Roman"/>
          <w:sz w:val="20"/>
          <w:szCs w:val="20"/>
          <w:lang w:eastAsia="ru-RU"/>
        </w:rPr>
        <w:t xml:space="preserve"> сельского поселения в информационно-телекоммуникационной сети «Интернет».</w:t>
      </w:r>
    </w:p>
    <w:p w:rsidR="00A60C60" w:rsidRPr="00A60C60" w:rsidRDefault="00A60C60" w:rsidP="00A60C60">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6. Контроль за исполнением данного постановления оставляю за собой.</w:t>
      </w:r>
    </w:p>
    <w:p w:rsidR="00A60C60" w:rsidRPr="00A60C60" w:rsidRDefault="00A60C60" w:rsidP="00A60C60">
      <w:pPr>
        <w:tabs>
          <w:tab w:val="left" w:pos="993"/>
        </w:tabs>
        <w:spacing w:after="0" w:line="240" w:lineRule="auto"/>
        <w:ind w:left="360"/>
        <w:contextualSpacing/>
        <w:jc w:val="both"/>
        <w:rPr>
          <w:rFonts w:ascii="Times New Roman" w:eastAsia="Times New Roman" w:hAnsi="Times New Roman" w:cs="Times New Roman"/>
          <w:sz w:val="20"/>
          <w:szCs w:val="20"/>
          <w:lang w:eastAsia="ru-RU"/>
        </w:rPr>
      </w:pPr>
    </w:p>
    <w:p w:rsidR="00A60C60" w:rsidRPr="00A60C60" w:rsidRDefault="00A60C60" w:rsidP="00A60C60">
      <w:pPr>
        <w:spacing w:after="0" w:line="276" w:lineRule="auto"/>
        <w:ind w:firstLine="709"/>
        <w:jc w:val="both"/>
        <w:rPr>
          <w:rFonts w:ascii="Times New Roman" w:eastAsia="Times New Roman" w:hAnsi="Times New Roman" w:cs="Times New Roman"/>
          <w:bCs/>
          <w:sz w:val="20"/>
          <w:szCs w:val="20"/>
          <w:lang w:eastAsia="ru-RU"/>
        </w:rPr>
      </w:pPr>
    </w:p>
    <w:p w:rsidR="00A60C60" w:rsidRPr="00A60C60" w:rsidRDefault="00A60C60" w:rsidP="00A60C60">
      <w:pPr>
        <w:spacing w:after="0" w:line="276" w:lineRule="auto"/>
        <w:jc w:val="both"/>
        <w:rPr>
          <w:rFonts w:ascii="Times New Roman" w:eastAsia="Times New Roman" w:hAnsi="Times New Roman" w:cs="Times New Roman"/>
          <w:sz w:val="20"/>
          <w:szCs w:val="20"/>
          <w:lang w:eastAsia="ru-RU"/>
        </w:rPr>
      </w:pPr>
    </w:p>
    <w:p w:rsidR="00A60C60" w:rsidRPr="00A60C60" w:rsidRDefault="00A60C60" w:rsidP="00A60C60">
      <w:pPr>
        <w:spacing w:after="0" w:line="276" w:lineRule="auto"/>
        <w:jc w:val="both"/>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xml:space="preserve">Глава Умыганского </w:t>
      </w:r>
    </w:p>
    <w:p w:rsidR="00A60C60" w:rsidRPr="00A60C60" w:rsidRDefault="00A60C60" w:rsidP="00A60C60">
      <w:pPr>
        <w:spacing w:after="0" w:line="276"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сельского поселения</w:t>
      </w:r>
      <w:r w:rsidRPr="00A60C60">
        <w:rPr>
          <w:rFonts w:ascii="Times New Roman" w:eastAsia="Calibri" w:hAnsi="Times New Roman" w:cs="Times New Roman"/>
          <w:color w:val="000000"/>
          <w:sz w:val="20"/>
          <w:szCs w:val="20"/>
        </w:rPr>
        <w:tab/>
      </w:r>
      <w:r w:rsidRPr="00A60C60">
        <w:rPr>
          <w:rFonts w:ascii="Times New Roman" w:eastAsia="Calibri" w:hAnsi="Times New Roman" w:cs="Times New Roman"/>
          <w:color w:val="000000"/>
          <w:sz w:val="20"/>
          <w:szCs w:val="20"/>
        </w:rPr>
        <w:tab/>
      </w:r>
      <w:r w:rsidRPr="00A60C60">
        <w:rPr>
          <w:rFonts w:ascii="Times New Roman" w:eastAsia="Calibri" w:hAnsi="Times New Roman" w:cs="Times New Roman"/>
          <w:color w:val="000000"/>
          <w:sz w:val="20"/>
          <w:szCs w:val="20"/>
        </w:rPr>
        <w:tab/>
      </w:r>
      <w:r w:rsidRPr="00A60C60">
        <w:rPr>
          <w:rFonts w:ascii="Times New Roman" w:eastAsia="Calibri" w:hAnsi="Times New Roman" w:cs="Times New Roman"/>
          <w:color w:val="000000"/>
          <w:sz w:val="20"/>
          <w:szCs w:val="20"/>
        </w:rPr>
        <w:tab/>
      </w:r>
      <w:r w:rsidRPr="00A60C60">
        <w:rPr>
          <w:rFonts w:ascii="Times New Roman" w:eastAsia="Calibri" w:hAnsi="Times New Roman" w:cs="Times New Roman"/>
          <w:color w:val="000000"/>
          <w:sz w:val="20"/>
          <w:szCs w:val="20"/>
        </w:rPr>
        <w:tab/>
      </w:r>
      <w:r w:rsidRPr="00A60C60">
        <w:rPr>
          <w:rFonts w:ascii="Times New Roman" w:eastAsia="Calibri" w:hAnsi="Times New Roman" w:cs="Times New Roman"/>
          <w:color w:val="000000"/>
          <w:sz w:val="20"/>
          <w:szCs w:val="20"/>
        </w:rPr>
        <w:tab/>
        <w:t>В.Н.Савицкий</w:t>
      </w:r>
    </w:p>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b/>
          <w:bCs/>
          <w:spacing w:val="20"/>
          <w:sz w:val="20"/>
          <w:szCs w:val="20"/>
          <w:lang w:eastAsia="ru-RU"/>
        </w:rPr>
      </w:pPr>
    </w:p>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b/>
          <w:bCs/>
          <w:spacing w:val="20"/>
          <w:sz w:val="20"/>
          <w:szCs w:val="20"/>
          <w:lang w:eastAsia="ru-RU"/>
        </w:rPr>
      </w:pPr>
    </w:p>
    <w:p w:rsidR="00A60C60" w:rsidRPr="00A60C60" w:rsidRDefault="00A60C60" w:rsidP="00A60C60">
      <w:pPr>
        <w:spacing w:after="0" w:line="240" w:lineRule="auto"/>
        <w:jc w:val="right"/>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Приложение № 1</w:t>
      </w:r>
    </w:p>
    <w:p w:rsidR="00A60C60" w:rsidRPr="00A60C60" w:rsidRDefault="00A60C60" w:rsidP="00A60C60">
      <w:pPr>
        <w:spacing w:after="0" w:line="240" w:lineRule="auto"/>
        <w:jc w:val="right"/>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к постановлению администрации </w:t>
      </w:r>
    </w:p>
    <w:p w:rsidR="00A60C60" w:rsidRPr="00A60C60" w:rsidRDefault="00A60C60" w:rsidP="00A60C60">
      <w:pPr>
        <w:spacing w:after="0" w:line="240" w:lineRule="auto"/>
        <w:jc w:val="right"/>
        <w:rPr>
          <w:rFonts w:ascii="Times New Roman" w:eastAsia="Calibri" w:hAnsi="Times New Roman" w:cs="Times New Roman"/>
          <w:color w:val="000000"/>
          <w:sz w:val="20"/>
          <w:szCs w:val="20"/>
        </w:rPr>
      </w:pPr>
      <w:r w:rsidRPr="00A60C60">
        <w:rPr>
          <w:rFonts w:ascii="Times New Roman" w:eastAsia="Times New Roman" w:hAnsi="Times New Roman" w:cs="Times New Roman"/>
          <w:bCs/>
          <w:sz w:val="20"/>
          <w:szCs w:val="20"/>
          <w:lang w:eastAsia="ru-RU"/>
        </w:rPr>
        <w:t xml:space="preserve">Умыганского </w:t>
      </w:r>
      <w:r w:rsidRPr="00A60C60">
        <w:rPr>
          <w:rFonts w:ascii="Times New Roman" w:eastAsia="Calibri" w:hAnsi="Times New Roman" w:cs="Times New Roman"/>
          <w:color w:val="000000"/>
          <w:sz w:val="20"/>
          <w:szCs w:val="20"/>
        </w:rPr>
        <w:t xml:space="preserve"> сельского поселения </w:t>
      </w:r>
    </w:p>
    <w:p w:rsidR="00A60C60" w:rsidRPr="00A60C60" w:rsidRDefault="00A60C60" w:rsidP="00A60C60">
      <w:pPr>
        <w:spacing w:after="0" w:line="240" w:lineRule="auto"/>
        <w:jc w:val="right"/>
        <w:rPr>
          <w:rFonts w:ascii="Times New Roman" w:eastAsia="Times New Roman" w:hAnsi="Times New Roman" w:cs="Times New Roman"/>
          <w:sz w:val="20"/>
          <w:szCs w:val="20"/>
          <w:lang w:eastAsia="ru-RU"/>
        </w:rPr>
      </w:pPr>
      <w:r w:rsidRPr="00A60C60">
        <w:rPr>
          <w:rFonts w:ascii="Times New Roman" w:eastAsia="Calibri" w:hAnsi="Times New Roman" w:cs="Times New Roman"/>
          <w:color w:val="000000"/>
          <w:sz w:val="20"/>
          <w:szCs w:val="20"/>
        </w:rPr>
        <w:t xml:space="preserve"> от 02.11.2024г. №35-ПА</w:t>
      </w:r>
    </w:p>
    <w:p w:rsidR="00A60C60" w:rsidRPr="00A60C60" w:rsidRDefault="00A60C60" w:rsidP="00A60C60">
      <w:pPr>
        <w:spacing w:after="0" w:line="240" w:lineRule="auto"/>
        <w:jc w:val="center"/>
        <w:rPr>
          <w:rFonts w:ascii="Times New Roman" w:eastAsia="Times New Roman" w:hAnsi="Times New Roman" w:cs="Times New Roman"/>
          <w:b/>
          <w:sz w:val="20"/>
          <w:szCs w:val="20"/>
          <w:lang w:eastAsia="ru-RU"/>
        </w:rPr>
      </w:pPr>
    </w:p>
    <w:p w:rsidR="00A60C60" w:rsidRPr="00A60C60" w:rsidRDefault="00A60C60" w:rsidP="00A60C60">
      <w:pPr>
        <w:spacing w:after="0" w:line="240" w:lineRule="auto"/>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ПЕРЕЧЕНЬ</w:t>
      </w:r>
    </w:p>
    <w:p w:rsidR="00A60C60" w:rsidRPr="00A60C60" w:rsidRDefault="00A60C60" w:rsidP="00A60C60">
      <w:pPr>
        <w:spacing w:after="0" w:line="240" w:lineRule="auto"/>
        <w:jc w:val="center"/>
        <w:rPr>
          <w:rFonts w:ascii="Times New Roman" w:eastAsia="Calibri" w:hAnsi="Times New Roman" w:cs="Times New Roman"/>
          <w:b/>
          <w:bCs/>
          <w:color w:val="000000"/>
          <w:sz w:val="20"/>
          <w:szCs w:val="20"/>
        </w:rPr>
      </w:pPr>
      <w:r w:rsidRPr="00A60C60">
        <w:rPr>
          <w:rFonts w:ascii="Times New Roman" w:eastAsia="Calibri" w:hAnsi="Times New Roman" w:cs="Times New Roman"/>
          <w:b/>
          <w:bCs/>
          <w:color w:val="000000"/>
          <w:sz w:val="20"/>
          <w:szCs w:val="20"/>
        </w:rPr>
        <w:t xml:space="preserve">ПРОЕКТОВ НАРОДНЫХ ИНИЦИАТИВ НА 2024 ГОД </w:t>
      </w:r>
    </w:p>
    <w:p w:rsidR="00A60C60" w:rsidRPr="00A60C60" w:rsidRDefault="00A60C60" w:rsidP="00A60C60">
      <w:pPr>
        <w:spacing w:after="0" w:line="240" w:lineRule="auto"/>
        <w:jc w:val="center"/>
        <w:rPr>
          <w:rFonts w:ascii="Times New Roman" w:eastAsia="Calibri" w:hAnsi="Times New Roman" w:cs="Times New Roman"/>
          <w:b/>
          <w:bCs/>
          <w:color w:val="000000"/>
          <w:sz w:val="20"/>
          <w:szCs w:val="20"/>
        </w:rPr>
      </w:pPr>
      <w:r w:rsidRPr="00A60C60">
        <w:rPr>
          <w:rFonts w:ascii="Times New Roman" w:eastAsia="Calibri" w:hAnsi="Times New Roman" w:cs="Times New Roman"/>
          <w:b/>
          <w:bCs/>
          <w:color w:val="000000"/>
          <w:sz w:val="20"/>
          <w:szCs w:val="20"/>
        </w:rPr>
        <w:t>И ПЛАНОВЫЙ ПЕРИОД 2024 и 2025 ГОДЫ</w:t>
      </w:r>
    </w:p>
    <w:p w:rsidR="00A60C60" w:rsidRPr="00A60C60" w:rsidRDefault="00A60C60" w:rsidP="00A60C60">
      <w:pPr>
        <w:spacing w:after="0" w:line="240" w:lineRule="auto"/>
        <w:jc w:val="center"/>
        <w:rPr>
          <w:rFonts w:ascii="Times New Roman" w:eastAsia="Calibri" w:hAnsi="Times New Roman" w:cs="Times New Roman"/>
          <w:b/>
          <w:bCs/>
          <w:color w:val="000000"/>
          <w:sz w:val="20"/>
          <w:szCs w:val="20"/>
          <w:u w:val="single"/>
        </w:rPr>
      </w:pPr>
      <w:r w:rsidRPr="00A60C60">
        <w:rPr>
          <w:rFonts w:ascii="Times New Roman" w:eastAsia="Times New Roman" w:hAnsi="Times New Roman" w:cs="Times New Roman"/>
          <w:bCs/>
          <w:sz w:val="20"/>
          <w:szCs w:val="20"/>
          <w:u w:val="single"/>
          <w:lang w:eastAsia="ru-RU"/>
        </w:rPr>
        <w:t xml:space="preserve">Умыганское </w:t>
      </w:r>
      <w:r w:rsidRPr="00A60C60">
        <w:rPr>
          <w:rFonts w:ascii="Times New Roman" w:eastAsia="Calibri" w:hAnsi="Times New Roman" w:cs="Times New Roman"/>
          <w:color w:val="000000"/>
          <w:sz w:val="20"/>
          <w:szCs w:val="20"/>
          <w:u w:val="single"/>
        </w:rPr>
        <w:t xml:space="preserve"> сельское поселение</w:t>
      </w:r>
    </w:p>
    <w:p w:rsidR="00A60C60" w:rsidRPr="00A60C60" w:rsidRDefault="00A60C60" w:rsidP="00A60C60">
      <w:pPr>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(наименование муниципального образования)</w:t>
      </w:r>
    </w:p>
    <w:p w:rsidR="00A60C60" w:rsidRPr="00A60C60" w:rsidRDefault="00A60C60" w:rsidP="00A60C60">
      <w:pPr>
        <w:spacing w:after="0" w:line="240" w:lineRule="auto"/>
        <w:jc w:val="center"/>
        <w:rPr>
          <w:rFonts w:ascii="Times New Roman" w:eastAsia="Times New Roman" w:hAnsi="Times New Roman" w:cs="Times New Roman"/>
          <w:sz w:val="20"/>
          <w:szCs w:val="20"/>
          <w:lang w:eastAsia="ru-RU"/>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0"/>
        <w:gridCol w:w="2092"/>
        <w:gridCol w:w="709"/>
        <w:gridCol w:w="1418"/>
        <w:gridCol w:w="1276"/>
        <w:gridCol w:w="1418"/>
        <w:gridCol w:w="1276"/>
        <w:gridCol w:w="1557"/>
      </w:tblGrid>
      <w:tr w:rsidR="00A60C60" w:rsidRPr="00A60C60" w:rsidTr="00A60C60">
        <w:trPr>
          <w:trHeight w:val="448"/>
        </w:trPr>
        <w:tc>
          <w:tcPr>
            <w:tcW w:w="460" w:type="dxa"/>
            <w:vMerge w:val="restart"/>
            <w:vAlign w:val="center"/>
          </w:tcPr>
          <w:p w:rsidR="00A60C60" w:rsidRPr="00A60C60" w:rsidRDefault="00A60C60" w:rsidP="00A60C60">
            <w:pPr>
              <w:autoSpaceDE w:val="0"/>
              <w:autoSpaceDN w:val="0"/>
              <w:adjustRightInd w:val="0"/>
              <w:spacing w:after="0" w:line="240" w:lineRule="auto"/>
              <w:ind w:right="-30"/>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w:t>
            </w:r>
          </w:p>
          <w:p w:rsidR="00A60C60" w:rsidRPr="00A60C60" w:rsidRDefault="00A60C60" w:rsidP="00A60C60">
            <w:pPr>
              <w:autoSpaceDE w:val="0"/>
              <w:autoSpaceDN w:val="0"/>
              <w:adjustRightInd w:val="0"/>
              <w:spacing w:after="0" w:line="240" w:lineRule="auto"/>
              <w:ind w:right="-30"/>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п/п</w:t>
            </w:r>
          </w:p>
        </w:tc>
        <w:tc>
          <w:tcPr>
            <w:tcW w:w="2092" w:type="dxa"/>
            <w:vMerge w:val="restart"/>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Наименование мероприятия</w:t>
            </w:r>
          </w:p>
        </w:tc>
        <w:tc>
          <w:tcPr>
            <w:tcW w:w="709" w:type="dxa"/>
            <w:vMerge w:val="restart"/>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Период реализации</w:t>
            </w:r>
          </w:p>
        </w:tc>
        <w:tc>
          <w:tcPr>
            <w:tcW w:w="1418" w:type="dxa"/>
            <w:vMerge w:val="restart"/>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Срок реализации</w:t>
            </w:r>
          </w:p>
        </w:tc>
        <w:tc>
          <w:tcPr>
            <w:tcW w:w="1276" w:type="dxa"/>
            <w:vMerge w:val="restart"/>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Общий объем финансирования,</w:t>
            </w:r>
          </w:p>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руб.</w:t>
            </w:r>
          </w:p>
        </w:tc>
        <w:tc>
          <w:tcPr>
            <w:tcW w:w="2694" w:type="dxa"/>
            <w:gridSpan w:val="2"/>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в том числе за счет средств</w:t>
            </w:r>
          </w:p>
        </w:tc>
        <w:tc>
          <w:tcPr>
            <w:tcW w:w="1557" w:type="dxa"/>
            <w:vMerge w:val="restart"/>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Пункт статьи Федерального закона от 6 октября 2003 года №131-ФЗ «Об общих принципах организации местного самоуправления в Российской Федерации, </w:t>
            </w:r>
            <w:r w:rsidRPr="00A60C60">
              <w:rPr>
                <w:rFonts w:ascii="Times New Roman" w:eastAsia="Times New Roman" w:hAnsi="Times New Roman" w:cs="Times New Roman"/>
                <w:sz w:val="20"/>
                <w:szCs w:val="20"/>
                <w:lang w:eastAsia="ru-RU"/>
              </w:rPr>
              <w:t>Закона Иркутской области от 3 ноября 2016 года №96-03 «О закреплении за сельскими поселениями Иркутской области вопросов местного значения»</w:t>
            </w:r>
          </w:p>
        </w:tc>
      </w:tr>
      <w:tr w:rsidR="00A60C60" w:rsidRPr="00A60C60" w:rsidTr="00A60C60">
        <w:trPr>
          <w:trHeight w:val="694"/>
        </w:trPr>
        <w:tc>
          <w:tcPr>
            <w:tcW w:w="460" w:type="dxa"/>
            <w:vMerge/>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2092" w:type="dxa"/>
            <w:vMerge/>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9" w:type="dxa"/>
            <w:vMerge/>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1418" w:type="dxa"/>
            <w:vMerge/>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1276" w:type="dxa"/>
            <w:vMerge/>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1418"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областного бюджета, руб.</w:t>
            </w:r>
          </w:p>
        </w:tc>
        <w:tc>
          <w:tcPr>
            <w:tcW w:w="1276"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местного бюджета*, руб.</w:t>
            </w:r>
          </w:p>
        </w:tc>
        <w:tc>
          <w:tcPr>
            <w:tcW w:w="1557" w:type="dxa"/>
            <w:vMerge/>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A60C60" w:rsidRPr="00A60C60" w:rsidTr="00A60C60">
        <w:trPr>
          <w:trHeight w:val="746"/>
        </w:trPr>
        <w:tc>
          <w:tcPr>
            <w:tcW w:w="460" w:type="dxa"/>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1</w:t>
            </w:r>
          </w:p>
        </w:tc>
        <w:tc>
          <w:tcPr>
            <w:tcW w:w="2092" w:type="dxa"/>
          </w:tcPr>
          <w:p w:rsidR="00A60C60" w:rsidRPr="00A60C60" w:rsidRDefault="00A60C60" w:rsidP="00A60C60">
            <w:pPr>
              <w:autoSpaceDE w:val="0"/>
              <w:autoSpaceDN w:val="0"/>
              <w:adjustRightInd w:val="0"/>
              <w:spacing w:after="0" w:line="240" w:lineRule="auto"/>
              <w:ind w:left="-30"/>
              <w:rPr>
                <w:rFonts w:ascii="Times New Roman" w:eastAsia="Calibri" w:hAnsi="Times New Roman" w:cs="Times New Roman"/>
                <w:sz w:val="20"/>
                <w:szCs w:val="20"/>
              </w:rPr>
            </w:pPr>
            <w:r w:rsidRPr="00A60C60">
              <w:rPr>
                <w:rFonts w:ascii="Times New Roman" w:eastAsia="Times New Roman" w:hAnsi="Times New Roman" w:cs="Times New Roman"/>
                <w:sz w:val="20"/>
                <w:szCs w:val="20"/>
                <w:shd w:val="clear" w:color="auto" w:fill="FFFFFF"/>
                <w:lang w:eastAsia="ru-RU"/>
              </w:rPr>
              <w:t>Монтаж пожарной сигнализации в МКУК «КДЦ с. Умыган»</w:t>
            </w:r>
          </w:p>
        </w:tc>
        <w:tc>
          <w:tcPr>
            <w:tcW w:w="709"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2025</w:t>
            </w:r>
          </w:p>
        </w:tc>
        <w:tc>
          <w:tcPr>
            <w:tcW w:w="1418"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до</w:t>
            </w:r>
          </w:p>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30 декабря 2025 года</w:t>
            </w:r>
          </w:p>
        </w:tc>
        <w:tc>
          <w:tcPr>
            <w:tcW w:w="1276" w:type="dxa"/>
            <w:vAlign w:val="center"/>
          </w:tcPr>
          <w:p w:rsidR="00A60C60" w:rsidRPr="00A60C60" w:rsidRDefault="00A60C60" w:rsidP="00A60C60">
            <w:pPr>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404 100,00</w:t>
            </w:r>
          </w:p>
        </w:tc>
        <w:tc>
          <w:tcPr>
            <w:tcW w:w="1418" w:type="dxa"/>
            <w:vAlign w:val="center"/>
          </w:tcPr>
          <w:p w:rsidR="00A60C60" w:rsidRPr="00A60C60" w:rsidRDefault="00A60C60" w:rsidP="00A60C60">
            <w:pPr>
              <w:autoSpaceDE w:val="0"/>
              <w:autoSpaceDN w:val="0"/>
              <w:adjustRightInd w:val="0"/>
              <w:spacing w:after="0" w:line="276"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400 00,00</w:t>
            </w:r>
          </w:p>
        </w:tc>
        <w:tc>
          <w:tcPr>
            <w:tcW w:w="1276" w:type="dxa"/>
            <w:vAlign w:val="center"/>
          </w:tcPr>
          <w:p w:rsidR="00A60C60" w:rsidRPr="00A60C60" w:rsidRDefault="00A60C60" w:rsidP="00A60C60">
            <w:pPr>
              <w:autoSpaceDE w:val="0"/>
              <w:autoSpaceDN w:val="0"/>
              <w:adjustRightInd w:val="0"/>
              <w:spacing w:after="0" w:line="276"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4 100,00</w:t>
            </w:r>
          </w:p>
        </w:tc>
        <w:tc>
          <w:tcPr>
            <w:tcW w:w="1557"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14.1.9</w:t>
            </w:r>
          </w:p>
        </w:tc>
      </w:tr>
      <w:tr w:rsidR="00A60C60" w:rsidRPr="00A60C60" w:rsidTr="00A60C60">
        <w:trPr>
          <w:trHeight w:val="746"/>
        </w:trPr>
        <w:tc>
          <w:tcPr>
            <w:tcW w:w="460" w:type="dxa"/>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w:t>
            </w:r>
          </w:p>
        </w:tc>
        <w:tc>
          <w:tcPr>
            <w:tcW w:w="2092" w:type="dxa"/>
          </w:tcPr>
          <w:p w:rsidR="00A60C60" w:rsidRPr="00A60C60" w:rsidRDefault="00A60C60" w:rsidP="00A60C60">
            <w:pPr>
              <w:autoSpaceDE w:val="0"/>
              <w:autoSpaceDN w:val="0"/>
              <w:adjustRightInd w:val="0"/>
              <w:spacing w:after="0" w:line="240" w:lineRule="auto"/>
              <w:ind w:left="-30"/>
              <w:rPr>
                <w:rFonts w:ascii="Times New Roman" w:eastAsia="Times New Roman" w:hAnsi="Times New Roman" w:cs="Times New Roman"/>
                <w:sz w:val="20"/>
                <w:szCs w:val="20"/>
                <w:shd w:val="clear" w:color="auto" w:fill="FFFFFF"/>
                <w:lang w:eastAsia="ru-RU"/>
              </w:rPr>
            </w:pPr>
            <w:r w:rsidRPr="00A60C60">
              <w:rPr>
                <w:rFonts w:ascii="Times New Roman" w:eastAsia="Calibri" w:hAnsi="Times New Roman" w:cs="Times New Roman"/>
                <w:color w:val="000000"/>
                <w:sz w:val="20"/>
                <w:szCs w:val="20"/>
              </w:rPr>
              <w:t>Приобретение лавочек и навеса для благоустройство  места отдыха населения по адресу Иркутская область Тулунский район с. Умыган ул. Ивана Каторжного 65(установка своими силами)</w:t>
            </w:r>
          </w:p>
        </w:tc>
        <w:tc>
          <w:tcPr>
            <w:tcW w:w="709"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2026</w:t>
            </w:r>
          </w:p>
        </w:tc>
        <w:tc>
          <w:tcPr>
            <w:tcW w:w="1418"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до</w:t>
            </w:r>
          </w:p>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30 декабря 2026 года</w:t>
            </w:r>
          </w:p>
        </w:tc>
        <w:tc>
          <w:tcPr>
            <w:tcW w:w="1276" w:type="dxa"/>
            <w:vAlign w:val="center"/>
          </w:tcPr>
          <w:p w:rsidR="00A60C60" w:rsidRPr="00A60C60" w:rsidRDefault="00A60C60" w:rsidP="00A60C60">
            <w:pPr>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404 100,00</w:t>
            </w:r>
          </w:p>
        </w:tc>
        <w:tc>
          <w:tcPr>
            <w:tcW w:w="1418" w:type="dxa"/>
            <w:vAlign w:val="center"/>
          </w:tcPr>
          <w:p w:rsidR="00A60C60" w:rsidRPr="00A60C60" w:rsidRDefault="00A60C60" w:rsidP="00A60C60">
            <w:pPr>
              <w:autoSpaceDE w:val="0"/>
              <w:autoSpaceDN w:val="0"/>
              <w:adjustRightInd w:val="0"/>
              <w:spacing w:after="0" w:line="276"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400 00,00</w:t>
            </w:r>
          </w:p>
        </w:tc>
        <w:tc>
          <w:tcPr>
            <w:tcW w:w="1276" w:type="dxa"/>
            <w:vAlign w:val="center"/>
          </w:tcPr>
          <w:p w:rsidR="00A60C60" w:rsidRPr="00A60C60" w:rsidRDefault="00A60C60" w:rsidP="00A60C60">
            <w:pPr>
              <w:autoSpaceDE w:val="0"/>
              <w:autoSpaceDN w:val="0"/>
              <w:adjustRightInd w:val="0"/>
              <w:spacing w:after="0" w:line="276"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4 100,00</w:t>
            </w:r>
          </w:p>
        </w:tc>
        <w:tc>
          <w:tcPr>
            <w:tcW w:w="1557"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14.1.14</w:t>
            </w:r>
          </w:p>
        </w:tc>
      </w:tr>
      <w:tr w:rsidR="00A60C60" w:rsidRPr="00A60C60" w:rsidTr="00A60C60">
        <w:trPr>
          <w:trHeight w:val="746"/>
        </w:trPr>
        <w:tc>
          <w:tcPr>
            <w:tcW w:w="460" w:type="dxa"/>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3</w:t>
            </w:r>
          </w:p>
        </w:tc>
        <w:tc>
          <w:tcPr>
            <w:tcW w:w="2092" w:type="dxa"/>
            <w:vAlign w:val="center"/>
          </w:tcPr>
          <w:p w:rsidR="00A60C60" w:rsidRPr="00A60C60" w:rsidRDefault="00A60C60" w:rsidP="00A60C60">
            <w:pPr>
              <w:spacing w:after="0" w:line="240" w:lineRule="auto"/>
              <w:rPr>
                <w:rFonts w:ascii="Times New Roman" w:eastAsia="Calibri" w:hAnsi="Times New Roman" w:cs="Times New Roman"/>
                <w:sz w:val="20"/>
                <w:szCs w:val="20"/>
              </w:rPr>
            </w:pPr>
            <w:r w:rsidRPr="00A60C60">
              <w:rPr>
                <w:rFonts w:ascii="Times New Roman" w:eastAsia="Times New Roman" w:hAnsi="Times New Roman" w:cs="Times New Roman"/>
                <w:color w:val="000000"/>
                <w:sz w:val="20"/>
                <w:szCs w:val="20"/>
                <w:lang w:eastAsia="ru-RU"/>
              </w:rPr>
              <w:t>Благоустройство</w:t>
            </w:r>
            <w:r w:rsidRPr="00A60C60">
              <w:rPr>
                <w:rFonts w:ascii="Times New Roman" w:eastAsia="Calibri" w:hAnsi="Times New Roman" w:cs="Times New Roman"/>
                <w:color w:val="000000"/>
                <w:sz w:val="20"/>
                <w:szCs w:val="20"/>
              </w:rPr>
              <w:t xml:space="preserve"> места отдыха населения по адресу Иркутская область Тулунский район с. Умыган ул. Ивана Каторжного 65 (Уличное освещение)</w:t>
            </w:r>
          </w:p>
        </w:tc>
        <w:tc>
          <w:tcPr>
            <w:tcW w:w="709"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sz w:val="20"/>
                <w:szCs w:val="20"/>
              </w:rPr>
            </w:pPr>
            <w:r w:rsidRPr="00A60C60">
              <w:rPr>
                <w:rFonts w:ascii="Times New Roman" w:eastAsia="Calibri" w:hAnsi="Times New Roman" w:cs="Times New Roman"/>
                <w:sz w:val="20"/>
                <w:szCs w:val="20"/>
              </w:rPr>
              <w:t>2027</w:t>
            </w:r>
          </w:p>
        </w:tc>
        <w:tc>
          <w:tcPr>
            <w:tcW w:w="1418"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sz w:val="20"/>
                <w:szCs w:val="20"/>
              </w:rPr>
            </w:pPr>
            <w:r w:rsidRPr="00A60C60">
              <w:rPr>
                <w:rFonts w:ascii="Times New Roman" w:eastAsia="Calibri" w:hAnsi="Times New Roman" w:cs="Times New Roman"/>
                <w:sz w:val="20"/>
                <w:szCs w:val="20"/>
              </w:rPr>
              <w:t>до</w:t>
            </w:r>
          </w:p>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sz w:val="20"/>
                <w:szCs w:val="20"/>
              </w:rPr>
            </w:pPr>
            <w:r w:rsidRPr="00A60C60">
              <w:rPr>
                <w:rFonts w:ascii="Times New Roman" w:eastAsia="Calibri" w:hAnsi="Times New Roman" w:cs="Times New Roman"/>
                <w:sz w:val="20"/>
                <w:szCs w:val="20"/>
              </w:rPr>
              <w:t>30 декабря 2027 года</w:t>
            </w:r>
          </w:p>
        </w:tc>
        <w:tc>
          <w:tcPr>
            <w:tcW w:w="1276" w:type="dxa"/>
            <w:vAlign w:val="center"/>
          </w:tcPr>
          <w:p w:rsidR="00A60C60" w:rsidRPr="00A60C60" w:rsidRDefault="00A60C60" w:rsidP="00A60C60">
            <w:pPr>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202 100,00</w:t>
            </w:r>
          </w:p>
        </w:tc>
        <w:tc>
          <w:tcPr>
            <w:tcW w:w="1418" w:type="dxa"/>
            <w:vAlign w:val="center"/>
          </w:tcPr>
          <w:p w:rsidR="00A60C60" w:rsidRPr="00A60C60" w:rsidRDefault="00A60C60" w:rsidP="00A60C60">
            <w:pPr>
              <w:autoSpaceDE w:val="0"/>
              <w:autoSpaceDN w:val="0"/>
              <w:adjustRightInd w:val="0"/>
              <w:spacing w:after="0" w:line="276"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200 049,49</w:t>
            </w:r>
          </w:p>
        </w:tc>
        <w:tc>
          <w:tcPr>
            <w:tcW w:w="1276" w:type="dxa"/>
            <w:vAlign w:val="center"/>
          </w:tcPr>
          <w:p w:rsidR="00A60C60" w:rsidRPr="00A60C60" w:rsidRDefault="00A60C60" w:rsidP="00A60C60">
            <w:pPr>
              <w:autoSpaceDE w:val="0"/>
              <w:autoSpaceDN w:val="0"/>
              <w:adjustRightInd w:val="0"/>
              <w:spacing w:after="0" w:line="276"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2 050,51</w:t>
            </w:r>
          </w:p>
        </w:tc>
        <w:tc>
          <w:tcPr>
            <w:tcW w:w="1557"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14.1.14</w:t>
            </w:r>
          </w:p>
        </w:tc>
      </w:tr>
      <w:tr w:rsidR="00A60C60" w:rsidRPr="00A60C60" w:rsidTr="00A60C60">
        <w:trPr>
          <w:trHeight w:val="746"/>
        </w:trPr>
        <w:tc>
          <w:tcPr>
            <w:tcW w:w="460" w:type="dxa"/>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4</w:t>
            </w:r>
          </w:p>
        </w:tc>
        <w:tc>
          <w:tcPr>
            <w:tcW w:w="2092" w:type="dxa"/>
            <w:vAlign w:val="center"/>
          </w:tcPr>
          <w:p w:rsidR="00A60C60" w:rsidRPr="00A60C60" w:rsidRDefault="00A60C60" w:rsidP="00A60C60">
            <w:pPr>
              <w:spacing w:after="0" w:line="240" w:lineRule="auto"/>
              <w:rPr>
                <w:rFonts w:ascii="Times New Roman" w:eastAsia="Times New Roman" w:hAnsi="Times New Roman" w:cs="Times New Roman"/>
                <w:color w:val="000000"/>
                <w:sz w:val="20"/>
                <w:szCs w:val="20"/>
                <w:lang w:eastAsia="ru-RU"/>
              </w:rPr>
            </w:pPr>
            <w:r w:rsidRPr="00A60C60">
              <w:rPr>
                <w:rFonts w:ascii="Times New Roman" w:eastAsia="Times New Roman" w:hAnsi="Times New Roman" w:cs="Times New Roman"/>
                <w:color w:val="000000"/>
                <w:sz w:val="20"/>
                <w:szCs w:val="20"/>
                <w:lang w:eastAsia="ru-RU"/>
              </w:rPr>
              <w:t xml:space="preserve">Приобретение материалов для устройства ограждения места отдыха населения по адресу </w:t>
            </w:r>
            <w:r w:rsidRPr="00A60C60">
              <w:rPr>
                <w:rFonts w:ascii="Times New Roman" w:eastAsia="Calibri" w:hAnsi="Times New Roman" w:cs="Times New Roman"/>
                <w:color w:val="000000"/>
                <w:sz w:val="20"/>
                <w:szCs w:val="20"/>
              </w:rPr>
              <w:t xml:space="preserve">Иркутская область Тулунский район с. Умыган ул. Ивана Каторжного 65 </w:t>
            </w:r>
            <w:r w:rsidRPr="00A60C60">
              <w:rPr>
                <w:rFonts w:ascii="Times New Roman" w:eastAsia="Calibri" w:hAnsi="Times New Roman" w:cs="Times New Roman"/>
                <w:color w:val="000000"/>
                <w:sz w:val="20"/>
                <w:szCs w:val="20"/>
              </w:rPr>
              <w:lastRenderedPageBreak/>
              <w:t>(установка своими силами)</w:t>
            </w:r>
          </w:p>
        </w:tc>
        <w:tc>
          <w:tcPr>
            <w:tcW w:w="709"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sz w:val="20"/>
                <w:szCs w:val="20"/>
              </w:rPr>
            </w:pPr>
            <w:r w:rsidRPr="00A60C60">
              <w:rPr>
                <w:rFonts w:ascii="Times New Roman" w:eastAsia="Calibri" w:hAnsi="Times New Roman" w:cs="Times New Roman"/>
                <w:sz w:val="20"/>
                <w:szCs w:val="20"/>
              </w:rPr>
              <w:lastRenderedPageBreak/>
              <w:t>2027</w:t>
            </w:r>
          </w:p>
        </w:tc>
        <w:tc>
          <w:tcPr>
            <w:tcW w:w="1418"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sz w:val="20"/>
                <w:szCs w:val="20"/>
              </w:rPr>
            </w:pPr>
            <w:r w:rsidRPr="00A60C60">
              <w:rPr>
                <w:rFonts w:ascii="Times New Roman" w:eastAsia="Calibri" w:hAnsi="Times New Roman" w:cs="Times New Roman"/>
                <w:sz w:val="20"/>
                <w:szCs w:val="20"/>
              </w:rPr>
              <w:t>до</w:t>
            </w:r>
          </w:p>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sz w:val="20"/>
                <w:szCs w:val="20"/>
              </w:rPr>
            </w:pPr>
            <w:r w:rsidRPr="00A60C60">
              <w:rPr>
                <w:rFonts w:ascii="Times New Roman" w:eastAsia="Calibri" w:hAnsi="Times New Roman" w:cs="Times New Roman"/>
                <w:sz w:val="20"/>
                <w:szCs w:val="20"/>
              </w:rPr>
              <w:t>30 декабря 2027 года</w:t>
            </w:r>
          </w:p>
        </w:tc>
        <w:tc>
          <w:tcPr>
            <w:tcW w:w="1276" w:type="dxa"/>
            <w:vAlign w:val="center"/>
          </w:tcPr>
          <w:p w:rsidR="00A60C60" w:rsidRPr="00A60C60" w:rsidRDefault="00A60C60" w:rsidP="00A60C60">
            <w:pPr>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200 000,00</w:t>
            </w:r>
          </w:p>
        </w:tc>
        <w:tc>
          <w:tcPr>
            <w:tcW w:w="1418" w:type="dxa"/>
            <w:vAlign w:val="center"/>
          </w:tcPr>
          <w:p w:rsidR="00A60C60" w:rsidRPr="00A60C60" w:rsidRDefault="00A60C60" w:rsidP="00A60C60">
            <w:pPr>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197 970,80</w:t>
            </w:r>
          </w:p>
        </w:tc>
        <w:tc>
          <w:tcPr>
            <w:tcW w:w="1276" w:type="dxa"/>
            <w:vAlign w:val="center"/>
          </w:tcPr>
          <w:p w:rsidR="00A60C60" w:rsidRPr="00A60C60" w:rsidRDefault="00A60C60" w:rsidP="00A60C60">
            <w:pPr>
              <w:autoSpaceDE w:val="0"/>
              <w:autoSpaceDN w:val="0"/>
              <w:adjustRightInd w:val="0"/>
              <w:spacing w:after="0" w:line="276"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2 029,20</w:t>
            </w:r>
          </w:p>
        </w:tc>
        <w:tc>
          <w:tcPr>
            <w:tcW w:w="1557" w:type="dxa"/>
            <w:vAlign w:val="center"/>
          </w:tcPr>
          <w:p w:rsidR="00A60C60" w:rsidRPr="00A60C60" w:rsidRDefault="00A60C60" w:rsidP="00A60C60">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14.1.14</w:t>
            </w:r>
          </w:p>
        </w:tc>
      </w:tr>
    </w:tbl>
    <w:p w:rsidR="00A60C60" w:rsidRPr="00A60C60" w:rsidRDefault="00A60C60" w:rsidP="00A60C60">
      <w:pPr>
        <w:shd w:val="clear" w:color="auto" w:fill="FFFFFF"/>
        <w:tabs>
          <w:tab w:val="left" w:pos="284"/>
        </w:tabs>
        <w:spacing w:after="0" w:line="240" w:lineRule="auto"/>
        <w:ind w:left="284" w:hanging="568"/>
        <w:jc w:val="right"/>
        <w:rPr>
          <w:rFonts w:ascii="Times New Roman" w:eastAsia="Times New Roman" w:hAnsi="Times New Roman" w:cs="Times New Roman"/>
          <w:sz w:val="20"/>
          <w:szCs w:val="20"/>
          <w:lang w:eastAsia="ru-RU"/>
        </w:rPr>
      </w:pPr>
    </w:p>
    <w:p w:rsidR="00A60C60" w:rsidRPr="00A60C60" w:rsidRDefault="00A60C60" w:rsidP="00A60C60">
      <w:pPr>
        <w:shd w:val="clear" w:color="auto" w:fill="FFFFFF"/>
        <w:tabs>
          <w:tab w:val="left" w:pos="284"/>
        </w:tabs>
        <w:spacing w:after="0" w:line="240" w:lineRule="auto"/>
        <w:ind w:left="284" w:hanging="568"/>
        <w:jc w:val="right"/>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xml:space="preserve">Приложение № 2 </w:t>
      </w:r>
    </w:p>
    <w:p w:rsidR="00A60C60" w:rsidRPr="00A60C60" w:rsidRDefault="00A60C60" w:rsidP="00A60C60">
      <w:pPr>
        <w:shd w:val="clear" w:color="auto" w:fill="FFFFFF"/>
        <w:tabs>
          <w:tab w:val="left" w:pos="284"/>
        </w:tabs>
        <w:spacing w:after="0" w:line="240" w:lineRule="auto"/>
        <w:ind w:left="284" w:hanging="284"/>
        <w:jc w:val="right"/>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 постановлению администрации</w:t>
      </w:r>
    </w:p>
    <w:p w:rsidR="00A60C60" w:rsidRPr="00A60C60" w:rsidRDefault="00A60C60" w:rsidP="00A60C60">
      <w:pPr>
        <w:shd w:val="clear" w:color="auto" w:fill="FFFFFF"/>
        <w:tabs>
          <w:tab w:val="left" w:pos="284"/>
        </w:tabs>
        <w:spacing w:after="0" w:line="240" w:lineRule="auto"/>
        <w:ind w:left="284" w:hanging="284"/>
        <w:jc w:val="right"/>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сельского поселения</w:t>
      </w:r>
    </w:p>
    <w:p w:rsidR="00A60C60" w:rsidRPr="00A60C60" w:rsidRDefault="00A60C60" w:rsidP="00A60C60">
      <w:pPr>
        <w:spacing w:after="0" w:line="240" w:lineRule="auto"/>
        <w:jc w:val="right"/>
        <w:rPr>
          <w:rFonts w:ascii="Times New Roman" w:eastAsia="Times New Roman" w:hAnsi="Times New Roman" w:cs="Times New Roman"/>
          <w:sz w:val="20"/>
          <w:szCs w:val="20"/>
          <w:lang w:eastAsia="ru-RU"/>
        </w:rPr>
      </w:pPr>
      <w:r w:rsidRPr="00A60C60">
        <w:rPr>
          <w:rFonts w:ascii="Times New Roman" w:eastAsia="Calibri" w:hAnsi="Times New Roman" w:cs="Times New Roman"/>
          <w:color w:val="000000"/>
          <w:sz w:val="20"/>
          <w:szCs w:val="20"/>
        </w:rPr>
        <w:t>от 02.11.2024г. №35-ПА</w:t>
      </w:r>
    </w:p>
    <w:p w:rsidR="00A60C60" w:rsidRPr="00A60C60" w:rsidRDefault="00A60C60" w:rsidP="00A60C60">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p>
    <w:p w:rsidR="00A60C60" w:rsidRPr="00A60C60" w:rsidRDefault="00A60C60" w:rsidP="00A60C60">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 xml:space="preserve">Порядок </w:t>
      </w:r>
    </w:p>
    <w:p w:rsidR="00A60C60" w:rsidRPr="00A60C60" w:rsidRDefault="00A60C60" w:rsidP="00A60C60">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 xml:space="preserve">Организации работы по реализации мероприятий перечня проектов народных инициатив бюджетных средств </w:t>
      </w:r>
    </w:p>
    <w:p w:rsidR="00A60C60" w:rsidRPr="00A60C60" w:rsidRDefault="00A60C60" w:rsidP="00A60C60">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в 2025 году и плановом периоде 2026 и 2027 годах</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2"/>
        <w:gridCol w:w="3118"/>
        <w:gridCol w:w="1843"/>
      </w:tblGrid>
      <w:tr w:rsidR="00A60C60" w:rsidRPr="00A60C60" w:rsidTr="00A60C60">
        <w:tc>
          <w:tcPr>
            <w:tcW w:w="567"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 п/п</w:t>
            </w:r>
          </w:p>
        </w:tc>
        <w:tc>
          <w:tcPr>
            <w:tcW w:w="4962"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Материалы и документы</w:t>
            </w:r>
          </w:p>
        </w:tc>
        <w:tc>
          <w:tcPr>
            <w:tcW w:w="3118"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Ответственный исполнитель</w:t>
            </w:r>
          </w:p>
        </w:tc>
        <w:tc>
          <w:tcPr>
            <w:tcW w:w="1843"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b/>
                <w:sz w:val="20"/>
                <w:szCs w:val="20"/>
                <w:lang w:eastAsia="ru-RU"/>
              </w:rPr>
              <w:t>Срок исполнения</w:t>
            </w:r>
          </w:p>
        </w:tc>
      </w:tr>
      <w:tr w:rsidR="00A60C60" w:rsidRPr="00A60C60" w:rsidTr="00A60C60">
        <w:tc>
          <w:tcPr>
            <w:tcW w:w="567"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1</w:t>
            </w:r>
          </w:p>
        </w:tc>
        <w:tc>
          <w:tcPr>
            <w:tcW w:w="4962" w:type="dxa"/>
            <w:vAlign w:val="center"/>
          </w:tcPr>
          <w:p w:rsidR="00A60C60" w:rsidRPr="00A60C60" w:rsidRDefault="00A60C60" w:rsidP="00A60C60">
            <w:pPr>
              <w:spacing w:after="0" w:line="240" w:lineRule="auto"/>
              <w:ind w:left="-57"/>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2</w:t>
            </w:r>
          </w:p>
        </w:tc>
        <w:tc>
          <w:tcPr>
            <w:tcW w:w="3118"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3</w:t>
            </w:r>
          </w:p>
        </w:tc>
        <w:tc>
          <w:tcPr>
            <w:tcW w:w="1843"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4</w:t>
            </w:r>
          </w:p>
        </w:tc>
      </w:tr>
      <w:tr w:rsidR="00A60C60" w:rsidRPr="00A60C60" w:rsidTr="00A60C60">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1.</w:t>
            </w:r>
          </w:p>
        </w:tc>
        <w:tc>
          <w:tcPr>
            <w:tcW w:w="4962" w:type="dxa"/>
            <w:vAlign w:val="center"/>
          </w:tcPr>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Подготовка и предоставление документов в Комитет по финансам администрации Тулунского муниципального района:</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правовой акт, устанавливающий расходные обязательства;</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заявка на предоставление субсидии;</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результаты собрания жителей;</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заверенные копии документов, подтверждающие право собственности</w:t>
            </w:r>
          </w:p>
        </w:tc>
        <w:tc>
          <w:tcPr>
            <w:tcW w:w="3118" w:type="dxa"/>
            <w:vAlign w:val="center"/>
          </w:tcPr>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tc>
        <w:tc>
          <w:tcPr>
            <w:tcW w:w="1843"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до 25 октября</w:t>
            </w:r>
          </w:p>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предоставления субсидии</w:t>
            </w:r>
          </w:p>
        </w:tc>
      </w:tr>
      <w:tr w:rsidR="00A60C60" w:rsidRPr="00A60C60" w:rsidTr="00A60C60">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2.</w:t>
            </w:r>
          </w:p>
        </w:tc>
        <w:tc>
          <w:tcPr>
            <w:tcW w:w="4962" w:type="dxa"/>
            <w:vAlign w:val="center"/>
          </w:tcPr>
          <w:p w:rsidR="00A60C60" w:rsidRPr="00A60C60" w:rsidRDefault="00A60C60" w:rsidP="00A60C60">
            <w:pPr>
              <w:spacing w:after="0" w:line="240" w:lineRule="auto"/>
              <w:ind w:lef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Проверка документов на соответствие требованиям для получения субсидии  из областного бюджета в целях софинасирования расходных обязательств по реализации мероприятий перечня проектов народных инициатив</w:t>
            </w:r>
          </w:p>
        </w:tc>
        <w:tc>
          <w:tcPr>
            <w:tcW w:w="3118" w:type="dxa"/>
            <w:vAlign w:val="center"/>
          </w:tcPr>
          <w:p w:rsidR="00A60C60" w:rsidRPr="00A60C60" w:rsidRDefault="00A60C60" w:rsidP="00A60C60">
            <w:pPr>
              <w:tabs>
                <w:tab w:val="left" w:pos="311"/>
                <w:tab w:val="left" w:pos="611"/>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Комитет по финансам администрации Тулунского муниципального района</w:t>
            </w:r>
          </w:p>
          <w:p w:rsidR="00A60C60" w:rsidRPr="00A60C60" w:rsidRDefault="00A60C60" w:rsidP="00A60C60">
            <w:pPr>
              <w:tabs>
                <w:tab w:val="left" w:pos="311"/>
                <w:tab w:val="left" w:pos="611"/>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(Романчук Г.Э.),</w:t>
            </w:r>
          </w:p>
        </w:tc>
        <w:tc>
          <w:tcPr>
            <w:tcW w:w="1843" w:type="dxa"/>
            <w:vAlign w:val="center"/>
          </w:tcPr>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до 30 октября</w:t>
            </w:r>
          </w:p>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предоставления субсидии</w:t>
            </w:r>
          </w:p>
        </w:tc>
      </w:tr>
      <w:tr w:rsidR="00A60C60" w:rsidRPr="00A60C60" w:rsidTr="00A60C60">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3.</w:t>
            </w:r>
          </w:p>
        </w:tc>
        <w:tc>
          <w:tcPr>
            <w:tcW w:w="4962" w:type="dxa"/>
            <w:vAlign w:val="center"/>
          </w:tcPr>
          <w:p w:rsidR="00A60C60" w:rsidRPr="00A60C60" w:rsidRDefault="00A60C60" w:rsidP="00A60C60">
            <w:pPr>
              <w:spacing w:after="0" w:line="240" w:lineRule="auto"/>
              <w:ind w:lef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Предоставление документов в Министерство экономического развития Иркутской области</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правовой акт, устанавливающий расходные обязательства;</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заявка на предоставление субсидии;</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результаты собрания жителей;</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заверенные копии документов, подтверждающие право собственности;</w:t>
            </w:r>
          </w:p>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 выписка из сводной бюджетной росписи о наличии ассигнований на софинансирование мероприятий</w:t>
            </w:r>
          </w:p>
        </w:tc>
        <w:tc>
          <w:tcPr>
            <w:tcW w:w="3118" w:type="dxa"/>
            <w:vAlign w:val="center"/>
          </w:tcPr>
          <w:p w:rsidR="00A60C60" w:rsidRPr="00A60C60" w:rsidRDefault="00A60C60" w:rsidP="00A60C60">
            <w:pPr>
              <w:tabs>
                <w:tab w:val="left" w:pos="311"/>
                <w:tab w:val="left" w:pos="611"/>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Комитет по финансам администрации Тулунского муниципального района</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(Романчук Г.Э.),</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tc>
        <w:tc>
          <w:tcPr>
            <w:tcW w:w="1843"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до 5 ноября</w:t>
            </w:r>
          </w:p>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предоставления субсидии</w:t>
            </w:r>
          </w:p>
        </w:tc>
      </w:tr>
      <w:tr w:rsidR="00A60C60" w:rsidRPr="00A60C60" w:rsidTr="00A60C60">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4.</w:t>
            </w:r>
          </w:p>
        </w:tc>
        <w:tc>
          <w:tcPr>
            <w:tcW w:w="4962" w:type="dxa"/>
            <w:vAlign w:val="center"/>
          </w:tcPr>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Утверждение мероприятий перечня проектов народных инициатив</w:t>
            </w:r>
          </w:p>
        </w:tc>
        <w:tc>
          <w:tcPr>
            <w:tcW w:w="3118" w:type="dxa"/>
            <w:vAlign w:val="center"/>
          </w:tcPr>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tc>
        <w:tc>
          <w:tcPr>
            <w:tcW w:w="1843"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до 30 октября</w:t>
            </w:r>
          </w:p>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предоставления субсидии</w:t>
            </w:r>
          </w:p>
        </w:tc>
      </w:tr>
      <w:tr w:rsidR="00A60C60" w:rsidRPr="00A60C60" w:rsidTr="00A60C60">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5.</w:t>
            </w:r>
          </w:p>
        </w:tc>
        <w:tc>
          <w:tcPr>
            <w:tcW w:w="4962" w:type="dxa"/>
            <w:vAlign w:val="center"/>
          </w:tcPr>
          <w:p w:rsidR="00A60C60" w:rsidRPr="00A60C60" w:rsidRDefault="00A60C60" w:rsidP="00A60C60">
            <w:pPr>
              <w:spacing w:after="0" w:line="240" w:lineRule="auto"/>
              <w:ind w:left="-57"/>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Подготовка соглашения о предоставлении субсидии из областного бюджета в целях софинансирования расходных обязательств по реализации мероприятий перечня проектов народных инициатив</w:t>
            </w:r>
          </w:p>
        </w:tc>
        <w:tc>
          <w:tcPr>
            <w:tcW w:w="3118" w:type="dxa"/>
            <w:vAlign w:val="center"/>
          </w:tcPr>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Комитет по финансам администрации Тулунского муниципального района</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b/>
                <w:sz w:val="20"/>
                <w:szCs w:val="20"/>
                <w:lang w:eastAsia="ru-RU"/>
              </w:rPr>
              <w:t>(</w:t>
            </w:r>
            <w:r w:rsidRPr="00A60C60">
              <w:rPr>
                <w:rFonts w:ascii="Times New Roman" w:eastAsia="Times New Roman" w:hAnsi="Times New Roman" w:cs="Times New Roman"/>
                <w:sz w:val="20"/>
                <w:szCs w:val="20"/>
                <w:lang w:eastAsia="ru-RU"/>
              </w:rPr>
              <w:t>Романчук Г.Э.)</w:t>
            </w:r>
          </w:p>
        </w:tc>
        <w:tc>
          <w:tcPr>
            <w:tcW w:w="1843" w:type="dxa"/>
            <w:vAlign w:val="center"/>
          </w:tcPr>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до 30 марта</w:t>
            </w:r>
          </w:p>
          <w:p w:rsidR="00A60C60" w:rsidRPr="00A60C60" w:rsidRDefault="00A60C60" w:rsidP="00A60C60">
            <w:pPr>
              <w:tabs>
                <w:tab w:val="left" w:pos="284"/>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предоставления субсидии</w:t>
            </w:r>
          </w:p>
        </w:tc>
      </w:tr>
      <w:tr w:rsidR="00A60C60" w:rsidRPr="00A60C60" w:rsidTr="00A60C60">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6.</w:t>
            </w:r>
          </w:p>
        </w:tc>
        <w:tc>
          <w:tcPr>
            <w:tcW w:w="4962" w:type="dxa"/>
            <w:vAlign w:val="center"/>
          </w:tcPr>
          <w:p w:rsidR="00A60C60" w:rsidRPr="00A60C60" w:rsidRDefault="00A60C60" w:rsidP="00A60C60">
            <w:pPr>
              <w:spacing w:after="0" w:line="240" w:lineRule="auto"/>
              <w:ind w:lef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Контроль за выполнением мероприятий утвержденного перечня проектов народных инициатив в пределах доведенных лимитов бюджетных обязательств с соблюдением процедур, предусмотренных Федеральным законом №44-ФЗ 2О контрактной системе в сфере закупок товаров, работ, услуг для обеспечения государственных и муниципальных нужд»</w:t>
            </w:r>
          </w:p>
        </w:tc>
        <w:tc>
          <w:tcPr>
            <w:tcW w:w="3118" w:type="dxa"/>
            <w:vAlign w:val="center"/>
          </w:tcPr>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p>
        </w:tc>
        <w:tc>
          <w:tcPr>
            <w:tcW w:w="1843" w:type="dxa"/>
            <w:vAlign w:val="center"/>
          </w:tcPr>
          <w:p w:rsidR="00A60C60" w:rsidRPr="00A60C60" w:rsidRDefault="00A60C60" w:rsidP="00A60C60">
            <w:pPr>
              <w:tabs>
                <w:tab w:val="left" w:pos="-108"/>
              </w:tabs>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 течение всего периода</w:t>
            </w:r>
          </w:p>
        </w:tc>
      </w:tr>
      <w:tr w:rsidR="00A60C60" w:rsidRPr="00A60C60" w:rsidTr="00A60C60">
        <w:trPr>
          <w:trHeight w:val="1853"/>
        </w:trPr>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lastRenderedPageBreak/>
              <w:t>7.</w:t>
            </w:r>
          </w:p>
        </w:tc>
        <w:tc>
          <w:tcPr>
            <w:tcW w:w="4962" w:type="dxa"/>
            <w:vAlign w:val="center"/>
          </w:tcPr>
          <w:p w:rsidR="00A60C60" w:rsidRPr="00A60C60" w:rsidRDefault="00A60C60" w:rsidP="00A60C60">
            <w:pPr>
              <w:spacing w:after="0" w:line="240" w:lineRule="auto"/>
              <w:ind w:lef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Информирование населения о реализации мероприятий перечня проектов народных инициатив через информационно-коммуникационную сеть Интернет, средства массовой информации.</w:t>
            </w:r>
          </w:p>
        </w:tc>
        <w:tc>
          <w:tcPr>
            <w:tcW w:w="3118" w:type="dxa"/>
            <w:vAlign w:val="center"/>
          </w:tcPr>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Комитет по финансам администрации Тулунского муниципального района</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(Романчук Г.Э.)</w:t>
            </w:r>
          </w:p>
        </w:tc>
        <w:tc>
          <w:tcPr>
            <w:tcW w:w="1843" w:type="dxa"/>
            <w:vAlign w:val="center"/>
          </w:tcPr>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 ходе исполнения мероприятия</w:t>
            </w:r>
          </w:p>
        </w:tc>
      </w:tr>
      <w:tr w:rsidR="00A60C60" w:rsidRPr="00A60C60" w:rsidTr="00A60C60">
        <w:trPr>
          <w:trHeight w:val="1894"/>
        </w:trPr>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8.</w:t>
            </w:r>
          </w:p>
        </w:tc>
        <w:tc>
          <w:tcPr>
            <w:tcW w:w="4962" w:type="dxa"/>
            <w:vAlign w:val="center"/>
          </w:tcPr>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Размещение фотографий до и после выполнения мероприятий по перечню проектов народных инициатив за 2025 год в информационно – аналитической системе «Живой регион» (</w:t>
            </w:r>
            <w:r w:rsidRPr="00A60C60">
              <w:rPr>
                <w:rFonts w:ascii="Times New Roman" w:eastAsia="Times New Roman" w:hAnsi="Times New Roman" w:cs="Times New Roman"/>
                <w:sz w:val="20"/>
                <w:szCs w:val="20"/>
                <w:lang w:val="en-US" w:eastAsia="ru-RU"/>
              </w:rPr>
              <w:t>http</w:t>
            </w:r>
            <w:r w:rsidRPr="00A60C60">
              <w:rPr>
                <w:rFonts w:ascii="Times New Roman" w:eastAsia="Times New Roman" w:hAnsi="Times New Roman" w:cs="Times New Roman"/>
                <w:sz w:val="20"/>
                <w:szCs w:val="20"/>
                <w:lang w:eastAsia="ru-RU"/>
              </w:rPr>
              <w:t>:/</w:t>
            </w:r>
            <w:r w:rsidRPr="00A60C60">
              <w:rPr>
                <w:rFonts w:ascii="Times New Roman" w:eastAsia="Times New Roman" w:hAnsi="Times New Roman" w:cs="Times New Roman"/>
                <w:sz w:val="20"/>
                <w:szCs w:val="20"/>
                <w:lang w:val="en-US" w:eastAsia="ru-RU"/>
              </w:rPr>
              <w:t>expert</w:t>
            </w:r>
            <w:r w:rsidRPr="00A60C60">
              <w:rPr>
                <w:rFonts w:ascii="Times New Roman" w:eastAsia="Times New Roman" w:hAnsi="Times New Roman" w:cs="Times New Roman"/>
                <w:sz w:val="20"/>
                <w:szCs w:val="20"/>
                <w:lang w:eastAsia="ru-RU"/>
              </w:rPr>
              <w:t>.</w:t>
            </w:r>
            <w:r w:rsidRPr="00A60C60">
              <w:rPr>
                <w:rFonts w:ascii="Times New Roman" w:eastAsia="Times New Roman" w:hAnsi="Times New Roman" w:cs="Times New Roman"/>
                <w:sz w:val="20"/>
                <w:szCs w:val="20"/>
                <w:lang w:val="en-US" w:eastAsia="ru-RU"/>
              </w:rPr>
              <w:t>irkobl</w:t>
            </w:r>
            <w:r w:rsidRPr="00A60C60">
              <w:rPr>
                <w:rFonts w:ascii="Times New Roman" w:eastAsia="Times New Roman" w:hAnsi="Times New Roman" w:cs="Times New Roman"/>
                <w:sz w:val="20"/>
                <w:szCs w:val="20"/>
                <w:lang w:eastAsia="ru-RU"/>
              </w:rPr>
              <w:t>.</w:t>
            </w:r>
            <w:r w:rsidRPr="00A60C60">
              <w:rPr>
                <w:rFonts w:ascii="Times New Roman" w:eastAsia="Times New Roman" w:hAnsi="Times New Roman" w:cs="Times New Roman"/>
                <w:sz w:val="20"/>
                <w:szCs w:val="20"/>
                <w:lang w:val="en-US" w:eastAsia="ru-RU"/>
              </w:rPr>
              <w:t>ru</w:t>
            </w:r>
            <w:r w:rsidRPr="00A60C60">
              <w:rPr>
                <w:rFonts w:ascii="Times New Roman" w:eastAsia="Times New Roman" w:hAnsi="Times New Roman" w:cs="Times New Roman"/>
                <w:sz w:val="20"/>
                <w:szCs w:val="20"/>
                <w:lang w:eastAsia="ru-RU"/>
              </w:rPr>
              <w:t xml:space="preserve">.) и на сайте администрации сельского поселения </w:t>
            </w:r>
            <w:hyperlink r:id="rId9" w:history="1">
              <w:r w:rsidRPr="00A60C60">
                <w:rPr>
                  <w:rFonts w:ascii="Times New Roman" w:eastAsia="Times New Roman" w:hAnsi="Times New Roman" w:cs="Times New Roman"/>
                  <w:color w:val="0000FF"/>
                  <w:sz w:val="20"/>
                  <w:szCs w:val="20"/>
                  <w:u w:val="single"/>
                  <w:lang w:eastAsia="ru-RU"/>
                </w:rPr>
                <w:t>http:/</w:t>
              </w:r>
              <w:r w:rsidRPr="00A60C60">
                <w:rPr>
                  <w:rFonts w:ascii="Times New Roman" w:eastAsia="Times New Roman" w:hAnsi="Times New Roman" w:cs="Times New Roman"/>
                  <w:color w:val="0000FF"/>
                  <w:sz w:val="20"/>
                  <w:szCs w:val="20"/>
                  <w:u w:val="single"/>
                  <w:lang w:val="en-US" w:eastAsia="ru-RU"/>
                </w:rPr>
                <w:t>umygan</w:t>
              </w:r>
              <w:r w:rsidRPr="00A60C60">
                <w:rPr>
                  <w:rFonts w:ascii="Times New Roman" w:eastAsia="Times New Roman" w:hAnsi="Times New Roman" w:cs="Times New Roman"/>
                  <w:color w:val="0000FF"/>
                  <w:sz w:val="20"/>
                  <w:szCs w:val="20"/>
                  <w:u w:val="single"/>
                  <w:lang w:eastAsia="ru-RU"/>
                </w:rPr>
                <w:t>.mo38.ru/</w:t>
              </w:r>
            </w:hyperlink>
          </w:p>
        </w:tc>
        <w:tc>
          <w:tcPr>
            <w:tcW w:w="3118" w:type="dxa"/>
            <w:vAlign w:val="center"/>
          </w:tcPr>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Комитет по финансам администрации Тулунского муниципального района</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(Романчук Г.Э)</w:t>
            </w:r>
          </w:p>
        </w:tc>
        <w:tc>
          <w:tcPr>
            <w:tcW w:w="1843" w:type="dxa"/>
            <w:vAlign w:val="center"/>
          </w:tcPr>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до 30 декабря</w:t>
            </w:r>
          </w:p>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2024 года предоставления субсидии</w:t>
            </w:r>
          </w:p>
        </w:tc>
      </w:tr>
      <w:tr w:rsidR="00A60C60" w:rsidRPr="00A60C60" w:rsidTr="00A60C60">
        <w:trPr>
          <w:trHeight w:val="1657"/>
        </w:trPr>
        <w:tc>
          <w:tcPr>
            <w:tcW w:w="567" w:type="dxa"/>
            <w:vAlign w:val="center"/>
          </w:tcPr>
          <w:p w:rsidR="00A60C60" w:rsidRPr="00A60C60" w:rsidRDefault="00A60C60" w:rsidP="00A60C60">
            <w:pPr>
              <w:tabs>
                <w:tab w:val="left" w:pos="284"/>
              </w:tabs>
              <w:spacing w:after="0" w:line="240" w:lineRule="auto"/>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9.</w:t>
            </w:r>
          </w:p>
        </w:tc>
        <w:tc>
          <w:tcPr>
            <w:tcW w:w="4962" w:type="dxa"/>
            <w:vAlign w:val="center"/>
          </w:tcPr>
          <w:p w:rsidR="00A60C60" w:rsidRPr="00A60C60" w:rsidRDefault="00A60C60" w:rsidP="00A60C60">
            <w:pPr>
              <w:spacing w:after="0" w:line="240" w:lineRule="auto"/>
              <w:ind w:left="-108" w:right="-108"/>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Подготовка и направление в Министерство экономического развития Иркутской области отчета об использовании субсидии в целях софинасирования расходных обязательств по реализации мероприятий перечня проектов народных инициатив</w:t>
            </w:r>
          </w:p>
        </w:tc>
        <w:tc>
          <w:tcPr>
            <w:tcW w:w="3118" w:type="dxa"/>
            <w:vAlign w:val="center"/>
          </w:tcPr>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Глава сельского поселения</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(В.Н.Савицкий)</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Комитет по финансам администрации Тулунского муниципального района</w:t>
            </w:r>
          </w:p>
          <w:p w:rsidR="00A60C60" w:rsidRPr="00A60C60" w:rsidRDefault="00A60C60" w:rsidP="00A60C60">
            <w:pPr>
              <w:tabs>
                <w:tab w:val="left" w:pos="284"/>
              </w:tabs>
              <w:spacing w:after="0" w:line="240" w:lineRule="auto"/>
              <w:ind w:left="-108" w:right="-108"/>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(Романчук Г.Э)</w:t>
            </w:r>
          </w:p>
        </w:tc>
        <w:tc>
          <w:tcPr>
            <w:tcW w:w="1843" w:type="dxa"/>
            <w:vAlign w:val="center"/>
          </w:tcPr>
          <w:p w:rsidR="00A60C60" w:rsidRPr="00A60C60" w:rsidRDefault="00A60C60" w:rsidP="00A60C6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Согласно соглашениям  о предоставлении субсидии</w:t>
            </w:r>
          </w:p>
        </w:tc>
      </w:tr>
    </w:tbl>
    <w:p w:rsidR="00A60C60" w:rsidRPr="00A60C60" w:rsidRDefault="00A60C60" w:rsidP="00A60C60">
      <w:pPr>
        <w:spacing w:after="0" w:line="240" w:lineRule="auto"/>
        <w:rPr>
          <w:rFonts w:ascii="Times New Roman" w:eastAsia="Times New Roman" w:hAnsi="Times New Roman" w:cs="Times New Roman"/>
          <w:sz w:val="20"/>
          <w:szCs w:val="20"/>
          <w:lang w:eastAsia="ru-RU"/>
        </w:rPr>
      </w:pPr>
    </w:p>
    <w:p w:rsidR="002323DA" w:rsidRPr="00A60C60" w:rsidRDefault="002323DA" w:rsidP="007E7B25">
      <w:pPr>
        <w:spacing w:after="0" w:line="240" w:lineRule="auto"/>
        <w:rPr>
          <w:rFonts w:ascii="Times New Roman" w:eastAsia="Times New Roman" w:hAnsi="Times New Roman" w:cs="Times New Roman"/>
          <w:sz w:val="20"/>
          <w:szCs w:val="20"/>
          <w:lang w:eastAsia="ru-RU"/>
        </w:rPr>
      </w:pPr>
    </w:p>
    <w:tbl>
      <w:tblPr>
        <w:tblW w:w="9736" w:type="dxa"/>
        <w:tblLayout w:type="fixed"/>
        <w:tblLook w:val="01E0" w:firstRow="1" w:lastRow="1" w:firstColumn="1" w:lastColumn="1" w:noHBand="0" w:noVBand="0"/>
      </w:tblPr>
      <w:tblGrid>
        <w:gridCol w:w="9736"/>
      </w:tblGrid>
      <w:tr w:rsidR="00A60C60" w:rsidRPr="00A60C60" w:rsidTr="00A60C60">
        <w:trPr>
          <w:trHeight w:val="340"/>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ИРКУТСКАЯ  ОБЛАСТЬ</w:t>
            </w:r>
          </w:p>
        </w:tc>
      </w:tr>
      <w:tr w:rsidR="00A60C60" w:rsidRPr="00A60C60" w:rsidTr="00A60C60">
        <w:trPr>
          <w:trHeight w:val="1032"/>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Муниципальное образование</w:t>
            </w:r>
          </w:p>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 xml:space="preserve"> «Тулунский район»</w:t>
            </w:r>
          </w:p>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АДМИНИСТРАЦИЯ</w:t>
            </w:r>
          </w:p>
        </w:tc>
      </w:tr>
      <w:tr w:rsidR="00A60C60" w:rsidRPr="00A60C60" w:rsidTr="00A60C60">
        <w:trPr>
          <w:trHeight w:val="328"/>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A60C60">
              <w:rPr>
                <w:rFonts w:ascii="Times New Roman" w:eastAsia="Times New Roman" w:hAnsi="Times New Roman" w:cs="Times New Roman"/>
                <w:b/>
                <w:spacing w:val="20"/>
                <w:sz w:val="20"/>
                <w:szCs w:val="20"/>
                <w:lang w:eastAsia="ru-RU"/>
              </w:rPr>
              <w:t>Умыганского сельского поселения</w:t>
            </w:r>
          </w:p>
        </w:tc>
      </w:tr>
      <w:tr w:rsidR="00A60C60" w:rsidRPr="00A60C60" w:rsidTr="00A60C60">
        <w:trPr>
          <w:trHeight w:val="340"/>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60C60" w:rsidRPr="00A60C60" w:rsidTr="00A60C60">
        <w:trPr>
          <w:trHeight w:val="437"/>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A60C60">
              <w:rPr>
                <w:rFonts w:ascii="Times New Roman" w:eastAsia="Times New Roman" w:hAnsi="Times New Roman" w:cs="Times New Roman"/>
                <w:b/>
                <w:spacing w:val="20"/>
                <w:sz w:val="20"/>
                <w:szCs w:val="20"/>
                <w:lang w:eastAsia="ru-RU"/>
              </w:rPr>
              <w:t>П О С Т А Н О В Л Е Н И Е</w:t>
            </w:r>
          </w:p>
        </w:tc>
      </w:tr>
      <w:tr w:rsidR="00A60C60" w:rsidRPr="00A60C60" w:rsidTr="00A60C60">
        <w:trPr>
          <w:trHeight w:val="340"/>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60C60" w:rsidRPr="00A60C60" w:rsidTr="00A60C60">
        <w:trPr>
          <w:trHeight w:val="340"/>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60C60" w:rsidRPr="00A60C60" w:rsidTr="00A60C60">
        <w:trPr>
          <w:trHeight w:val="680"/>
        </w:trPr>
        <w:tc>
          <w:tcPr>
            <w:tcW w:w="9736" w:type="dxa"/>
          </w:tcPr>
          <w:p w:rsidR="00A60C60" w:rsidRPr="00A60C60" w:rsidRDefault="00A60C60" w:rsidP="00A60C60">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«08» ноября 2024 г.                                                          №37-ПА</w:t>
            </w:r>
          </w:p>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60C60" w:rsidRPr="00A60C60" w:rsidTr="00A60C60">
        <w:trPr>
          <w:trHeight w:val="340"/>
        </w:trPr>
        <w:tc>
          <w:tcPr>
            <w:tcW w:w="9736" w:type="dxa"/>
          </w:tcPr>
          <w:p w:rsidR="00A60C60" w:rsidRPr="00A60C60" w:rsidRDefault="00A60C60" w:rsidP="00A60C60">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60C60">
              <w:rPr>
                <w:rFonts w:ascii="Times New Roman" w:eastAsia="Times New Roman" w:hAnsi="Times New Roman" w:cs="Times New Roman"/>
                <w:b/>
                <w:spacing w:val="20"/>
                <w:sz w:val="20"/>
                <w:szCs w:val="20"/>
                <w:lang w:eastAsia="ru-RU"/>
              </w:rPr>
              <w:t>с. Умыган</w:t>
            </w:r>
          </w:p>
        </w:tc>
      </w:tr>
    </w:tbl>
    <w:p w:rsidR="00A60C60" w:rsidRPr="00A60C60" w:rsidRDefault="00A60C60" w:rsidP="00A60C60">
      <w:pPr>
        <w:spacing w:after="0" w:line="240" w:lineRule="auto"/>
        <w:ind w:right="-1"/>
        <w:rPr>
          <w:rFonts w:ascii="Times New Roman" w:eastAsia="Calibri" w:hAnsi="Times New Roman" w:cs="Times New Roman"/>
          <w:sz w:val="20"/>
          <w:szCs w:val="20"/>
        </w:rPr>
      </w:pPr>
    </w:p>
    <w:p w:rsidR="00A60C60" w:rsidRPr="00A60C60" w:rsidRDefault="00A60C60" w:rsidP="00A60C60">
      <w:pPr>
        <w:spacing w:after="0" w:line="240" w:lineRule="auto"/>
        <w:ind w:right="-1"/>
        <w:rPr>
          <w:rFonts w:ascii="Times New Roman" w:eastAsia="Calibri" w:hAnsi="Times New Roman" w:cs="Times New Roman"/>
          <w:b/>
          <w:i/>
          <w:sz w:val="20"/>
          <w:szCs w:val="20"/>
        </w:rPr>
      </w:pPr>
      <w:r w:rsidRPr="00A60C60">
        <w:rPr>
          <w:rFonts w:ascii="Times New Roman" w:eastAsia="Calibri" w:hAnsi="Times New Roman" w:cs="Times New Roman"/>
          <w:b/>
          <w:i/>
          <w:sz w:val="20"/>
          <w:szCs w:val="20"/>
        </w:rPr>
        <w:t>«О внесении изменений в муниципальную программу</w:t>
      </w:r>
    </w:p>
    <w:p w:rsidR="00A60C60" w:rsidRPr="00A60C60" w:rsidRDefault="00A60C60" w:rsidP="00A60C60">
      <w:pPr>
        <w:spacing w:after="0" w:line="240" w:lineRule="auto"/>
        <w:ind w:right="-1"/>
        <w:rPr>
          <w:rFonts w:ascii="Times New Roman" w:eastAsia="Calibri" w:hAnsi="Times New Roman" w:cs="Times New Roman"/>
          <w:b/>
          <w:i/>
          <w:sz w:val="20"/>
          <w:szCs w:val="20"/>
        </w:rPr>
      </w:pPr>
      <w:r w:rsidRPr="00A60C60">
        <w:rPr>
          <w:rFonts w:ascii="Times New Roman" w:eastAsia="Calibri" w:hAnsi="Times New Roman" w:cs="Times New Roman"/>
          <w:b/>
          <w:i/>
          <w:sz w:val="20"/>
          <w:szCs w:val="20"/>
        </w:rPr>
        <w:t>«Социально-экономическое развитие территории сельского поселения»</w:t>
      </w:r>
    </w:p>
    <w:p w:rsidR="00A60C60" w:rsidRPr="00A60C60" w:rsidRDefault="00A60C60" w:rsidP="00A60C60">
      <w:pPr>
        <w:spacing w:after="0" w:line="240" w:lineRule="auto"/>
        <w:ind w:right="-1"/>
        <w:rPr>
          <w:rFonts w:ascii="Times New Roman" w:eastAsia="Calibri" w:hAnsi="Times New Roman" w:cs="Times New Roman"/>
          <w:b/>
          <w:i/>
          <w:sz w:val="20"/>
          <w:szCs w:val="20"/>
        </w:rPr>
      </w:pPr>
      <w:r w:rsidRPr="00A60C60">
        <w:rPr>
          <w:rFonts w:ascii="Times New Roman" w:eastAsia="Calibri" w:hAnsi="Times New Roman" w:cs="Times New Roman"/>
          <w:b/>
          <w:i/>
          <w:sz w:val="20"/>
          <w:szCs w:val="20"/>
        </w:rPr>
        <w:t xml:space="preserve">на 2024 – 2028годы», утвержденную постановлением администрации </w:t>
      </w:r>
    </w:p>
    <w:p w:rsidR="00A60C60" w:rsidRPr="00A60C60" w:rsidRDefault="00A60C60" w:rsidP="00A60C60">
      <w:pPr>
        <w:spacing w:after="0" w:line="240" w:lineRule="auto"/>
        <w:ind w:right="-1"/>
        <w:rPr>
          <w:rFonts w:ascii="Times New Roman" w:eastAsia="Calibri" w:hAnsi="Times New Roman" w:cs="Times New Roman"/>
          <w:b/>
          <w:i/>
          <w:sz w:val="20"/>
          <w:szCs w:val="20"/>
        </w:rPr>
      </w:pPr>
      <w:r w:rsidRPr="00A60C60">
        <w:rPr>
          <w:rFonts w:ascii="Times New Roman" w:eastAsia="Calibri" w:hAnsi="Times New Roman" w:cs="Times New Roman"/>
          <w:b/>
          <w:i/>
          <w:sz w:val="20"/>
          <w:szCs w:val="20"/>
        </w:rPr>
        <w:t>Умыганского сельского поселения от 09 ноября 2023 года № 35-ПА</w:t>
      </w:r>
    </w:p>
    <w:p w:rsidR="00A60C60" w:rsidRPr="00A60C60" w:rsidRDefault="00A60C60" w:rsidP="00A60C60">
      <w:pPr>
        <w:spacing w:after="0" w:line="240" w:lineRule="auto"/>
        <w:ind w:right="-1"/>
        <w:rPr>
          <w:rFonts w:ascii="Times New Roman" w:eastAsia="Calibri" w:hAnsi="Times New Roman" w:cs="Times New Roman"/>
          <w:b/>
          <w:i/>
          <w:sz w:val="20"/>
          <w:szCs w:val="20"/>
        </w:rPr>
      </w:pPr>
      <w:r w:rsidRPr="00A60C60">
        <w:rPr>
          <w:rFonts w:ascii="Times New Roman" w:eastAsia="Calibri" w:hAnsi="Times New Roman" w:cs="Times New Roman"/>
          <w:b/>
          <w:i/>
          <w:sz w:val="20"/>
          <w:szCs w:val="20"/>
        </w:rPr>
        <w:t xml:space="preserve"> (с внесенными изменениями от 09.01.2023г. №1-ПА, от 25.01.2024г. №4-ПА, от 26.02.2024г. №7-ПА, от 25.03.2024г. №9-ПА, от 25.04.2024г. №14-ПА, от  12.08.2024г. №23-ПА, от  26.08.2024г. №26-ПА, от 10.09.2024г №27-ПА, от 25.09.2024г. №29-ПА, от 10.10.2024г. № 32-ПА, от 25.10.2024г. №35-ПА)</w:t>
      </w:r>
    </w:p>
    <w:p w:rsidR="00A60C60" w:rsidRPr="00A60C60" w:rsidRDefault="00A60C60" w:rsidP="00A60C60">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A60C60" w:rsidRPr="00A60C60" w:rsidRDefault="00A60C60" w:rsidP="00A60C60">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A60C60">
        <w:rPr>
          <w:rFonts w:ascii="Times New Roman" w:eastAsia="Times New Roman" w:hAnsi="Times New Roman" w:cs="Times New Roman"/>
          <w:sz w:val="20"/>
          <w:szCs w:val="20"/>
          <w:lang w:eastAsia="ru-RU"/>
        </w:rPr>
        <w:t xml:space="preserve">В соответствии с Федеральным </w:t>
      </w:r>
      <w:hyperlink r:id="rId10" w:history="1">
        <w:r w:rsidRPr="00A60C60">
          <w:rPr>
            <w:rFonts w:ascii="Times New Roman" w:eastAsia="Times New Roman" w:hAnsi="Times New Roman" w:cs="Times New Roman"/>
            <w:color w:val="000000"/>
            <w:sz w:val="20"/>
            <w:szCs w:val="20"/>
            <w:lang w:eastAsia="ru-RU"/>
          </w:rPr>
          <w:t>законом</w:t>
        </w:r>
      </w:hyperlink>
      <w:r w:rsidRPr="00A60C60">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A60C60">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A60C60">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A60C60">
        <w:rPr>
          <w:rFonts w:ascii="Times New Roman" w:eastAsia="Times New Roman" w:hAnsi="Times New Roman" w:cs="Times New Roman"/>
          <w:b/>
          <w:bCs/>
          <w:sz w:val="20"/>
          <w:szCs w:val="20"/>
          <w:lang w:eastAsia="ru-RU"/>
        </w:rPr>
        <w:t>»</w:t>
      </w:r>
      <w:r w:rsidRPr="00A60C60">
        <w:rPr>
          <w:rFonts w:ascii="Times New Roman" w:eastAsia="Times New Roman" w:hAnsi="Times New Roman" w:cs="Times New Roman"/>
          <w:bCs/>
          <w:sz w:val="20"/>
          <w:szCs w:val="20"/>
          <w:lang w:eastAsia="ru-RU"/>
        </w:rPr>
        <w:t xml:space="preserve"> (с внесенными изменениями</w:t>
      </w:r>
      <w:r w:rsidRPr="00A60C60">
        <w:rPr>
          <w:rFonts w:ascii="Times New Roman" w:eastAsia="Times New Roman" w:hAnsi="Times New Roman" w:cs="Times New Roman"/>
          <w:sz w:val="20"/>
          <w:szCs w:val="20"/>
          <w:lang w:eastAsia="ru-RU"/>
        </w:rPr>
        <w:t xml:space="preserve"> от 01.09.2017г №28-ПА; от </w:t>
      </w:r>
      <w:r w:rsidRPr="00A60C60">
        <w:rPr>
          <w:rFonts w:ascii="Times New Roman" w:eastAsia="Times New Roman" w:hAnsi="Times New Roman" w:cs="Times New Roman"/>
          <w:spacing w:val="20"/>
          <w:sz w:val="20"/>
          <w:szCs w:val="20"/>
          <w:lang w:eastAsia="ru-RU"/>
        </w:rPr>
        <w:t>02.11.2018г.№44-ПА, от 27.09.2021г. № 18-ПА, от 30.09.2022г. № 27-ПА</w:t>
      </w:r>
      <w:r w:rsidRPr="00A60C60">
        <w:rPr>
          <w:rFonts w:ascii="Times New Roman" w:eastAsia="Times New Roman" w:hAnsi="Times New Roman" w:cs="Times New Roman"/>
          <w:sz w:val="20"/>
          <w:szCs w:val="20"/>
          <w:lang w:eastAsia="ru-RU"/>
        </w:rPr>
        <w:t>), р</w:t>
      </w:r>
      <w:r w:rsidRPr="00A60C60">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A60C60" w:rsidRPr="00A60C60" w:rsidRDefault="00A60C60" w:rsidP="00A60C60">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A60C60" w:rsidRPr="00A60C60" w:rsidRDefault="00A60C60" w:rsidP="00A60C60">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A60C60">
        <w:rPr>
          <w:rFonts w:ascii="Times New Roman" w:eastAsia="Calibri" w:hAnsi="Times New Roman" w:cs="Times New Roman"/>
          <w:b/>
          <w:color w:val="000000"/>
          <w:sz w:val="20"/>
          <w:szCs w:val="20"/>
        </w:rPr>
        <w:t>П О СТ А Н О В Л Я Ю:</w:t>
      </w:r>
    </w:p>
    <w:p w:rsidR="00A60C60" w:rsidRPr="00A60C60" w:rsidRDefault="00A60C60" w:rsidP="00A60C60">
      <w:pPr>
        <w:spacing w:after="0" w:line="240" w:lineRule="auto"/>
        <w:ind w:right="-1" w:firstLine="709"/>
        <w:rPr>
          <w:rFonts w:ascii="Times New Roman" w:eastAsia="Calibri" w:hAnsi="Times New Roman" w:cs="Times New Roman"/>
          <w:b/>
          <w:sz w:val="20"/>
          <w:szCs w:val="20"/>
        </w:rPr>
      </w:pPr>
    </w:p>
    <w:p w:rsidR="00A60C60" w:rsidRPr="00A60C60" w:rsidRDefault="00A60C60" w:rsidP="00A60C60">
      <w:pPr>
        <w:spacing w:after="0" w:line="240" w:lineRule="auto"/>
        <w:ind w:right="-1"/>
        <w:jc w:val="both"/>
        <w:rPr>
          <w:rFonts w:ascii="Times New Roman" w:eastAsia="Calibri" w:hAnsi="Times New Roman" w:cs="Times New Roman"/>
          <w:b/>
          <w:i/>
          <w:sz w:val="20"/>
          <w:szCs w:val="20"/>
        </w:rPr>
      </w:pPr>
      <w:r w:rsidRPr="00A60C60">
        <w:rPr>
          <w:rFonts w:ascii="Times New Roman" w:eastAsia="Calibri" w:hAnsi="Times New Roman" w:cs="Times New Roman"/>
          <w:sz w:val="20"/>
          <w:szCs w:val="20"/>
        </w:rPr>
        <w:lastRenderedPageBreak/>
        <w:t>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w:t>
      </w:r>
      <w:r w:rsidRPr="00A60C60">
        <w:rPr>
          <w:rFonts w:ascii="Times New Roman" w:eastAsia="Calibri" w:hAnsi="Times New Roman" w:cs="Times New Roman"/>
          <w:b/>
          <w:i/>
          <w:sz w:val="20"/>
          <w:szCs w:val="20"/>
        </w:rPr>
        <w:t xml:space="preserve"> </w:t>
      </w:r>
      <w:r w:rsidRPr="00A60C60">
        <w:rPr>
          <w:rFonts w:ascii="Times New Roman" w:eastAsia="Calibri" w:hAnsi="Times New Roman" w:cs="Times New Roman"/>
          <w:sz w:val="20"/>
          <w:szCs w:val="20"/>
        </w:rPr>
        <w:t>(с внесенными изменениями от 09.01.2023г. №1-ПА, от 25.01.2024г. №4-ПА</w:t>
      </w:r>
      <w:r w:rsidRPr="00A60C60">
        <w:rPr>
          <w:rFonts w:ascii="Times New Roman" w:eastAsia="Calibri" w:hAnsi="Times New Roman" w:cs="Times New Roman"/>
          <w:b/>
          <w:i/>
          <w:sz w:val="20"/>
          <w:szCs w:val="20"/>
        </w:rPr>
        <w:t xml:space="preserve"> , </w:t>
      </w:r>
      <w:r w:rsidRPr="00A60C60">
        <w:rPr>
          <w:rFonts w:ascii="Times New Roman" w:eastAsia="Calibri" w:hAnsi="Times New Roman" w:cs="Times New Roman"/>
          <w:sz w:val="20"/>
          <w:szCs w:val="20"/>
        </w:rPr>
        <w:t>от 26.02.2024г. №7-ПА, от 25.03.2024г. №9-ПА, от 25.04.2024г. №14-ПА, от 12.08.2024г. №23-ПА, от 26.08.2024г. №26-ПА, от 10.09.2024г. №27-ПА, от 25.09.2024г. №29-ПА, от 10.10.2024г. №32-ПА,</w:t>
      </w:r>
      <w:r w:rsidRPr="00A60C60">
        <w:rPr>
          <w:rFonts w:ascii="Times New Roman" w:eastAsia="Calibri" w:hAnsi="Times New Roman" w:cs="Times New Roman"/>
          <w:b/>
          <w:i/>
          <w:sz w:val="20"/>
          <w:szCs w:val="20"/>
        </w:rPr>
        <w:t xml:space="preserve"> </w:t>
      </w:r>
      <w:r w:rsidRPr="00A60C60">
        <w:rPr>
          <w:rFonts w:ascii="Times New Roman" w:eastAsia="Calibri" w:hAnsi="Times New Roman" w:cs="Times New Roman"/>
          <w:sz w:val="20"/>
          <w:szCs w:val="20"/>
        </w:rPr>
        <w:t>от 25.10.2024г. №35-ПА)</w:t>
      </w:r>
    </w:p>
    <w:p w:rsidR="00A60C60" w:rsidRPr="00A60C60" w:rsidRDefault="00A60C60" w:rsidP="00A60C60">
      <w:pPr>
        <w:spacing w:after="0" w:line="240" w:lineRule="auto"/>
        <w:ind w:firstLine="709"/>
        <w:jc w:val="both"/>
        <w:rPr>
          <w:rFonts w:ascii="Times New Roman" w:eastAsia="Calibri" w:hAnsi="Times New Roman" w:cs="Times New Roman"/>
          <w:sz w:val="20"/>
          <w:szCs w:val="20"/>
        </w:rPr>
      </w:pPr>
      <w:r w:rsidRPr="00A60C60">
        <w:rPr>
          <w:rFonts w:ascii="Times New Roman" w:eastAsia="Calibri" w:hAnsi="Times New Roman" w:cs="Times New Roman"/>
          <w:sz w:val="20"/>
          <w:szCs w:val="20"/>
        </w:rPr>
        <w:t>1.1 Приложение №3 к муниципальной программе «Социально-экономическое развитие территории сельского поселения» на 2024-2028 годы «</w:t>
      </w:r>
      <w:r w:rsidRPr="00A60C60">
        <w:rPr>
          <w:rFonts w:ascii="Times New Roman" w:eastAsia="Calibri" w:hAnsi="Times New Roman" w:cs="Times New Roman"/>
          <w:b/>
          <w:sz w:val="20"/>
          <w:szCs w:val="20"/>
        </w:rPr>
        <w:t xml:space="preserve">Ресурсное обеспечение муниципальной программы </w:t>
      </w:r>
      <w:r w:rsidRPr="00A60C60">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A60C60">
        <w:rPr>
          <w:rFonts w:ascii="Times New Roman" w:eastAsia="Calibri" w:hAnsi="Times New Roman" w:cs="Times New Roman"/>
          <w:b/>
          <w:sz w:val="20"/>
          <w:szCs w:val="20"/>
          <w:u w:val="single"/>
        </w:rPr>
        <w:t xml:space="preserve">за счет средств предусмотренных в бюджете Умыганского сельского поселения» </w:t>
      </w:r>
      <w:r w:rsidRPr="00A60C60">
        <w:rPr>
          <w:rFonts w:ascii="Times New Roman" w:eastAsia="Calibri" w:hAnsi="Times New Roman" w:cs="Times New Roman"/>
          <w:sz w:val="20"/>
          <w:szCs w:val="20"/>
        </w:rPr>
        <w:t>изложить в новой редакции (приложение №1);</w:t>
      </w:r>
    </w:p>
    <w:p w:rsidR="00A60C60" w:rsidRPr="00A60C60" w:rsidRDefault="00A60C60" w:rsidP="00A60C60">
      <w:pPr>
        <w:spacing w:after="0" w:line="240" w:lineRule="auto"/>
        <w:ind w:firstLine="567"/>
        <w:jc w:val="both"/>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1.2. В паспорте программы </w:t>
      </w:r>
      <w:r w:rsidRPr="00A60C60">
        <w:rPr>
          <w:rFonts w:ascii="Times New Roman" w:eastAsia="Calibri" w:hAnsi="Times New Roman" w:cs="Times New Roman"/>
          <w:b/>
          <w:sz w:val="20"/>
          <w:szCs w:val="20"/>
        </w:rPr>
        <w:t xml:space="preserve"> </w:t>
      </w:r>
      <w:r w:rsidRPr="00A60C60">
        <w:rPr>
          <w:rFonts w:ascii="Times New Roman" w:eastAsia="Calibri" w:hAnsi="Times New Roman" w:cs="Times New Roman"/>
          <w:sz w:val="20"/>
          <w:szCs w:val="20"/>
        </w:rPr>
        <w:t>«Социально-экономическое развитие территории сельского поселения» на 2024 – 2028 годы»</w:t>
      </w:r>
    </w:p>
    <w:p w:rsidR="00A60C60" w:rsidRPr="00A60C60" w:rsidRDefault="00A60C60" w:rsidP="00A60C60">
      <w:pPr>
        <w:spacing w:after="0" w:line="240" w:lineRule="auto"/>
        <w:ind w:firstLine="567"/>
        <w:jc w:val="both"/>
        <w:rPr>
          <w:rFonts w:ascii="Times New Roman" w:eastAsia="Calibri" w:hAnsi="Times New Roman" w:cs="Times New Roman"/>
          <w:b/>
          <w:sz w:val="20"/>
          <w:szCs w:val="20"/>
        </w:rPr>
      </w:pPr>
      <w:r w:rsidRPr="00A60C60">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tbl>
      <w:tblPr>
        <w:tblStyle w:val="a8"/>
        <w:tblW w:w="9498" w:type="dxa"/>
        <w:tblInd w:w="108" w:type="dxa"/>
        <w:tblLook w:val="04A0" w:firstRow="1" w:lastRow="0" w:firstColumn="1" w:lastColumn="0" w:noHBand="0" w:noVBand="1"/>
      </w:tblPr>
      <w:tblGrid>
        <w:gridCol w:w="1708"/>
        <w:gridCol w:w="7790"/>
      </w:tblGrid>
      <w:tr w:rsidR="00A60C60" w:rsidRPr="00A60C60" w:rsidTr="00A60C60">
        <w:tc>
          <w:tcPr>
            <w:tcW w:w="1708" w:type="dxa"/>
          </w:tcPr>
          <w:p w:rsidR="00A60C60" w:rsidRPr="00A60C60" w:rsidRDefault="00A60C60" w:rsidP="00A60C60">
            <w:r w:rsidRPr="00A60C60">
              <w:t>Ресурсное обеспечение муниципальной программы</w:t>
            </w:r>
          </w:p>
        </w:tc>
        <w:tc>
          <w:tcPr>
            <w:tcW w:w="7790" w:type="dxa"/>
          </w:tcPr>
          <w:p w:rsidR="00A60C60" w:rsidRPr="00A60C60" w:rsidRDefault="00A60C60" w:rsidP="00A60C60">
            <w:pPr>
              <w:autoSpaceDE w:val="0"/>
              <w:autoSpaceDN w:val="0"/>
              <w:adjustRightInd w:val="0"/>
              <w:rPr>
                <w:color w:val="000000"/>
              </w:rPr>
            </w:pPr>
            <w:r w:rsidRPr="00A60C60">
              <w:t xml:space="preserve">Предполагаемый общий объем финансирования муниципальной программы составляет </w:t>
            </w:r>
            <w:r w:rsidRPr="00A60C60">
              <w:rPr>
                <w:b/>
                <w:bCs/>
                <w:color w:val="000000"/>
              </w:rPr>
              <w:t xml:space="preserve">59 278,9 </w:t>
            </w:r>
            <w:r w:rsidRPr="00A60C60">
              <w:rPr>
                <w:color w:val="000000"/>
              </w:rPr>
              <w:t>тыс. руб., в том числе:</w:t>
            </w:r>
          </w:p>
          <w:p w:rsidR="00A60C60" w:rsidRPr="00A60C60" w:rsidRDefault="00A60C60" w:rsidP="00A60C60">
            <w:pPr>
              <w:autoSpaceDE w:val="0"/>
              <w:autoSpaceDN w:val="0"/>
              <w:adjustRightInd w:val="0"/>
              <w:rPr>
                <w:b/>
                <w:color w:val="000000"/>
              </w:rPr>
            </w:pPr>
            <w:r w:rsidRPr="00A60C60">
              <w:rPr>
                <w:color w:val="000000"/>
              </w:rPr>
              <w:t>2024 год – 15 807,2 тыс. руб</w:t>
            </w:r>
            <w:r w:rsidRPr="00A60C60">
              <w:rPr>
                <w:b/>
                <w:color w:val="000000"/>
              </w:rPr>
              <w:t>.;</w:t>
            </w:r>
          </w:p>
          <w:p w:rsidR="00A60C60" w:rsidRPr="00A60C60" w:rsidRDefault="00A60C60" w:rsidP="00A60C60">
            <w:pPr>
              <w:autoSpaceDE w:val="0"/>
              <w:autoSpaceDN w:val="0"/>
              <w:adjustRightInd w:val="0"/>
              <w:rPr>
                <w:color w:val="000000"/>
              </w:rPr>
            </w:pPr>
            <w:r w:rsidRPr="00A60C60">
              <w:rPr>
                <w:color w:val="000000"/>
              </w:rPr>
              <w:t>2025 год –</w:t>
            </w:r>
            <w:r w:rsidRPr="00A60C60">
              <w:rPr>
                <w:bCs/>
              </w:rPr>
              <w:t xml:space="preserve"> 9 400,7</w:t>
            </w:r>
            <w:r w:rsidRPr="00A60C60">
              <w:t xml:space="preserve"> тыс</w:t>
            </w:r>
            <w:r w:rsidRPr="00A60C60">
              <w:rPr>
                <w:color w:val="000000"/>
              </w:rPr>
              <w:t>. руб.;</w:t>
            </w:r>
          </w:p>
          <w:p w:rsidR="00A60C60" w:rsidRPr="00A60C60" w:rsidRDefault="00A60C60" w:rsidP="00A60C60">
            <w:pPr>
              <w:autoSpaceDE w:val="0"/>
              <w:autoSpaceDN w:val="0"/>
              <w:adjustRightInd w:val="0"/>
              <w:rPr>
                <w:color w:val="000000"/>
              </w:rPr>
            </w:pPr>
            <w:r w:rsidRPr="00A60C60">
              <w:rPr>
                <w:color w:val="000000"/>
              </w:rPr>
              <w:t>2026 год – 9 316,8  тыс. руб.;</w:t>
            </w:r>
          </w:p>
          <w:p w:rsidR="00A60C60" w:rsidRPr="00A60C60" w:rsidRDefault="00A60C60" w:rsidP="00A60C60">
            <w:pPr>
              <w:autoSpaceDE w:val="0"/>
              <w:autoSpaceDN w:val="0"/>
              <w:adjustRightInd w:val="0"/>
              <w:rPr>
                <w:color w:val="000000"/>
              </w:rPr>
            </w:pPr>
            <w:r w:rsidRPr="00A60C60">
              <w:rPr>
                <w:color w:val="000000"/>
              </w:rPr>
              <w:t>2027 год – 12 397,1 тыс. руб.;</w:t>
            </w:r>
          </w:p>
          <w:p w:rsidR="00A60C60" w:rsidRPr="00A60C60" w:rsidRDefault="00A60C60" w:rsidP="00A60C60">
            <w:pPr>
              <w:autoSpaceDE w:val="0"/>
              <w:autoSpaceDN w:val="0"/>
              <w:adjustRightInd w:val="0"/>
              <w:rPr>
                <w:color w:val="000000"/>
              </w:rPr>
            </w:pPr>
            <w:r w:rsidRPr="00A60C60">
              <w:rPr>
                <w:color w:val="000000"/>
              </w:rPr>
              <w:t xml:space="preserve">2028 год – </w:t>
            </w:r>
            <w:r w:rsidRPr="00A60C60">
              <w:t xml:space="preserve">12 397,1 </w:t>
            </w:r>
            <w:r w:rsidRPr="00A60C60">
              <w:rPr>
                <w:color w:val="000000"/>
              </w:rPr>
              <w:t>тыс. руб.</w:t>
            </w:r>
          </w:p>
          <w:p w:rsidR="00A60C60" w:rsidRPr="00A60C60" w:rsidRDefault="00A60C60" w:rsidP="00A60C60">
            <w:pPr>
              <w:autoSpaceDE w:val="0"/>
              <w:autoSpaceDN w:val="0"/>
              <w:adjustRightInd w:val="0"/>
            </w:pPr>
            <w:r w:rsidRPr="00A60C60">
              <w:t xml:space="preserve">Объем финансирования за счет средств бюджета Умыганского сельского поселения составляет </w:t>
            </w:r>
            <w:r w:rsidRPr="00A60C60">
              <w:rPr>
                <w:b/>
                <w:bCs/>
                <w:iCs/>
                <w:color w:val="000000"/>
              </w:rPr>
              <w:t xml:space="preserve">52 831,6 </w:t>
            </w:r>
            <w:r w:rsidRPr="00A60C60">
              <w:t>тыс. руб., в том числе:</w:t>
            </w:r>
          </w:p>
          <w:p w:rsidR="00A60C60" w:rsidRPr="00A60C60" w:rsidRDefault="00A60C60" w:rsidP="00A60C60">
            <w:pPr>
              <w:autoSpaceDE w:val="0"/>
              <w:autoSpaceDN w:val="0"/>
              <w:adjustRightInd w:val="0"/>
              <w:rPr>
                <w:color w:val="000000"/>
              </w:rPr>
            </w:pPr>
            <w:r w:rsidRPr="00A60C60">
              <w:rPr>
                <w:color w:val="000000"/>
              </w:rPr>
              <w:t xml:space="preserve">2024год – </w:t>
            </w:r>
            <w:r w:rsidRPr="00A60C60">
              <w:t>10 986,6тыс</w:t>
            </w:r>
            <w:r w:rsidRPr="00A60C60">
              <w:rPr>
                <w:color w:val="000000"/>
              </w:rPr>
              <w:t>. руб.;</w:t>
            </w:r>
          </w:p>
          <w:p w:rsidR="00A60C60" w:rsidRPr="00A60C60" w:rsidRDefault="00A60C60" w:rsidP="00A60C60">
            <w:pPr>
              <w:autoSpaceDE w:val="0"/>
              <w:autoSpaceDN w:val="0"/>
              <w:adjustRightInd w:val="0"/>
              <w:rPr>
                <w:color w:val="000000"/>
              </w:rPr>
            </w:pPr>
            <w:r w:rsidRPr="00A60C60">
              <w:rPr>
                <w:color w:val="000000"/>
              </w:rPr>
              <w:t xml:space="preserve">2025 год – </w:t>
            </w:r>
            <w:r w:rsidRPr="00A60C60">
              <w:t>8 768,1</w:t>
            </w:r>
            <w:r w:rsidRPr="00A60C60">
              <w:rPr>
                <w:i/>
                <w:iCs/>
              </w:rPr>
              <w:t xml:space="preserve"> </w:t>
            </w:r>
            <w:r w:rsidRPr="00A60C60">
              <w:rPr>
                <w:color w:val="000000"/>
              </w:rPr>
              <w:t>тыс. руб.;</w:t>
            </w:r>
          </w:p>
          <w:p w:rsidR="00A60C60" w:rsidRPr="00A60C60" w:rsidRDefault="00A60C60" w:rsidP="00A60C60">
            <w:pPr>
              <w:autoSpaceDE w:val="0"/>
              <w:autoSpaceDN w:val="0"/>
              <w:adjustRightInd w:val="0"/>
              <w:rPr>
                <w:color w:val="000000"/>
              </w:rPr>
            </w:pPr>
            <w:r w:rsidRPr="00A60C60">
              <w:rPr>
                <w:color w:val="000000"/>
              </w:rPr>
              <w:t xml:space="preserve">2026 год – </w:t>
            </w:r>
            <w:r w:rsidRPr="00A60C60">
              <w:rPr>
                <w:iCs/>
                <w:color w:val="000000"/>
              </w:rPr>
              <w:t xml:space="preserve">8 661,7 </w:t>
            </w:r>
            <w:r w:rsidRPr="00A60C60">
              <w:rPr>
                <w:color w:val="000000"/>
              </w:rPr>
              <w:t>тыс. руб.;</w:t>
            </w:r>
          </w:p>
          <w:p w:rsidR="00A60C60" w:rsidRPr="00A60C60" w:rsidRDefault="00A60C60" w:rsidP="00A60C60">
            <w:pPr>
              <w:autoSpaceDE w:val="0"/>
              <w:autoSpaceDN w:val="0"/>
              <w:adjustRightInd w:val="0"/>
              <w:rPr>
                <w:color w:val="000000"/>
              </w:rPr>
            </w:pPr>
            <w:r w:rsidRPr="00A60C60">
              <w:rPr>
                <w:color w:val="000000"/>
              </w:rPr>
              <w:t xml:space="preserve">2027 год – </w:t>
            </w:r>
            <w:r w:rsidRPr="00A60C60">
              <w:rPr>
                <w:iCs/>
                <w:color w:val="000000"/>
              </w:rPr>
              <w:t xml:space="preserve">12 207,6 </w:t>
            </w:r>
            <w:r w:rsidRPr="00A60C60">
              <w:rPr>
                <w:color w:val="000000"/>
              </w:rPr>
              <w:t>тыс. руб.;</w:t>
            </w:r>
          </w:p>
          <w:p w:rsidR="00A60C60" w:rsidRPr="00A60C60" w:rsidRDefault="00A60C60" w:rsidP="00A60C60">
            <w:pPr>
              <w:autoSpaceDE w:val="0"/>
              <w:autoSpaceDN w:val="0"/>
              <w:adjustRightInd w:val="0"/>
              <w:rPr>
                <w:color w:val="000000"/>
              </w:rPr>
            </w:pPr>
            <w:r w:rsidRPr="00A60C60">
              <w:rPr>
                <w:color w:val="000000"/>
              </w:rPr>
              <w:t>2028 год – 12 207,6 тыс. руб.</w:t>
            </w:r>
          </w:p>
          <w:p w:rsidR="00A60C60" w:rsidRPr="00A60C60" w:rsidRDefault="00A60C60" w:rsidP="00A60C60">
            <w:pPr>
              <w:autoSpaceDE w:val="0"/>
              <w:autoSpaceDN w:val="0"/>
              <w:adjustRightInd w:val="0"/>
            </w:pPr>
            <w:r w:rsidRPr="00A60C60">
              <w:t xml:space="preserve">Прогнозный объем финансирования за счет средств областного бюджета составляет </w:t>
            </w:r>
            <w:r w:rsidRPr="00A60C60">
              <w:rPr>
                <w:b/>
                <w:bCs/>
                <w:color w:val="000000"/>
              </w:rPr>
              <w:t xml:space="preserve">3 548,4 </w:t>
            </w:r>
            <w:r w:rsidRPr="00A60C60">
              <w:rPr>
                <w:b/>
              </w:rPr>
              <w:t>тыс. руб</w:t>
            </w:r>
            <w:r w:rsidRPr="00A60C60">
              <w:t>., в том числе:</w:t>
            </w:r>
          </w:p>
          <w:p w:rsidR="00A60C60" w:rsidRPr="00A60C60" w:rsidRDefault="00A60C60" w:rsidP="00A60C60">
            <w:pPr>
              <w:autoSpaceDE w:val="0"/>
              <w:autoSpaceDN w:val="0"/>
              <w:adjustRightInd w:val="0"/>
            </w:pPr>
            <w:r w:rsidRPr="00A60C60">
              <w:t>2024 год – 2 745,6 тыс. руб.;</w:t>
            </w:r>
          </w:p>
          <w:p w:rsidR="00A60C60" w:rsidRPr="00A60C60" w:rsidRDefault="00A60C60" w:rsidP="00A60C60">
            <w:pPr>
              <w:autoSpaceDE w:val="0"/>
              <w:autoSpaceDN w:val="0"/>
              <w:adjustRightInd w:val="0"/>
            </w:pPr>
            <w:r w:rsidRPr="00A60C60">
              <w:t>2025 год – 400,7 тыс. руб.;</w:t>
            </w:r>
          </w:p>
          <w:p w:rsidR="00A60C60" w:rsidRPr="00A60C60" w:rsidRDefault="00A60C60" w:rsidP="00A60C60">
            <w:pPr>
              <w:autoSpaceDE w:val="0"/>
              <w:autoSpaceDN w:val="0"/>
              <w:adjustRightInd w:val="0"/>
            </w:pPr>
            <w:r w:rsidRPr="00A60C60">
              <w:t>2026 год – 400,7 тыс. руб.;</w:t>
            </w:r>
          </w:p>
          <w:p w:rsidR="00A60C60" w:rsidRPr="00A60C60" w:rsidRDefault="00A60C60" w:rsidP="00A60C60">
            <w:pPr>
              <w:autoSpaceDE w:val="0"/>
              <w:autoSpaceDN w:val="0"/>
              <w:adjustRightInd w:val="0"/>
            </w:pPr>
            <w:r w:rsidRPr="00A60C60">
              <w:t>2027 год – 0,7 тыс. руб.;</w:t>
            </w:r>
          </w:p>
          <w:p w:rsidR="00A60C60" w:rsidRPr="00A60C60" w:rsidRDefault="00A60C60" w:rsidP="00A60C60">
            <w:pPr>
              <w:autoSpaceDE w:val="0"/>
              <w:autoSpaceDN w:val="0"/>
              <w:adjustRightInd w:val="0"/>
            </w:pPr>
            <w:r w:rsidRPr="00A60C60">
              <w:t>2028 год – 0,7 тыс. руб.</w:t>
            </w:r>
          </w:p>
          <w:p w:rsidR="00A60C60" w:rsidRPr="00A60C60" w:rsidRDefault="00A60C60" w:rsidP="00A60C60">
            <w:pPr>
              <w:autoSpaceDE w:val="0"/>
              <w:autoSpaceDN w:val="0"/>
              <w:adjustRightInd w:val="0"/>
            </w:pPr>
            <w:r w:rsidRPr="00A60C60">
              <w:t xml:space="preserve">Прогнозный объем финансирования за счет средств федерального бюджета составляет </w:t>
            </w:r>
            <w:r w:rsidRPr="00A60C60">
              <w:rPr>
                <w:b/>
                <w:bCs/>
              </w:rPr>
              <w:t>1 073,7</w:t>
            </w:r>
            <w:r w:rsidRPr="00A60C60">
              <w:t xml:space="preserve"> </w:t>
            </w:r>
            <w:r w:rsidRPr="00A60C60">
              <w:rPr>
                <w:b/>
              </w:rPr>
              <w:t>тыс. руб</w:t>
            </w:r>
            <w:r w:rsidRPr="00A60C60">
              <w:t>., в том числе:</w:t>
            </w:r>
          </w:p>
          <w:p w:rsidR="00A60C60" w:rsidRPr="00A60C60" w:rsidRDefault="00A60C60" w:rsidP="00A60C60">
            <w:pPr>
              <w:autoSpaceDE w:val="0"/>
              <w:autoSpaceDN w:val="0"/>
              <w:adjustRightInd w:val="0"/>
            </w:pPr>
            <w:r w:rsidRPr="00A60C60">
              <w:t>2024 год – 209,8 тыс. руб.;</w:t>
            </w:r>
          </w:p>
          <w:p w:rsidR="00A60C60" w:rsidRPr="00A60C60" w:rsidRDefault="00A60C60" w:rsidP="00A60C60">
            <w:pPr>
              <w:autoSpaceDE w:val="0"/>
              <w:autoSpaceDN w:val="0"/>
              <w:adjustRightInd w:val="0"/>
            </w:pPr>
            <w:r w:rsidRPr="00A60C60">
              <w:t>2025 год – 231,9 тыс. руб.;</w:t>
            </w:r>
          </w:p>
          <w:p w:rsidR="00A60C60" w:rsidRPr="00A60C60" w:rsidRDefault="00A60C60" w:rsidP="00A60C60">
            <w:pPr>
              <w:autoSpaceDE w:val="0"/>
              <w:autoSpaceDN w:val="0"/>
              <w:adjustRightInd w:val="0"/>
            </w:pPr>
            <w:r w:rsidRPr="00A60C60">
              <w:t>2026 год –  254,4 тыс. руб.;</w:t>
            </w:r>
          </w:p>
          <w:p w:rsidR="00A60C60" w:rsidRPr="00A60C60" w:rsidRDefault="00A60C60" w:rsidP="00A60C60">
            <w:pPr>
              <w:autoSpaceDE w:val="0"/>
              <w:autoSpaceDN w:val="0"/>
              <w:adjustRightInd w:val="0"/>
            </w:pPr>
            <w:r w:rsidRPr="00A60C60">
              <w:t>2027 год – 188,8 тыс. руб.;</w:t>
            </w:r>
          </w:p>
          <w:p w:rsidR="00A60C60" w:rsidRPr="00A60C60" w:rsidRDefault="00A60C60" w:rsidP="00A60C60">
            <w:pPr>
              <w:autoSpaceDE w:val="0"/>
              <w:autoSpaceDN w:val="0"/>
              <w:adjustRightInd w:val="0"/>
            </w:pPr>
            <w:r w:rsidRPr="00A60C60">
              <w:t>2028 год – 188,8 тыс. руб.</w:t>
            </w:r>
          </w:p>
          <w:p w:rsidR="00A60C60" w:rsidRPr="00A60C60" w:rsidRDefault="00A60C60" w:rsidP="00A60C60">
            <w:pPr>
              <w:autoSpaceDE w:val="0"/>
              <w:autoSpaceDN w:val="0"/>
              <w:adjustRightInd w:val="0"/>
            </w:pPr>
            <w:r w:rsidRPr="00A60C60">
              <w:t xml:space="preserve">Прогнозный объем финансирования за счет средств районного бюджета составляет </w:t>
            </w:r>
            <w:r w:rsidRPr="00A60C60">
              <w:rPr>
                <w:b/>
              </w:rPr>
              <w:t>1 380,4 тыс. руб</w:t>
            </w:r>
            <w:r w:rsidRPr="00A60C60">
              <w:t>., в том числе:</w:t>
            </w:r>
          </w:p>
          <w:p w:rsidR="00A60C60" w:rsidRPr="00A60C60" w:rsidRDefault="00A60C60" w:rsidP="00A60C60">
            <w:pPr>
              <w:autoSpaceDE w:val="0"/>
              <w:autoSpaceDN w:val="0"/>
              <w:adjustRightInd w:val="0"/>
            </w:pPr>
            <w:r w:rsidRPr="00A60C60">
              <w:t>2024 год – 1 380,4 тыс. руб.;</w:t>
            </w:r>
          </w:p>
          <w:p w:rsidR="00A60C60" w:rsidRPr="00A60C60" w:rsidRDefault="00A60C60" w:rsidP="00A60C60">
            <w:pPr>
              <w:autoSpaceDE w:val="0"/>
              <w:autoSpaceDN w:val="0"/>
              <w:adjustRightInd w:val="0"/>
            </w:pPr>
            <w:r w:rsidRPr="00A60C60">
              <w:t>2025 год – 0,0 тыс. руб.;</w:t>
            </w:r>
          </w:p>
          <w:p w:rsidR="00A60C60" w:rsidRPr="00A60C60" w:rsidRDefault="00A60C60" w:rsidP="00A60C60">
            <w:pPr>
              <w:autoSpaceDE w:val="0"/>
              <w:autoSpaceDN w:val="0"/>
              <w:adjustRightInd w:val="0"/>
            </w:pPr>
            <w:r w:rsidRPr="00A60C60">
              <w:t>2026 год – 0,0 тыс. руб.;</w:t>
            </w:r>
          </w:p>
          <w:p w:rsidR="00A60C60" w:rsidRPr="00A60C60" w:rsidRDefault="00A60C60" w:rsidP="00A60C60">
            <w:pPr>
              <w:autoSpaceDE w:val="0"/>
              <w:autoSpaceDN w:val="0"/>
              <w:adjustRightInd w:val="0"/>
            </w:pPr>
            <w:r w:rsidRPr="00A60C60">
              <w:t>2027 год – 0,0 тыс. руб.;</w:t>
            </w:r>
          </w:p>
          <w:p w:rsidR="00A60C60" w:rsidRPr="00A60C60" w:rsidRDefault="00A60C60" w:rsidP="00A60C60">
            <w:r w:rsidRPr="00A60C60">
              <w:t>2028 год – 0,0 тыс. руб.</w:t>
            </w:r>
          </w:p>
        </w:tc>
      </w:tr>
    </w:tbl>
    <w:p w:rsidR="00A60C60" w:rsidRPr="00A60C60" w:rsidRDefault="00A60C60" w:rsidP="00A60C60">
      <w:pPr>
        <w:spacing w:after="0" w:line="240" w:lineRule="auto"/>
        <w:ind w:firstLine="567"/>
        <w:jc w:val="both"/>
        <w:rPr>
          <w:rFonts w:ascii="Times New Roman" w:eastAsia="Calibri" w:hAnsi="Times New Roman" w:cs="Times New Roman"/>
          <w:sz w:val="20"/>
          <w:szCs w:val="20"/>
          <w:u w:val="single"/>
        </w:rPr>
      </w:pPr>
      <w:r w:rsidRPr="00A60C60">
        <w:rPr>
          <w:rFonts w:ascii="Times New Roman" w:eastAsia="Calibri" w:hAnsi="Times New Roman" w:cs="Times New Roman"/>
          <w:sz w:val="20"/>
          <w:szCs w:val="20"/>
        </w:rPr>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A60C60">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A60C60" w:rsidRPr="00A60C60" w:rsidRDefault="00A60C60" w:rsidP="00A60C60">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7544"/>
      </w:tblGrid>
      <w:tr w:rsidR="00A60C60" w:rsidRPr="00A60C60" w:rsidTr="00A60C60">
        <w:tc>
          <w:tcPr>
            <w:tcW w:w="1701" w:type="dxa"/>
          </w:tcPr>
          <w:p w:rsidR="00A60C60" w:rsidRPr="00A60C60" w:rsidRDefault="00A60C60" w:rsidP="00A60C60">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A60C60">
              <w:rPr>
                <w:rFonts w:ascii="Times New Roman" w:eastAsia="Calibri" w:hAnsi="Times New Roman" w:cs="Times New Roman"/>
                <w:sz w:val="20"/>
                <w:szCs w:val="20"/>
              </w:rPr>
              <w:t>Ресурсное обеспечение подпрограммы</w:t>
            </w:r>
          </w:p>
        </w:tc>
        <w:tc>
          <w:tcPr>
            <w:tcW w:w="7762" w:type="dxa"/>
          </w:tcPr>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A60C60">
              <w:rPr>
                <w:rFonts w:ascii="Times New Roman" w:eastAsia="Calibri" w:hAnsi="Times New Roman" w:cs="Times New Roman"/>
                <w:b/>
                <w:bCs/>
                <w:color w:val="000000"/>
                <w:sz w:val="20"/>
                <w:szCs w:val="20"/>
              </w:rPr>
              <w:t xml:space="preserve">31 142,9 </w:t>
            </w:r>
            <w:r w:rsidRPr="00A60C60">
              <w:rPr>
                <w:rFonts w:ascii="Times New Roman" w:eastAsia="Calibri" w:hAnsi="Times New Roman" w:cs="Times New Roman"/>
                <w:color w:val="000000"/>
                <w:sz w:val="20"/>
                <w:szCs w:val="20"/>
              </w:rPr>
              <w:t>тыс. руб.,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b/>
                <w:color w:val="000000"/>
                <w:sz w:val="20"/>
                <w:szCs w:val="20"/>
              </w:rPr>
            </w:pPr>
            <w:r w:rsidRPr="00A60C60">
              <w:rPr>
                <w:rFonts w:ascii="Times New Roman" w:eastAsia="Calibri" w:hAnsi="Times New Roman" w:cs="Times New Roman"/>
                <w:color w:val="000000"/>
                <w:sz w:val="20"/>
                <w:szCs w:val="20"/>
              </w:rPr>
              <w:t>2024 год – 7 050,0 тыс. руб</w:t>
            </w:r>
            <w:r w:rsidRPr="00A60C60">
              <w:rPr>
                <w:rFonts w:ascii="Times New Roman" w:eastAsia="Calibri" w:hAnsi="Times New Roman" w:cs="Times New Roman"/>
                <w:b/>
                <w:color w:val="000000"/>
                <w:sz w:val="20"/>
                <w:szCs w:val="20"/>
              </w:rPr>
              <w:t>.;</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2025 год –</w:t>
            </w:r>
            <w:r w:rsidRPr="00A60C60">
              <w:rPr>
                <w:rFonts w:ascii="Times New Roman" w:eastAsia="Calibri" w:hAnsi="Times New Roman" w:cs="Times New Roman"/>
                <w:bCs/>
                <w:sz w:val="20"/>
                <w:szCs w:val="20"/>
              </w:rPr>
              <w:t xml:space="preserve"> 5 881,2</w:t>
            </w:r>
            <w:r w:rsidRPr="00A60C60">
              <w:rPr>
                <w:rFonts w:ascii="Times New Roman" w:eastAsia="Calibri" w:hAnsi="Times New Roman" w:cs="Times New Roman"/>
                <w:sz w:val="20"/>
                <w:szCs w:val="20"/>
              </w:rPr>
              <w:t xml:space="preserve"> тыс</w:t>
            </w:r>
            <w:r w:rsidRPr="00A60C60">
              <w:rPr>
                <w:rFonts w:ascii="Times New Roman" w:eastAsia="Calibri" w:hAnsi="Times New Roman" w:cs="Times New Roman"/>
                <w:color w:val="000000"/>
                <w:sz w:val="20"/>
                <w:szCs w:val="20"/>
              </w:rPr>
              <w:t>.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2026 год – 5 903,7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2027 год – 6 174,0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2028 год – </w:t>
            </w:r>
            <w:r w:rsidRPr="00A60C60">
              <w:rPr>
                <w:rFonts w:ascii="Times New Roman" w:eastAsia="Calibri" w:hAnsi="Times New Roman" w:cs="Times New Roman"/>
                <w:sz w:val="20"/>
                <w:szCs w:val="20"/>
              </w:rPr>
              <w:t xml:space="preserve">6 174,0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60C60">
              <w:rPr>
                <w:rFonts w:ascii="Times New Roman" w:eastAsia="Calibri" w:hAnsi="Times New Roman" w:cs="Times New Roman"/>
                <w:b/>
                <w:bCs/>
                <w:iCs/>
                <w:color w:val="000000"/>
                <w:sz w:val="20"/>
                <w:szCs w:val="20"/>
              </w:rPr>
              <w:t>29 046,5</w:t>
            </w:r>
            <w:r w:rsidRPr="00A60C60">
              <w:rPr>
                <w:rFonts w:ascii="Times New Roman" w:eastAsia="Calibri" w:hAnsi="Times New Roman" w:cs="Times New Roman"/>
                <w:sz w:val="20"/>
                <w:szCs w:val="20"/>
              </w:rPr>
              <w:t>тыс. руб.,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2024год – </w:t>
            </w:r>
            <w:r w:rsidRPr="00A60C60">
              <w:rPr>
                <w:rFonts w:ascii="Times New Roman" w:eastAsia="Calibri" w:hAnsi="Times New Roman" w:cs="Times New Roman"/>
                <w:sz w:val="20"/>
                <w:szCs w:val="20"/>
              </w:rPr>
              <w:t>5 820,8 тыс</w:t>
            </w:r>
            <w:r w:rsidRPr="00A60C60">
              <w:rPr>
                <w:rFonts w:ascii="Times New Roman" w:eastAsia="Calibri" w:hAnsi="Times New Roman" w:cs="Times New Roman"/>
                <w:color w:val="000000"/>
                <w:sz w:val="20"/>
                <w:szCs w:val="20"/>
              </w:rPr>
              <w:t>.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2025 год – </w:t>
            </w:r>
            <w:r w:rsidRPr="00A60C60">
              <w:rPr>
                <w:rFonts w:ascii="Times New Roman" w:eastAsia="Calibri" w:hAnsi="Times New Roman" w:cs="Times New Roman"/>
                <w:sz w:val="20"/>
                <w:szCs w:val="20"/>
              </w:rPr>
              <w:t>5 648,6</w:t>
            </w:r>
            <w:r w:rsidRPr="00A60C60">
              <w:rPr>
                <w:rFonts w:ascii="Times New Roman" w:eastAsia="Calibri" w:hAnsi="Times New Roman" w:cs="Times New Roman"/>
                <w:i/>
                <w:iCs/>
                <w:sz w:val="20"/>
                <w:szCs w:val="20"/>
              </w:rPr>
              <w:t xml:space="preserve">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lastRenderedPageBreak/>
              <w:t xml:space="preserve">2026 год – </w:t>
            </w:r>
            <w:r w:rsidRPr="00A60C60">
              <w:rPr>
                <w:rFonts w:ascii="Times New Roman" w:eastAsia="Calibri" w:hAnsi="Times New Roman" w:cs="Times New Roman"/>
                <w:iCs/>
                <w:color w:val="000000"/>
                <w:sz w:val="20"/>
                <w:szCs w:val="20"/>
              </w:rPr>
              <w:t xml:space="preserve">5 648,6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2027 год – </w:t>
            </w:r>
            <w:r w:rsidRPr="00A60C60">
              <w:rPr>
                <w:rFonts w:ascii="Times New Roman" w:eastAsia="Calibri" w:hAnsi="Times New Roman" w:cs="Times New Roman"/>
                <w:sz w:val="20"/>
                <w:szCs w:val="20"/>
              </w:rPr>
              <w:t>5 648,6</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2028 год – </w:t>
            </w:r>
            <w:r w:rsidRPr="00A60C60">
              <w:rPr>
                <w:rFonts w:ascii="Times New Roman" w:eastAsia="Calibri" w:hAnsi="Times New Roman" w:cs="Times New Roman"/>
                <w:sz w:val="20"/>
                <w:szCs w:val="20"/>
              </w:rPr>
              <w:t>5 648,6</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60C60">
              <w:rPr>
                <w:rFonts w:ascii="Times New Roman" w:eastAsia="Calibri" w:hAnsi="Times New Roman" w:cs="Times New Roman"/>
                <w:b/>
                <w:bCs/>
                <w:color w:val="000000"/>
                <w:sz w:val="20"/>
                <w:szCs w:val="20"/>
              </w:rPr>
              <w:t xml:space="preserve">3,5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0,7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 0,7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 год – 0,7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 0,7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2028 год – 0,7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60C60">
              <w:rPr>
                <w:rFonts w:ascii="Times New Roman" w:eastAsia="Calibri" w:hAnsi="Times New Roman" w:cs="Times New Roman"/>
                <w:b/>
                <w:bCs/>
                <w:sz w:val="20"/>
                <w:szCs w:val="20"/>
              </w:rPr>
              <w:t>1 073,7</w:t>
            </w:r>
            <w:r w:rsidRPr="00A60C60">
              <w:rPr>
                <w:rFonts w:ascii="Times New Roman" w:eastAsia="Calibri" w:hAnsi="Times New Roman" w:cs="Times New Roman"/>
                <w:sz w:val="20"/>
                <w:szCs w:val="20"/>
              </w:rPr>
              <w:t xml:space="preserve">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209,8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 231,9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 год –  254,4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 188,8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2028 год – 188,8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60C60">
              <w:rPr>
                <w:rFonts w:ascii="Times New Roman" w:eastAsia="Calibri" w:hAnsi="Times New Roman" w:cs="Times New Roman"/>
                <w:b/>
                <w:sz w:val="20"/>
                <w:szCs w:val="20"/>
              </w:rPr>
              <w:t>1 019,2</w:t>
            </w:r>
            <w:r w:rsidRPr="00A60C60">
              <w:rPr>
                <w:rFonts w:ascii="Times New Roman" w:eastAsia="Calibri" w:hAnsi="Times New Roman" w:cs="Times New Roman"/>
                <w:sz w:val="20"/>
                <w:szCs w:val="20"/>
              </w:rPr>
              <w:t xml:space="preserve">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1 019,2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 0,0 тыс. руб.;</w:t>
            </w:r>
          </w:p>
          <w:p w:rsidR="00A60C60" w:rsidRPr="00A60C60" w:rsidRDefault="00A60C60" w:rsidP="00A60C60">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A60C60">
              <w:rPr>
                <w:rFonts w:ascii="Times New Roman" w:eastAsia="Calibri" w:hAnsi="Times New Roman" w:cs="Times New Roman"/>
                <w:sz w:val="20"/>
                <w:szCs w:val="20"/>
              </w:rPr>
              <w:t>2028 год – 0,0 тыс. руб..</w:t>
            </w:r>
          </w:p>
        </w:tc>
      </w:tr>
    </w:tbl>
    <w:p w:rsidR="00A60C60" w:rsidRPr="00A60C60" w:rsidRDefault="00A60C60" w:rsidP="00A60C60">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60C60">
        <w:rPr>
          <w:rFonts w:ascii="Times New Roman" w:eastAsia="Calibri" w:hAnsi="Times New Roman" w:cs="Times New Roman"/>
          <w:sz w:val="20"/>
          <w:szCs w:val="20"/>
        </w:rPr>
        <w:lastRenderedPageBreak/>
        <w:t xml:space="preserve">1.4. В паспорте подпрограммы </w:t>
      </w:r>
      <w:r w:rsidRPr="00A60C60">
        <w:rPr>
          <w:rFonts w:ascii="Times New Roman" w:eastAsia="Calibri" w:hAnsi="Times New Roman" w:cs="Times New Roman"/>
          <w:i/>
          <w:color w:val="000000"/>
          <w:sz w:val="20"/>
          <w:szCs w:val="20"/>
        </w:rPr>
        <w:t>«</w:t>
      </w:r>
      <w:r w:rsidRPr="00A60C60">
        <w:rPr>
          <w:rFonts w:ascii="Times New Roman" w:eastAsia="Calibri" w:hAnsi="Times New Roman" w:cs="Times New Roman"/>
          <w:sz w:val="20"/>
          <w:szCs w:val="20"/>
        </w:rPr>
        <w:t>Повышение эффективности бюджетных расходов Умыганского сельского поселения» муниципальной программы «Социально-экономическое развитие территории сельского поселения»</w:t>
      </w:r>
    </w:p>
    <w:p w:rsidR="00A60C60" w:rsidRPr="00A60C60" w:rsidRDefault="00A60C60" w:rsidP="00A60C60">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60C60">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60C60" w:rsidRPr="00A60C60" w:rsidTr="00A60C60">
        <w:tc>
          <w:tcPr>
            <w:tcW w:w="2029" w:type="dxa"/>
            <w:tcBorders>
              <w:top w:val="single" w:sz="4" w:space="0" w:color="auto"/>
              <w:left w:val="single" w:sz="4" w:space="0" w:color="auto"/>
              <w:bottom w:val="single" w:sz="4" w:space="0" w:color="auto"/>
              <w:right w:val="single" w:sz="4" w:space="0" w:color="auto"/>
            </w:tcBorders>
            <w:hideMark/>
          </w:tcPr>
          <w:p w:rsidR="00A60C60" w:rsidRPr="00A60C60" w:rsidRDefault="00A60C60" w:rsidP="00A60C60">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60C60">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A60C60">
              <w:rPr>
                <w:rFonts w:ascii="Times New Roman" w:eastAsia="Calibri" w:hAnsi="Times New Roman" w:cs="Times New Roman"/>
                <w:b/>
                <w:bCs/>
                <w:color w:val="000000"/>
                <w:sz w:val="20"/>
                <w:szCs w:val="20"/>
              </w:rPr>
              <w:t xml:space="preserve">43,9 </w:t>
            </w:r>
            <w:r w:rsidRPr="00A60C60">
              <w:rPr>
                <w:rFonts w:ascii="Times New Roman" w:eastAsia="Calibri" w:hAnsi="Times New Roman" w:cs="Times New Roman"/>
                <w:color w:val="000000"/>
                <w:sz w:val="20"/>
                <w:szCs w:val="20"/>
              </w:rPr>
              <w:t>тыс. руб.,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b/>
                <w:color w:val="000000"/>
                <w:sz w:val="20"/>
                <w:szCs w:val="20"/>
              </w:rPr>
            </w:pPr>
            <w:r w:rsidRPr="00A60C60">
              <w:rPr>
                <w:rFonts w:ascii="Times New Roman" w:eastAsia="Calibri" w:hAnsi="Times New Roman" w:cs="Times New Roman"/>
                <w:color w:val="000000"/>
                <w:sz w:val="20"/>
                <w:szCs w:val="20"/>
              </w:rPr>
              <w:t>2024 год – 5,5 тыс. руб</w:t>
            </w:r>
            <w:r w:rsidRPr="00A60C60">
              <w:rPr>
                <w:rFonts w:ascii="Times New Roman" w:eastAsia="Calibri" w:hAnsi="Times New Roman" w:cs="Times New Roman"/>
                <w:b/>
                <w:color w:val="000000"/>
                <w:sz w:val="20"/>
                <w:szCs w:val="20"/>
              </w:rPr>
              <w:t>.;</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2025 год –</w:t>
            </w:r>
            <w:r w:rsidRPr="00A60C60">
              <w:rPr>
                <w:rFonts w:ascii="Times New Roman" w:eastAsia="Calibri" w:hAnsi="Times New Roman" w:cs="Times New Roman"/>
                <w:bCs/>
                <w:sz w:val="20"/>
                <w:szCs w:val="20"/>
              </w:rPr>
              <w:t xml:space="preserve"> 9,6</w:t>
            </w:r>
            <w:r w:rsidRPr="00A60C60">
              <w:rPr>
                <w:rFonts w:ascii="Times New Roman" w:eastAsia="Calibri" w:hAnsi="Times New Roman" w:cs="Times New Roman"/>
                <w:sz w:val="20"/>
                <w:szCs w:val="20"/>
              </w:rPr>
              <w:t xml:space="preserve"> тыс</w:t>
            </w:r>
            <w:r w:rsidRPr="00A60C60">
              <w:rPr>
                <w:rFonts w:ascii="Times New Roman" w:eastAsia="Calibri" w:hAnsi="Times New Roman" w:cs="Times New Roman"/>
                <w:color w:val="000000"/>
                <w:sz w:val="20"/>
                <w:szCs w:val="20"/>
              </w:rPr>
              <w:t>.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2026 год – 9,6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2027 год – 9,6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2028 год – </w:t>
            </w:r>
            <w:r w:rsidRPr="00A60C60">
              <w:rPr>
                <w:rFonts w:ascii="Times New Roman" w:eastAsia="Calibri" w:hAnsi="Times New Roman" w:cs="Times New Roman"/>
                <w:sz w:val="20"/>
                <w:szCs w:val="20"/>
              </w:rPr>
              <w:t xml:space="preserve">9,6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60C60">
              <w:rPr>
                <w:rFonts w:ascii="Times New Roman" w:eastAsia="Calibri" w:hAnsi="Times New Roman" w:cs="Times New Roman"/>
                <w:b/>
                <w:bCs/>
                <w:iCs/>
                <w:color w:val="000000"/>
                <w:sz w:val="20"/>
                <w:szCs w:val="20"/>
              </w:rPr>
              <w:t xml:space="preserve">43,9 </w:t>
            </w:r>
            <w:r w:rsidRPr="00A60C60">
              <w:rPr>
                <w:rFonts w:ascii="Times New Roman" w:eastAsia="Calibri" w:hAnsi="Times New Roman" w:cs="Times New Roman"/>
                <w:sz w:val="20"/>
                <w:szCs w:val="20"/>
              </w:rPr>
              <w:t>тыс. руб.,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2024год – </w:t>
            </w:r>
            <w:r w:rsidRPr="00A60C60">
              <w:rPr>
                <w:rFonts w:ascii="Times New Roman" w:eastAsia="Calibri" w:hAnsi="Times New Roman" w:cs="Times New Roman"/>
                <w:sz w:val="20"/>
                <w:szCs w:val="20"/>
              </w:rPr>
              <w:t>5,5 тыс</w:t>
            </w:r>
            <w:r w:rsidRPr="00A60C60">
              <w:rPr>
                <w:rFonts w:ascii="Times New Roman" w:eastAsia="Calibri" w:hAnsi="Times New Roman" w:cs="Times New Roman"/>
                <w:color w:val="000000"/>
                <w:sz w:val="20"/>
                <w:szCs w:val="20"/>
              </w:rPr>
              <w:t>.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2025 год – </w:t>
            </w:r>
            <w:r w:rsidRPr="00A60C60">
              <w:rPr>
                <w:rFonts w:ascii="Times New Roman" w:eastAsia="Calibri" w:hAnsi="Times New Roman" w:cs="Times New Roman"/>
                <w:sz w:val="20"/>
                <w:szCs w:val="20"/>
              </w:rPr>
              <w:t xml:space="preserve">9,6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2026 год – </w:t>
            </w:r>
            <w:r w:rsidRPr="00A60C60">
              <w:rPr>
                <w:rFonts w:ascii="Times New Roman" w:eastAsia="Calibri" w:hAnsi="Times New Roman" w:cs="Times New Roman"/>
                <w:sz w:val="20"/>
                <w:szCs w:val="20"/>
              </w:rPr>
              <w:t xml:space="preserve">9,6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2027 год – </w:t>
            </w:r>
            <w:r w:rsidRPr="00A60C60">
              <w:rPr>
                <w:rFonts w:ascii="Times New Roman" w:eastAsia="Calibri" w:hAnsi="Times New Roman" w:cs="Times New Roman"/>
                <w:sz w:val="20"/>
                <w:szCs w:val="20"/>
              </w:rPr>
              <w:t xml:space="preserve">9,6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2028 год – </w:t>
            </w:r>
            <w:r w:rsidRPr="00A60C60">
              <w:rPr>
                <w:rFonts w:ascii="Times New Roman" w:eastAsia="Calibri" w:hAnsi="Times New Roman" w:cs="Times New Roman"/>
                <w:sz w:val="20"/>
                <w:szCs w:val="20"/>
              </w:rPr>
              <w:t xml:space="preserve">9,6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60C60">
              <w:rPr>
                <w:rFonts w:ascii="Times New Roman" w:eastAsia="Calibri" w:hAnsi="Times New Roman" w:cs="Times New Roman"/>
                <w:b/>
                <w:bCs/>
                <w:color w:val="000000"/>
                <w:sz w:val="20"/>
                <w:szCs w:val="20"/>
              </w:rPr>
              <w:t xml:space="preserve">0,0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2028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60C60">
              <w:rPr>
                <w:rFonts w:ascii="Times New Roman" w:eastAsia="Calibri" w:hAnsi="Times New Roman" w:cs="Times New Roman"/>
                <w:b/>
                <w:bCs/>
                <w:sz w:val="20"/>
                <w:szCs w:val="20"/>
              </w:rPr>
              <w:t xml:space="preserve">0,0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2028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60C60">
              <w:rPr>
                <w:rFonts w:ascii="Times New Roman" w:eastAsia="Calibri" w:hAnsi="Times New Roman" w:cs="Times New Roman"/>
                <w:b/>
                <w:sz w:val="20"/>
                <w:szCs w:val="20"/>
              </w:rPr>
              <w:t>0,0</w:t>
            </w:r>
            <w:r w:rsidRPr="00A60C60">
              <w:rPr>
                <w:rFonts w:ascii="Times New Roman" w:eastAsia="Calibri" w:hAnsi="Times New Roman" w:cs="Times New Roman"/>
                <w:sz w:val="20"/>
                <w:szCs w:val="20"/>
              </w:rPr>
              <w:t xml:space="preserve">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highlight w:val="yellow"/>
              </w:rPr>
            </w:pPr>
            <w:r w:rsidRPr="00A60C60">
              <w:rPr>
                <w:rFonts w:ascii="Times New Roman" w:eastAsia="Calibri" w:hAnsi="Times New Roman" w:cs="Times New Roman"/>
                <w:sz w:val="20"/>
                <w:szCs w:val="20"/>
              </w:rPr>
              <w:t>2028 год – 0,0 тыс. руб..</w:t>
            </w:r>
          </w:p>
        </w:tc>
      </w:tr>
    </w:tbl>
    <w:p w:rsidR="00A60C60" w:rsidRPr="00A60C60" w:rsidRDefault="00A60C60" w:rsidP="00A60C60">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60C60">
        <w:rPr>
          <w:rFonts w:ascii="Times New Roman" w:eastAsia="Calibri" w:hAnsi="Times New Roman" w:cs="Times New Roman"/>
          <w:sz w:val="20"/>
          <w:szCs w:val="20"/>
        </w:rPr>
        <w:lastRenderedPageBreak/>
        <w:t xml:space="preserve">1.5. В паспорте подпрограммы </w:t>
      </w:r>
      <w:r w:rsidRPr="00A60C60">
        <w:rPr>
          <w:rFonts w:ascii="Times New Roman" w:eastAsia="Calibri" w:hAnsi="Times New Roman" w:cs="Times New Roman"/>
          <w:i/>
          <w:color w:val="000000"/>
          <w:sz w:val="20"/>
          <w:szCs w:val="20"/>
        </w:rPr>
        <w:t>«</w:t>
      </w:r>
      <w:r w:rsidRPr="00A60C60">
        <w:rPr>
          <w:rFonts w:ascii="Times New Roman" w:eastAsia="Calibri" w:hAnsi="Times New Roman" w:cs="Times New Roman"/>
          <w:sz w:val="20"/>
          <w:szCs w:val="20"/>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w:t>
      </w:r>
    </w:p>
    <w:p w:rsidR="00A60C60" w:rsidRPr="00A60C60" w:rsidRDefault="00A60C60" w:rsidP="00A60C60">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60C60">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60C60" w:rsidRPr="00A60C60" w:rsidTr="00A60C60">
        <w:tc>
          <w:tcPr>
            <w:tcW w:w="2029" w:type="dxa"/>
            <w:tcBorders>
              <w:top w:val="single" w:sz="4" w:space="0" w:color="auto"/>
              <w:left w:val="single" w:sz="4" w:space="0" w:color="auto"/>
              <w:bottom w:val="single" w:sz="4" w:space="0" w:color="auto"/>
              <w:right w:val="single" w:sz="4" w:space="0" w:color="auto"/>
            </w:tcBorders>
            <w:hideMark/>
          </w:tcPr>
          <w:p w:rsidR="00A60C60" w:rsidRPr="00A60C60" w:rsidRDefault="00A60C60" w:rsidP="00A60C60">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60C60">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60C60">
              <w:rPr>
                <w:rFonts w:ascii="Times New Roman" w:eastAsia="Calibri" w:hAnsi="Times New Roman" w:cs="Times New Roman"/>
                <w:b/>
                <w:sz w:val="20"/>
                <w:szCs w:val="20"/>
              </w:rPr>
              <w:t>7 651,6 тыс.</w:t>
            </w:r>
            <w:r w:rsidRPr="00A60C60">
              <w:rPr>
                <w:rFonts w:ascii="Times New Roman" w:eastAsia="Calibri" w:hAnsi="Times New Roman" w:cs="Times New Roman"/>
                <w:b/>
                <w:color w:val="000000"/>
                <w:sz w:val="20"/>
                <w:szCs w:val="20"/>
              </w:rPr>
              <w:t xml:space="preserve"> руб</w:t>
            </w:r>
            <w:r w:rsidRPr="00A60C60">
              <w:rPr>
                <w:rFonts w:ascii="Times New Roman" w:eastAsia="Calibri" w:hAnsi="Times New Roman" w:cs="Times New Roman"/>
                <w:color w:val="000000"/>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2024 год – </w:t>
            </w:r>
            <w:r w:rsidRPr="00A60C60">
              <w:rPr>
                <w:rFonts w:ascii="Times New Roman" w:eastAsia="Calibri" w:hAnsi="Times New Roman" w:cs="Times New Roman"/>
                <w:sz w:val="20"/>
                <w:szCs w:val="20"/>
              </w:rPr>
              <w:t xml:space="preserve">1 595,2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2025 год – </w:t>
            </w:r>
            <w:r w:rsidRPr="00A60C60">
              <w:rPr>
                <w:rFonts w:ascii="Times New Roman" w:eastAsia="Calibri" w:hAnsi="Times New Roman" w:cs="Times New Roman"/>
                <w:sz w:val="20"/>
                <w:szCs w:val="20"/>
              </w:rPr>
              <w:t xml:space="preserve">1 619,2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2026 год – </w:t>
            </w:r>
            <w:r w:rsidRPr="00A60C60">
              <w:rPr>
                <w:rFonts w:ascii="Times New Roman" w:eastAsia="Calibri" w:hAnsi="Times New Roman" w:cs="Times New Roman"/>
                <w:sz w:val="20"/>
                <w:szCs w:val="20"/>
              </w:rPr>
              <w:t xml:space="preserve">1 659,8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2027 год – </w:t>
            </w:r>
            <w:r w:rsidRPr="00A60C60">
              <w:rPr>
                <w:rFonts w:ascii="Times New Roman" w:eastAsia="Calibri" w:hAnsi="Times New Roman" w:cs="Times New Roman"/>
                <w:sz w:val="20"/>
                <w:szCs w:val="20"/>
              </w:rPr>
              <w:t>1 390,2 тыс</w:t>
            </w:r>
            <w:r w:rsidRPr="00A60C60">
              <w:rPr>
                <w:rFonts w:ascii="Times New Roman" w:eastAsia="Calibri" w:hAnsi="Times New Roman" w:cs="Times New Roman"/>
                <w:color w:val="000000"/>
                <w:sz w:val="20"/>
                <w:szCs w:val="20"/>
              </w:rPr>
              <w:t>.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2028 год – 1 390,3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60C60">
              <w:rPr>
                <w:rFonts w:ascii="Times New Roman" w:eastAsia="Calibri" w:hAnsi="Times New Roman" w:cs="Times New Roman"/>
                <w:b/>
                <w:sz w:val="20"/>
                <w:szCs w:val="20"/>
              </w:rPr>
              <w:t xml:space="preserve">6 756,4 </w:t>
            </w:r>
            <w:r w:rsidRPr="00A60C60">
              <w:rPr>
                <w:rFonts w:ascii="Times New Roman" w:eastAsia="Calibri" w:hAnsi="Times New Roman" w:cs="Times New Roman"/>
                <w:b/>
                <w:color w:val="000000"/>
                <w:sz w:val="20"/>
                <w:szCs w:val="20"/>
              </w:rPr>
              <w:t>т.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2024 год – </w:t>
            </w:r>
            <w:r w:rsidRPr="00A60C60">
              <w:rPr>
                <w:rFonts w:ascii="Times New Roman" w:eastAsia="Calibri" w:hAnsi="Times New Roman" w:cs="Times New Roman"/>
                <w:sz w:val="20"/>
                <w:szCs w:val="20"/>
              </w:rPr>
              <w:t>1 500,0</w:t>
            </w:r>
            <w:r w:rsidRPr="00A60C60">
              <w:rPr>
                <w:rFonts w:ascii="Times New Roman" w:eastAsia="Calibri" w:hAnsi="Times New Roman" w:cs="Times New Roman"/>
                <w:color w:val="000000"/>
                <w:sz w:val="20"/>
                <w:szCs w:val="20"/>
              </w:rPr>
              <w:t xml:space="preserve">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2025 год – </w:t>
            </w:r>
            <w:r w:rsidRPr="00A60C60">
              <w:rPr>
                <w:rFonts w:ascii="Times New Roman" w:eastAsia="Calibri" w:hAnsi="Times New Roman" w:cs="Times New Roman"/>
                <w:sz w:val="20"/>
                <w:szCs w:val="20"/>
              </w:rPr>
              <w:t xml:space="preserve">1 219,2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2026 год – </w:t>
            </w:r>
            <w:r w:rsidRPr="00A60C60">
              <w:rPr>
                <w:rFonts w:ascii="Times New Roman" w:eastAsia="Calibri" w:hAnsi="Times New Roman" w:cs="Times New Roman"/>
                <w:sz w:val="20"/>
                <w:szCs w:val="20"/>
              </w:rPr>
              <w:t xml:space="preserve">1 256,8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2027 год – </w:t>
            </w:r>
            <w:r w:rsidRPr="00A60C60">
              <w:rPr>
                <w:rFonts w:ascii="Times New Roman" w:eastAsia="Calibri" w:hAnsi="Times New Roman" w:cs="Times New Roman"/>
                <w:sz w:val="20"/>
                <w:szCs w:val="20"/>
              </w:rPr>
              <w:t>1 390,2 тыс</w:t>
            </w:r>
            <w:r w:rsidRPr="00A60C60">
              <w:rPr>
                <w:rFonts w:ascii="Times New Roman" w:eastAsia="Calibri" w:hAnsi="Times New Roman" w:cs="Times New Roman"/>
                <w:color w:val="000000"/>
                <w:sz w:val="20"/>
                <w:szCs w:val="20"/>
              </w:rPr>
              <w:t>. руб.;</w:t>
            </w:r>
          </w:p>
          <w:p w:rsidR="00A60C60" w:rsidRPr="00A60C60" w:rsidRDefault="00A60C60" w:rsidP="00A60C60">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2028 год – 1 390,2 тыс. руб. </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60C60">
              <w:rPr>
                <w:rFonts w:ascii="Times New Roman" w:eastAsia="Calibri" w:hAnsi="Times New Roman" w:cs="Times New Roman"/>
                <w:b/>
                <w:sz w:val="20"/>
                <w:szCs w:val="20"/>
              </w:rPr>
              <w:t>800,0 т.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0,0 т.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2025 год – </w:t>
            </w:r>
            <w:r w:rsidRPr="00A60C60">
              <w:rPr>
                <w:rFonts w:ascii="Times New Roman" w:eastAsia="Calibri" w:hAnsi="Times New Roman" w:cs="Times New Roman"/>
                <w:sz w:val="20"/>
                <w:szCs w:val="20"/>
              </w:rPr>
              <w:t>400,0,</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2026 год – </w:t>
            </w:r>
            <w:r w:rsidRPr="00A60C60">
              <w:rPr>
                <w:rFonts w:ascii="Times New Roman" w:eastAsia="Calibri" w:hAnsi="Times New Roman" w:cs="Times New Roman"/>
                <w:sz w:val="20"/>
                <w:szCs w:val="20"/>
              </w:rPr>
              <w:t xml:space="preserve">400,0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2027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2028 год - 0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60C60">
              <w:rPr>
                <w:rFonts w:ascii="Times New Roman" w:eastAsia="Calibri" w:hAnsi="Times New Roman" w:cs="Times New Roman"/>
                <w:b/>
                <w:sz w:val="20"/>
                <w:szCs w:val="20"/>
              </w:rPr>
              <w:t>0,0</w:t>
            </w:r>
            <w:r w:rsidRPr="00A60C60">
              <w:rPr>
                <w:rFonts w:ascii="Times New Roman" w:eastAsia="Calibri" w:hAnsi="Times New Roman" w:cs="Times New Roman"/>
                <w:b/>
                <w:bCs/>
                <w:sz w:val="20"/>
                <w:szCs w:val="20"/>
              </w:rPr>
              <w:t xml:space="preserve"> </w:t>
            </w:r>
            <w:r w:rsidRPr="00A60C60">
              <w:rPr>
                <w:rFonts w:ascii="Times New Roman" w:eastAsia="Calibri" w:hAnsi="Times New Roman" w:cs="Times New Roman"/>
                <w:b/>
                <w:sz w:val="20"/>
                <w:szCs w:val="20"/>
              </w:rPr>
              <w:t>т.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2028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60C60">
              <w:rPr>
                <w:rFonts w:ascii="Times New Roman" w:eastAsia="Calibri" w:hAnsi="Times New Roman" w:cs="Times New Roman"/>
                <w:b/>
                <w:sz w:val="20"/>
                <w:szCs w:val="20"/>
              </w:rPr>
              <w:t>95,2</w:t>
            </w:r>
            <w:r w:rsidRPr="00A60C60">
              <w:rPr>
                <w:rFonts w:ascii="Times New Roman" w:eastAsia="Calibri" w:hAnsi="Times New Roman" w:cs="Times New Roman"/>
                <w:sz w:val="20"/>
                <w:szCs w:val="20"/>
              </w:rPr>
              <w:t xml:space="preserve">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–95,2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2026год – 0,0тыс.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–0,0тыс.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highlight w:val="yellow"/>
              </w:rPr>
            </w:pPr>
            <w:r w:rsidRPr="00A60C60">
              <w:rPr>
                <w:rFonts w:ascii="Times New Roman" w:eastAsia="Calibri" w:hAnsi="Times New Roman" w:cs="Times New Roman"/>
                <w:sz w:val="20"/>
                <w:szCs w:val="20"/>
              </w:rPr>
              <w:t>2028 год –0,0тыс. руб.</w:t>
            </w:r>
          </w:p>
        </w:tc>
      </w:tr>
    </w:tbl>
    <w:p w:rsidR="00A60C60" w:rsidRPr="00A60C60" w:rsidRDefault="00A60C60" w:rsidP="00A60C60">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1.6. В паспорте подпрограммы </w:t>
      </w:r>
      <w:r w:rsidRPr="00A60C60">
        <w:rPr>
          <w:rFonts w:ascii="Times New Roman" w:eastAsia="Calibri" w:hAnsi="Times New Roman" w:cs="Times New Roman"/>
          <w:i/>
          <w:color w:val="000000"/>
          <w:sz w:val="20"/>
          <w:szCs w:val="20"/>
        </w:rPr>
        <w:t>«</w:t>
      </w:r>
      <w:r w:rsidRPr="00A60C60">
        <w:rPr>
          <w:rFonts w:ascii="Times New Roman" w:eastAsia="Calibri" w:hAnsi="Times New Roman" w:cs="Times New Roman"/>
          <w:sz w:val="20"/>
          <w:szCs w:val="20"/>
        </w:rPr>
        <w:t>Развитие сферы культуры и спорта на территории Умыганского сельского поселения» муниципальной программы «Социально-экономическое развитие территории сельского поселения»</w:t>
      </w:r>
    </w:p>
    <w:p w:rsidR="00A60C60" w:rsidRPr="00A60C60" w:rsidRDefault="00A60C60" w:rsidP="00A60C60">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60C60">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939"/>
      </w:tblGrid>
      <w:tr w:rsidR="00A60C60" w:rsidRPr="00A60C60" w:rsidTr="00A60C60">
        <w:tc>
          <w:tcPr>
            <w:tcW w:w="1559" w:type="dxa"/>
            <w:tcBorders>
              <w:top w:val="single" w:sz="4" w:space="0" w:color="auto"/>
              <w:left w:val="single" w:sz="4" w:space="0" w:color="auto"/>
              <w:bottom w:val="single" w:sz="4" w:space="0" w:color="auto"/>
              <w:right w:val="single" w:sz="4" w:space="0" w:color="auto"/>
            </w:tcBorders>
            <w:hideMark/>
          </w:tcPr>
          <w:p w:rsidR="00A60C60" w:rsidRPr="00A60C60" w:rsidRDefault="00A60C60" w:rsidP="00A60C60">
            <w:pPr>
              <w:widowControl w:val="0"/>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Ресурсное обеспечение подпрограммы</w:t>
            </w:r>
          </w:p>
        </w:tc>
        <w:tc>
          <w:tcPr>
            <w:tcW w:w="7939" w:type="dxa"/>
            <w:tcBorders>
              <w:top w:val="single" w:sz="4" w:space="0" w:color="auto"/>
              <w:left w:val="single" w:sz="4" w:space="0" w:color="auto"/>
              <w:bottom w:val="single" w:sz="4" w:space="0" w:color="auto"/>
              <w:right w:val="single" w:sz="4" w:space="0" w:color="auto"/>
            </w:tcBorders>
            <w:hideMark/>
          </w:tcPr>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60C60">
              <w:rPr>
                <w:rFonts w:ascii="Times New Roman" w:eastAsia="Calibri" w:hAnsi="Times New Roman" w:cs="Times New Roman"/>
                <w:b/>
                <w:sz w:val="20"/>
                <w:szCs w:val="20"/>
              </w:rPr>
              <w:t xml:space="preserve">19 558,2 </w:t>
            </w:r>
            <w:r w:rsidRPr="00A60C60">
              <w:rPr>
                <w:rFonts w:ascii="Times New Roman" w:eastAsia="Calibri" w:hAnsi="Times New Roman" w:cs="Times New Roman"/>
                <w:b/>
                <w:color w:val="000000"/>
                <w:sz w:val="20"/>
                <w:szCs w:val="20"/>
              </w:rPr>
              <w:t>тыс. руб</w:t>
            </w:r>
            <w:r w:rsidRPr="00A60C60">
              <w:rPr>
                <w:rFonts w:ascii="Times New Roman" w:eastAsia="Calibri" w:hAnsi="Times New Roman" w:cs="Times New Roman"/>
                <w:color w:val="000000"/>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2024год – 6522,2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2025год – 1 842,2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2026 год – 1 698,2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2027 год – </w:t>
            </w:r>
            <w:r w:rsidRPr="00A60C60">
              <w:rPr>
                <w:rFonts w:ascii="Times New Roman" w:eastAsia="Calibri" w:hAnsi="Times New Roman" w:cs="Times New Roman"/>
                <w:sz w:val="20"/>
                <w:szCs w:val="20"/>
              </w:rPr>
              <w:t>4 747,8</w:t>
            </w:r>
            <w:r w:rsidRPr="00A60C60">
              <w:rPr>
                <w:rFonts w:ascii="Times New Roman" w:eastAsia="Calibri" w:hAnsi="Times New Roman" w:cs="Times New Roman"/>
                <w:b/>
                <w:sz w:val="20"/>
                <w:szCs w:val="20"/>
              </w:rPr>
              <w:t xml:space="preserve">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2028год – 4 747,8 тыс.руб.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60C60">
              <w:rPr>
                <w:rFonts w:ascii="Times New Roman" w:eastAsia="Calibri" w:hAnsi="Times New Roman" w:cs="Times New Roman"/>
                <w:b/>
                <w:sz w:val="20"/>
                <w:szCs w:val="20"/>
              </w:rPr>
              <w:t>17 140,6 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2024 год – 4 104,6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2025 год – 1 842,2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2026 год – 1 698,2</w:t>
            </w:r>
            <w:r w:rsidRPr="00A60C60">
              <w:rPr>
                <w:rFonts w:ascii="Times New Roman" w:eastAsia="Calibri" w:hAnsi="Times New Roman" w:cs="Times New Roman"/>
                <w:b/>
                <w:color w:val="000000"/>
                <w:sz w:val="20"/>
                <w:szCs w:val="20"/>
              </w:rPr>
              <w:t xml:space="preserve"> </w:t>
            </w:r>
            <w:r w:rsidRPr="00A60C60">
              <w:rPr>
                <w:rFonts w:ascii="Times New Roman" w:eastAsia="Calibri" w:hAnsi="Times New Roman" w:cs="Times New Roman"/>
                <w:color w:val="000000"/>
                <w:sz w:val="20"/>
                <w:szCs w:val="20"/>
              </w:rPr>
              <w:t xml:space="preserve">тыс. руб.; </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2027 год – </w:t>
            </w:r>
            <w:r w:rsidRPr="00A60C60">
              <w:rPr>
                <w:rFonts w:ascii="Times New Roman" w:eastAsia="Calibri" w:hAnsi="Times New Roman" w:cs="Times New Roman"/>
                <w:sz w:val="20"/>
                <w:szCs w:val="20"/>
              </w:rPr>
              <w:t>4 747,8</w:t>
            </w:r>
            <w:r w:rsidRPr="00A60C60">
              <w:rPr>
                <w:rFonts w:ascii="Times New Roman" w:eastAsia="Calibri" w:hAnsi="Times New Roman" w:cs="Times New Roman"/>
                <w:b/>
                <w:sz w:val="20"/>
                <w:szCs w:val="20"/>
              </w:rPr>
              <w:t xml:space="preserve"> </w:t>
            </w:r>
            <w:r w:rsidRPr="00A60C60">
              <w:rPr>
                <w:rFonts w:ascii="Times New Roman" w:eastAsia="Calibri" w:hAnsi="Times New Roman" w:cs="Times New Roman"/>
                <w:color w:val="000000"/>
                <w:sz w:val="20"/>
                <w:szCs w:val="20"/>
              </w:rPr>
              <w:t>тыс. руб.;</w:t>
            </w:r>
          </w:p>
          <w:p w:rsidR="00A60C60" w:rsidRPr="00A60C60" w:rsidRDefault="00A60C60" w:rsidP="00A60C60">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2028 год – </w:t>
            </w:r>
            <w:r w:rsidRPr="00A60C60">
              <w:rPr>
                <w:rFonts w:ascii="Times New Roman" w:eastAsia="Calibri" w:hAnsi="Times New Roman" w:cs="Times New Roman"/>
                <w:sz w:val="20"/>
                <w:szCs w:val="20"/>
              </w:rPr>
              <w:t xml:space="preserve">4 747,8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60C60">
              <w:rPr>
                <w:rFonts w:ascii="Times New Roman" w:eastAsia="Calibri" w:hAnsi="Times New Roman" w:cs="Times New Roman"/>
                <w:b/>
                <w:sz w:val="20"/>
                <w:szCs w:val="20"/>
              </w:rPr>
              <w:t>2 151,6 тыс.</w:t>
            </w:r>
            <w:r w:rsidRPr="00A60C60">
              <w:rPr>
                <w:rFonts w:ascii="Times New Roman" w:eastAsia="Calibri" w:hAnsi="Times New Roman" w:cs="Times New Roman"/>
                <w:sz w:val="20"/>
                <w:szCs w:val="20"/>
              </w:rPr>
              <w:t xml:space="preserve"> </w:t>
            </w:r>
            <w:r w:rsidRPr="00A60C60">
              <w:rPr>
                <w:rFonts w:ascii="Times New Roman" w:eastAsia="Calibri" w:hAnsi="Times New Roman" w:cs="Times New Roman"/>
                <w:b/>
                <w:sz w:val="20"/>
                <w:szCs w:val="20"/>
              </w:rPr>
              <w:t>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2 151,6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2026 год – 0,0</w:t>
            </w:r>
            <w:r w:rsidRPr="00A60C60">
              <w:rPr>
                <w:rFonts w:ascii="Times New Roman" w:eastAsia="Calibri" w:hAnsi="Times New Roman" w:cs="Times New Roman"/>
                <w:b/>
                <w:color w:val="000000"/>
                <w:sz w:val="20"/>
                <w:szCs w:val="20"/>
              </w:rPr>
              <w:t xml:space="preserve"> </w:t>
            </w:r>
            <w:r w:rsidRPr="00A60C60">
              <w:rPr>
                <w:rFonts w:ascii="Times New Roman" w:eastAsia="Calibri" w:hAnsi="Times New Roman" w:cs="Times New Roman"/>
                <w:color w:val="000000"/>
                <w:sz w:val="20"/>
                <w:szCs w:val="20"/>
              </w:rPr>
              <w:t xml:space="preserve">тыс. руб.; </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2027 год – </w:t>
            </w:r>
            <w:r w:rsidRPr="00A60C60">
              <w:rPr>
                <w:rFonts w:ascii="Times New Roman" w:eastAsia="Calibri" w:hAnsi="Times New Roman" w:cs="Times New Roman"/>
                <w:sz w:val="20"/>
                <w:szCs w:val="20"/>
              </w:rPr>
              <w:t>0,0</w:t>
            </w:r>
            <w:r w:rsidRPr="00A60C60">
              <w:rPr>
                <w:rFonts w:ascii="Times New Roman" w:eastAsia="Calibri" w:hAnsi="Times New Roman" w:cs="Times New Roman"/>
                <w:b/>
                <w:sz w:val="20"/>
                <w:szCs w:val="20"/>
              </w:rPr>
              <w:t xml:space="preserve"> </w:t>
            </w:r>
            <w:r w:rsidRPr="00A60C60">
              <w:rPr>
                <w:rFonts w:ascii="Times New Roman" w:eastAsia="Calibri" w:hAnsi="Times New Roman" w:cs="Times New Roman"/>
                <w:color w:val="000000"/>
                <w:sz w:val="20"/>
                <w:szCs w:val="20"/>
              </w:rPr>
              <w:t>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color w:val="000000"/>
                <w:sz w:val="20"/>
                <w:szCs w:val="20"/>
              </w:rPr>
              <w:lastRenderedPageBreak/>
              <w:t>2028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60C60">
              <w:rPr>
                <w:rFonts w:ascii="Times New Roman" w:eastAsia="Calibri" w:hAnsi="Times New Roman" w:cs="Times New Roman"/>
                <w:b/>
                <w:sz w:val="20"/>
                <w:szCs w:val="20"/>
              </w:rPr>
              <w:t>0,0 тыс. руб</w:t>
            </w:r>
            <w:r w:rsidRPr="00A60C60">
              <w:rPr>
                <w:rFonts w:ascii="Times New Roman" w:eastAsia="Calibri" w:hAnsi="Times New Roman" w:cs="Times New Roman"/>
                <w:sz w:val="20"/>
                <w:szCs w:val="20"/>
              </w:rPr>
              <w:t xml:space="preserve">., </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2026 год – 0,0</w:t>
            </w:r>
            <w:r w:rsidRPr="00A60C60">
              <w:rPr>
                <w:rFonts w:ascii="Times New Roman" w:eastAsia="Calibri" w:hAnsi="Times New Roman" w:cs="Times New Roman"/>
                <w:b/>
                <w:color w:val="000000"/>
                <w:sz w:val="20"/>
                <w:szCs w:val="20"/>
              </w:rPr>
              <w:t xml:space="preserve"> </w:t>
            </w:r>
            <w:r w:rsidRPr="00A60C60">
              <w:rPr>
                <w:rFonts w:ascii="Times New Roman" w:eastAsia="Calibri" w:hAnsi="Times New Roman" w:cs="Times New Roman"/>
                <w:color w:val="000000"/>
                <w:sz w:val="20"/>
                <w:szCs w:val="20"/>
              </w:rPr>
              <w:t xml:space="preserve">тыс. руб.; </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color w:val="000000"/>
                <w:sz w:val="20"/>
                <w:szCs w:val="20"/>
              </w:rPr>
            </w:pPr>
            <w:r w:rsidRPr="00A60C60">
              <w:rPr>
                <w:rFonts w:ascii="Times New Roman" w:eastAsia="Calibri" w:hAnsi="Times New Roman" w:cs="Times New Roman"/>
                <w:color w:val="000000"/>
                <w:sz w:val="20"/>
                <w:szCs w:val="20"/>
              </w:rPr>
              <w:t xml:space="preserve">2028 год – </w:t>
            </w:r>
            <w:r w:rsidRPr="00A60C60">
              <w:rPr>
                <w:rFonts w:ascii="Times New Roman" w:eastAsia="Calibri" w:hAnsi="Times New Roman" w:cs="Times New Roman"/>
                <w:sz w:val="20"/>
                <w:szCs w:val="20"/>
              </w:rPr>
              <w:t>0,0</w:t>
            </w:r>
            <w:r w:rsidRPr="00A60C60">
              <w:rPr>
                <w:rFonts w:ascii="Times New Roman" w:eastAsia="Calibri" w:hAnsi="Times New Roman" w:cs="Times New Roman"/>
                <w:b/>
                <w:sz w:val="20"/>
                <w:szCs w:val="20"/>
              </w:rPr>
              <w:t xml:space="preserve"> </w:t>
            </w:r>
            <w:r w:rsidRPr="00A60C60">
              <w:rPr>
                <w:rFonts w:ascii="Times New Roman" w:eastAsia="Calibri" w:hAnsi="Times New Roman" w:cs="Times New Roman"/>
                <w:color w:val="000000"/>
                <w:sz w:val="20"/>
                <w:szCs w:val="20"/>
              </w:rPr>
              <w:t>тыс. руб.;</w:t>
            </w:r>
          </w:p>
          <w:p w:rsidR="00A60C60" w:rsidRPr="00A60C60" w:rsidRDefault="00A60C60" w:rsidP="00A60C60">
            <w:pPr>
              <w:widowControl w:val="0"/>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color w:val="000000"/>
                <w:sz w:val="20"/>
                <w:szCs w:val="20"/>
              </w:rPr>
              <w:t>2029 год – 0,0 тыс. руб.</w:t>
            </w:r>
            <w:r w:rsidRPr="00A60C60">
              <w:rPr>
                <w:rFonts w:ascii="Times New Roman" w:eastAsia="Calibri" w:hAnsi="Times New Roman" w:cs="Times New Roman"/>
                <w:sz w:val="20"/>
                <w:szCs w:val="20"/>
              </w:rPr>
              <w:t xml:space="preserve"> </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60C60">
              <w:rPr>
                <w:rFonts w:ascii="Times New Roman" w:eastAsia="Calibri" w:hAnsi="Times New Roman" w:cs="Times New Roman"/>
                <w:b/>
                <w:sz w:val="20"/>
                <w:szCs w:val="20"/>
              </w:rPr>
              <w:t>266,0</w:t>
            </w:r>
            <w:r w:rsidRPr="00A60C60">
              <w:rPr>
                <w:rFonts w:ascii="Times New Roman" w:eastAsia="Calibri" w:hAnsi="Times New Roman" w:cs="Times New Roman"/>
                <w:sz w:val="20"/>
                <w:szCs w:val="20"/>
              </w:rPr>
              <w:t xml:space="preserve"> </w:t>
            </w:r>
            <w:r w:rsidRPr="00A60C60">
              <w:rPr>
                <w:rFonts w:ascii="Times New Roman" w:eastAsia="Calibri" w:hAnsi="Times New Roman" w:cs="Times New Roman"/>
                <w:b/>
                <w:sz w:val="20"/>
                <w:szCs w:val="20"/>
              </w:rPr>
              <w:t>тыс. руб</w:t>
            </w:r>
            <w:r w:rsidRPr="00A60C60">
              <w:rPr>
                <w:rFonts w:ascii="Times New Roman" w:eastAsia="Calibri" w:hAnsi="Times New Roman" w:cs="Times New Roman"/>
                <w:sz w:val="20"/>
                <w:szCs w:val="20"/>
              </w:rPr>
              <w:t>., в том числе:</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2024 год –266,0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2025 год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2026 год – 0,0 тыс. руб.;</w:t>
            </w:r>
          </w:p>
          <w:p w:rsidR="00A60C60" w:rsidRPr="00A60C60" w:rsidRDefault="00A60C60" w:rsidP="00A60C60">
            <w:pPr>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2027 год –0,0тыс. руб.;</w:t>
            </w:r>
          </w:p>
          <w:p w:rsidR="00A60C60" w:rsidRPr="00A60C60" w:rsidRDefault="00A60C60" w:rsidP="00A60C60">
            <w:pPr>
              <w:widowControl w:val="0"/>
              <w:autoSpaceDE w:val="0"/>
              <w:autoSpaceDN w:val="0"/>
              <w:adjustRightInd w:val="0"/>
              <w:spacing w:after="0" w:line="240" w:lineRule="auto"/>
              <w:rPr>
                <w:rFonts w:ascii="Times New Roman" w:eastAsia="Calibri" w:hAnsi="Times New Roman" w:cs="Times New Roman"/>
                <w:sz w:val="20"/>
                <w:szCs w:val="20"/>
              </w:rPr>
            </w:pPr>
            <w:r w:rsidRPr="00A60C60">
              <w:rPr>
                <w:rFonts w:ascii="Times New Roman" w:eastAsia="Calibri" w:hAnsi="Times New Roman" w:cs="Times New Roman"/>
                <w:sz w:val="20"/>
                <w:szCs w:val="20"/>
              </w:rPr>
              <w:t>2028 год –0,0тыс. руб.</w:t>
            </w:r>
          </w:p>
        </w:tc>
      </w:tr>
    </w:tbl>
    <w:p w:rsidR="00A60C60" w:rsidRPr="00A60C60" w:rsidRDefault="00A60C60" w:rsidP="00A60C60">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A60C60">
        <w:rPr>
          <w:rFonts w:ascii="Times New Roman" w:eastAsia="Calibri" w:hAnsi="Times New Roman" w:cs="Times New Roman"/>
          <w:sz w:val="20"/>
          <w:szCs w:val="20"/>
        </w:rPr>
        <w:lastRenderedPageBreak/>
        <w:t>1.7.</w:t>
      </w:r>
      <w:r w:rsidRPr="00A60C60">
        <w:rPr>
          <w:rFonts w:ascii="Times New Roman" w:eastAsia="Calibri" w:hAnsi="Times New Roman" w:cs="Times New Roman"/>
          <w:b/>
          <w:sz w:val="20"/>
          <w:szCs w:val="20"/>
        </w:rPr>
        <w:t xml:space="preserve"> </w:t>
      </w:r>
      <w:r w:rsidRPr="00A60C60">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2024-2028 годы </w:t>
      </w:r>
      <w:r w:rsidRPr="00A60C60">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A60C60">
        <w:rPr>
          <w:rFonts w:ascii="Times New Roman" w:eastAsia="Calibri" w:hAnsi="Times New Roman" w:cs="Times New Roman"/>
          <w:sz w:val="20"/>
          <w:szCs w:val="20"/>
        </w:rPr>
        <w:t xml:space="preserve">МУНИЦИПАЛЬНОЙ ПРОГРАММЫ </w:t>
      </w:r>
      <w:r w:rsidRPr="00A60C60">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A60C60">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A60C60" w:rsidRPr="00A60C60" w:rsidRDefault="00A60C60" w:rsidP="00A60C60">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A60C60">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A60C60">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A60C60" w:rsidRPr="00A60C60" w:rsidRDefault="00A60C60" w:rsidP="00A60C60">
      <w:pPr>
        <w:spacing w:after="0" w:line="240" w:lineRule="auto"/>
        <w:ind w:firstLine="660"/>
        <w:jc w:val="both"/>
        <w:rPr>
          <w:rFonts w:ascii="Times New Roman" w:eastAsia="Calibri" w:hAnsi="Times New Roman" w:cs="Times New Roman"/>
          <w:bCs/>
          <w:color w:val="000000"/>
          <w:sz w:val="20"/>
          <w:szCs w:val="20"/>
        </w:rPr>
      </w:pPr>
    </w:p>
    <w:p w:rsidR="00A60C60" w:rsidRPr="00A60C60" w:rsidRDefault="00A60C60" w:rsidP="00A60C60">
      <w:pPr>
        <w:spacing w:after="0" w:line="240" w:lineRule="auto"/>
        <w:ind w:firstLine="660"/>
        <w:jc w:val="both"/>
        <w:rPr>
          <w:rFonts w:ascii="Times New Roman" w:eastAsia="Calibri" w:hAnsi="Times New Roman" w:cs="Times New Roman"/>
          <w:bCs/>
          <w:color w:val="000000"/>
          <w:sz w:val="20"/>
          <w:szCs w:val="20"/>
        </w:rPr>
      </w:pPr>
      <w:r w:rsidRPr="00A60C60">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A60C60" w:rsidRPr="00A60C60" w:rsidRDefault="00A60C60" w:rsidP="00A60C60">
      <w:pPr>
        <w:spacing w:after="0" w:line="240" w:lineRule="auto"/>
        <w:jc w:val="both"/>
        <w:rPr>
          <w:rFonts w:ascii="Times New Roman" w:eastAsia="Calibri" w:hAnsi="Times New Roman" w:cs="Times New Roman"/>
          <w:bCs/>
          <w:sz w:val="20"/>
          <w:szCs w:val="20"/>
        </w:rPr>
      </w:pPr>
      <w:r w:rsidRPr="00A60C60">
        <w:rPr>
          <w:rFonts w:ascii="Times New Roman" w:eastAsia="Calibri" w:hAnsi="Times New Roman" w:cs="Times New Roman"/>
          <w:bCs/>
          <w:sz w:val="20"/>
          <w:szCs w:val="20"/>
        </w:rPr>
        <w:t xml:space="preserve"> </w:t>
      </w:r>
    </w:p>
    <w:p w:rsidR="00A60C60" w:rsidRPr="00A60C60" w:rsidRDefault="00A60C60" w:rsidP="00A60C60">
      <w:pPr>
        <w:spacing w:after="0" w:line="240" w:lineRule="auto"/>
        <w:jc w:val="both"/>
        <w:rPr>
          <w:rFonts w:ascii="Times New Roman" w:eastAsia="Calibri" w:hAnsi="Times New Roman" w:cs="Times New Roman"/>
          <w:bCs/>
          <w:sz w:val="20"/>
          <w:szCs w:val="20"/>
        </w:rPr>
      </w:pPr>
      <w:r w:rsidRPr="00A60C60">
        <w:rPr>
          <w:rFonts w:ascii="Times New Roman" w:eastAsia="Calibri" w:hAnsi="Times New Roman" w:cs="Times New Roman"/>
          <w:bCs/>
          <w:sz w:val="20"/>
          <w:szCs w:val="20"/>
        </w:rPr>
        <w:t xml:space="preserve">Глава Умыганского  </w:t>
      </w:r>
    </w:p>
    <w:p w:rsidR="00A60C60" w:rsidRPr="00A60C60" w:rsidRDefault="00A60C60" w:rsidP="00A60C60">
      <w:pPr>
        <w:spacing w:after="0" w:line="240" w:lineRule="auto"/>
        <w:jc w:val="both"/>
        <w:rPr>
          <w:rFonts w:ascii="Times New Roman" w:eastAsia="Calibri" w:hAnsi="Times New Roman" w:cs="Times New Roman"/>
          <w:bCs/>
          <w:color w:val="000000"/>
          <w:sz w:val="20"/>
          <w:szCs w:val="20"/>
        </w:rPr>
      </w:pPr>
      <w:r w:rsidRPr="00A60C60">
        <w:rPr>
          <w:rFonts w:ascii="Times New Roman" w:eastAsia="Calibri" w:hAnsi="Times New Roman" w:cs="Times New Roman"/>
          <w:bCs/>
          <w:color w:val="000000"/>
          <w:sz w:val="20"/>
          <w:szCs w:val="20"/>
        </w:rPr>
        <w:t>сельского поселения                                                                       В.Н.Савицкий</w:t>
      </w:r>
    </w:p>
    <w:p w:rsidR="00A60C60" w:rsidRPr="00A60C60" w:rsidRDefault="00A60C60" w:rsidP="00A60C60">
      <w:pPr>
        <w:spacing w:after="0" w:line="240" w:lineRule="auto"/>
        <w:jc w:val="both"/>
        <w:rPr>
          <w:rFonts w:ascii="Times New Roman" w:eastAsia="Calibri" w:hAnsi="Times New Roman" w:cs="Times New Roman"/>
          <w:sz w:val="20"/>
          <w:szCs w:val="20"/>
        </w:rPr>
      </w:pP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Приложение№1</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 к постановлению администрации</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Умыганского сельского поселения от «    »     .2024г. №     -ПА</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«О внесении изменений в муниципальную программу</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«Социально-экономическое развитие территории сельского поселения»</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на 2024 – 2028 годы», утвержденную постановлением</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администрации Умыганского сельского поселения</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от 09 ноября 2023 года № 35-ПА»</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Приложение №3</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 к муниципальной программе </w:t>
      </w:r>
    </w:p>
    <w:p w:rsidR="00A60C60" w:rsidRPr="00A60C60" w:rsidRDefault="00A60C60" w:rsidP="00A60C60">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A60C60">
        <w:rPr>
          <w:rFonts w:ascii="Times New Roman" w:eastAsia="Times New Roman" w:hAnsi="Times New Roman" w:cs="Times New Roman"/>
          <w:b/>
          <w:sz w:val="20"/>
          <w:szCs w:val="20"/>
          <w:u w:val="single"/>
          <w:lang w:eastAsia="ru-RU"/>
        </w:rPr>
        <w:t>«</w:t>
      </w:r>
      <w:r w:rsidRPr="00A60C60">
        <w:rPr>
          <w:rFonts w:ascii="Times New Roman" w:eastAsia="Times New Roman" w:hAnsi="Times New Roman" w:cs="Times New Roman"/>
          <w:sz w:val="20"/>
          <w:szCs w:val="20"/>
          <w:u w:val="single"/>
          <w:lang w:eastAsia="ru-RU"/>
        </w:rPr>
        <w:t xml:space="preserve">Социально-экономическое развитие </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A60C60">
        <w:rPr>
          <w:rFonts w:ascii="Times New Roman" w:eastAsia="Calibri" w:hAnsi="Times New Roman" w:cs="Times New Roman"/>
          <w:sz w:val="20"/>
          <w:szCs w:val="20"/>
          <w:u w:val="single"/>
        </w:rPr>
        <w:t xml:space="preserve">территории сельского поселения» на 2024-2028гг,  </w:t>
      </w:r>
    </w:p>
    <w:p w:rsidR="00A60C60" w:rsidRPr="00A60C60" w:rsidRDefault="00A60C60" w:rsidP="00A60C60">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A60C60">
        <w:rPr>
          <w:rFonts w:ascii="Times New Roman" w:eastAsia="Calibri" w:hAnsi="Times New Roman" w:cs="Times New Roman"/>
          <w:b/>
          <w:sz w:val="20"/>
          <w:szCs w:val="20"/>
        </w:rPr>
        <w:t>РЕСУРСНОЕ ОБЕСПЕЧЕНИЕ</w:t>
      </w:r>
    </w:p>
    <w:p w:rsidR="00A60C60" w:rsidRPr="00A60C60" w:rsidRDefault="00A60C60" w:rsidP="00A60C60">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A60C60">
        <w:rPr>
          <w:rFonts w:ascii="Times New Roman" w:eastAsia="Calibri" w:hAnsi="Times New Roman" w:cs="Times New Roman"/>
          <w:b/>
          <w:sz w:val="20"/>
          <w:szCs w:val="20"/>
        </w:rPr>
        <w:t xml:space="preserve">МУНИЦИПАЛЬНОЙ ПРОГРАММЫ </w:t>
      </w:r>
      <w:r w:rsidRPr="00A60C60">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A60C60">
        <w:rPr>
          <w:rFonts w:ascii="Times New Roman" w:eastAsia="Calibri" w:hAnsi="Times New Roman" w:cs="Times New Roman"/>
          <w:b/>
          <w:sz w:val="20"/>
          <w:szCs w:val="20"/>
        </w:rPr>
        <w:t>ЗА СЧЕТ</w:t>
      </w:r>
    </w:p>
    <w:p w:rsidR="00A60C60" w:rsidRPr="00A60C60" w:rsidRDefault="00A60C60" w:rsidP="00A60C60">
      <w:pPr>
        <w:widowControl w:val="0"/>
        <w:autoSpaceDE w:val="0"/>
        <w:autoSpaceDN w:val="0"/>
        <w:adjustRightInd w:val="0"/>
        <w:spacing w:after="0" w:line="240" w:lineRule="auto"/>
        <w:ind w:right="-881"/>
        <w:jc w:val="center"/>
        <w:outlineLvl w:val="3"/>
        <w:rPr>
          <w:rFonts w:ascii="Times New Roman" w:eastAsia="Calibri" w:hAnsi="Times New Roman" w:cs="Times New Roman"/>
          <w:b/>
          <w:sz w:val="20"/>
          <w:szCs w:val="20"/>
        </w:rPr>
      </w:pPr>
      <w:r w:rsidRPr="00A60C60">
        <w:rPr>
          <w:rFonts w:ascii="Times New Roman" w:eastAsia="Calibri" w:hAnsi="Times New Roman" w:cs="Times New Roman"/>
          <w:b/>
          <w:sz w:val="20"/>
          <w:szCs w:val="20"/>
        </w:rPr>
        <w:t>СРЕДСТВ ПРЕДУСМОТРЕННЫХ В БЮДЖЕТЕ УМЫГАНСКОГО СЕЛЬСКОГО ПОСЕЛЕНИЯ</w:t>
      </w:r>
    </w:p>
    <w:p w:rsidR="00A60C60" w:rsidRPr="00A60C60" w:rsidRDefault="00A60C60" w:rsidP="00A60C60">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4"/>
        <w:tblW w:w="10964" w:type="dxa"/>
        <w:tblInd w:w="-289" w:type="dxa"/>
        <w:tblLayout w:type="fixed"/>
        <w:tblLook w:val="0000" w:firstRow="0" w:lastRow="0" w:firstColumn="0" w:lastColumn="0" w:noHBand="0" w:noVBand="0"/>
      </w:tblPr>
      <w:tblGrid>
        <w:gridCol w:w="1702"/>
        <w:gridCol w:w="1417"/>
        <w:gridCol w:w="1843"/>
        <w:gridCol w:w="992"/>
        <w:gridCol w:w="993"/>
        <w:gridCol w:w="992"/>
        <w:gridCol w:w="992"/>
        <w:gridCol w:w="992"/>
        <w:gridCol w:w="993"/>
        <w:gridCol w:w="48"/>
      </w:tblGrid>
      <w:tr w:rsidR="00A60C60" w:rsidRPr="00A60C60" w:rsidTr="00A60C60">
        <w:trPr>
          <w:trHeight w:val="20"/>
        </w:trPr>
        <w:tc>
          <w:tcPr>
            <w:tcW w:w="1702" w:type="dxa"/>
            <w:vMerge w:val="restart"/>
          </w:tcPr>
          <w:p w:rsidR="00A60C60" w:rsidRPr="00A60C60" w:rsidRDefault="00A60C60" w:rsidP="00A60C60">
            <w:pPr>
              <w:widowControl w:val="0"/>
              <w:autoSpaceDE w:val="0"/>
              <w:autoSpaceDN w:val="0"/>
              <w:adjustRightInd w:val="0"/>
              <w:jc w:val="center"/>
            </w:pPr>
            <w:bookmarkStart w:id="0" w:name="OLE_LINK1"/>
            <w:r w:rsidRPr="00A60C60">
              <w:t>Наименование программы, подпрограммы, основного мероприятия, мероприятия</w:t>
            </w:r>
            <w:bookmarkEnd w:id="0"/>
          </w:p>
        </w:tc>
        <w:tc>
          <w:tcPr>
            <w:tcW w:w="1417" w:type="dxa"/>
            <w:vMerge w:val="restart"/>
          </w:tcPr>
          <w:p w:rsidR="00A60C60" w:rsidRPr="00A60C60" w:rsidRDefault="00A60C60" w:rsidP="00A60C60">
            <w:pPr>
              <w:widowControl w:val="0"/>
              <w:autoSpaceDE w:val="0"/>
              <w:autoSpaceDN w:val="0"/>
              <w:adjustRightInd w:val="0"/>
              <w:jc w:val="center"/>
            </w:pPr>
            <w:r w:rsidRPr="00A60C60">
              <w:t>Ответственный исполнитель, соисполнители, участники</w:t>
            </w:r>
          </w:p>
        </w:tc>
        <w:tc>
          <w:tcPr>
            <w:tcW w:w="1843" w:type="dxa"/>
            <w:vMerge w:val="restart"/>
          </w:tcPr>
          <w:p w:rsidR="00A60C60" w:rsidRPr="00A60C60" w:rsidRDefault="00A60C60" w:rsidP="00A60C60">
            <w:pPr>
              <w:widowControl w:val="0"/>
              <w:autoSpaceDE w:val="0"/>
              <w:autoSpaceDN w:val="0"/>
              <w:adjustRightInd w:val="0"/>
              <w:jc w:val="center"/>
            </w:pPr>
            <w:r w:rsidRPr="00A60C60">
              <w:t>Источники финансирования</w:t>
            </w:r>
          </w:p>
        </w:tc>
        <w:tc>
          <w:tcPr>
            <w:tcW w:w="6002" w:type="dxa"/>
            <w:gridSpan w:val="7"/>
          </w:tcPr>
          <w:p w:rsidR="00A60C60" w:rsidRPr="00A60C60" w:rsidRDefault="00A60C60" w:rsidP="00A60C60">
            <w:pPr>
              <w:widowControl w:val="0"/>
              <w:autoSpaceDE w:val="0"/>
              <w:autoSpaceDN w:val="0"/>
              <w:adjustRightInd w:val="0"/>
              <w:jc w:val="center"/>
            </w:pPr>
            <w:bookmarkStart w:id="1" w:name="OLE_LINK2"/>
            <w:r w:rsidRPr="00A60C60">
              <w:t>Расходы (тыс. руб.), годы</w:t>
            </w:r>
            <w:bookmarkEnd w:id="1"/>
          </w:p>
        </w:tc>
      </w:tr>
      <w:tr w:rsidR="00A60C60" w:rsidRPr="00A60C60" w:rsidTr="00A60C60">
        <w:trPr>
          <w:gridAfter w:val="1"/>
          <w:wAfter w:w="48" w:type="dxa"/>
          <w:trHeight w:val="386"/>
        </w:trPr>
        <w:tc>
          <w:tcPr>
            <w:tcW w:w="1702" w:type="dxa"/>
            <w:vMerge/>
          </w:tcPr>
          <w:p w:rsidR="00A60C60" w:rsidRPr="00A60C60" w:rsidRDefault="00A60C60" w:rsidP="00A60C60">
            <w:pPr>
              <w:widowControl w:val="0"/>
              <w:pBdr>
                <w:top w:val="single" w:sz="6" w:space="0" w:color="auto"/>
              </w:pBdr>
              <w:autoSpaceDE w:val="0"/>
              <w:autoSpaceDN w:val="0"/>
              <w:adjustRightInd w:val="0"/>
            </w:pPr>
          </w:p>
        </w:tc>
        <w:tc>
          <w:tcPr>
            <w:tcW w:w="1417" w:type="dxa"/>
            <w:vMerge/>
          </w:tcPr>
          <w:p w:rsidR="00A60C60" w:rsidRPr="00A60C60" w:rsidRDefault="00A60C60" w:rsidP="00A60C60">
            <w:pPr>
              <w:widowControl w:val="0"/>
              <w:pBdr>
                <w:top w:val="single" w:sz="6" w:space="0" w:color="auto"/>
              </w:pBdr>
              <w:autoSpaceDE w:val="0"/>
              <w:autoSpaceDN w:val="0"/>
              <w:adjustRightInd w:val="0"/>
            </w:pPr>
          </w:p>
        </w:tc>
        <w:tc>
          <w:tcPr>
            <w:tcW w:w="1843" w:type="dxa"/>
            <w:vMerge/>
          </w:tcPr>
          <w:p w:rsidR="00A60C60" w:rsidRPr="00A60C60" w:rsidRDefault="00A60C60" w:rsidP="00A60C60">
            <w:pPr>
              <w:widowControl w:val="0"/>
              <w:pBdr>
                <w:top w:val="single" w:sz="6" w:space="0" w:color="auto"/>
              </w:pBdr>
              <w:autoSpaceDE w:val="0"/>
              <w:autoSpaceDN w:val="0"/>
              <w:adjustRightInd w:val="0"/>
            </w:pPr>
          </w:p>
        </w:tc>
        <w:tc>
          <w:tcPr>
            <w:tcW w:w="992" w:type="dxa"/>
          </w:tcPr>
          <w:p w:rsidR="00A60C60" w:rsidRPr="00A60C60" w:rsidRDefault="00A60C60" w:rsidP="00A60C60">
            <w:pPr>
              <w:widowControl w:val="0"/>
              <w:autoSpaceDE w:val="0"/>
              <w:autoSpaceDN w:val="0"/>
              <w:adjustRightInd w:val="0"/>
              <w:jc w:val="center"/>
              <w:rPr>
                <w:highlight w:val="yellow"/>
              </w:rPr>
            </w:pPr>
            <w:r w:rsidRPr="00A60C60">
              <w:t>2024г</w:t>
            </w:r>
          </w:p>
        </w:tc>
        <w:tc>
          <w:tcPr>
            <w:tcW w:w="993" w:type="dxa"/>
          </w:tcPr>
          <w:p w:rsidR="00A60C60" w:rsidRPr="00A60C60" w:rsidRDefault="00A60C60" w:rsidP="00A60C60">
            <w:pPr>
              <w:widowControl w:val="0"/>
              <w:autoSpaceDE w:val="0"/>
              <w:autoSpaceDN w:val="0"/>
              <w:adjustRightInd w:val="0"/>
              <w:jc w:val="center"/>
            </w:pPr>
            <w:r w:rsidRPr="00A60C60">
              <w:t>2025г</w:t>
            </w:r>
          </w:p>
        </w:tc>
        <w:tc>
          <w:tcPr>
            <w:tcW w:w="992" w:type="dxa"/>
          </w:tcPr>
          <w:p w:rsidR="00A60C60" w:rsidRPr="00A60C60" w:rsidRDefault="00A60C60" w:rsidP="00A60C60">
            <w:pPr>
              <w:widowControl w:val="0"/>
              <w:autoSpaceDE w:val="0"/>
              <w:autoSpaceDN w:val="0"/>
              <w:adjustRightInd w:val="0"/>
              <w:jc w:val="center"/>
            </w:pPr>
            <w:r w:rsidRPr="00A60C60">
              <w:t>2026г</w:t>
            </w:r>
          </w:p>
        </w:tc>
        <w:tc>
          <w:tcPr>
            <w:tcW w:w="992" w:type="dxa"/>
          </w:tcPr>
          <w:p w:rsidR="00A60C60" w:rsidRPr="00A60C60" w:rsidRDefault="00A60C60" w:rsidP="00A60C60">
            <w:pPr>
              <w:widowControl w:val="0"/>
              <w:autoSpaceDE w:val="0"/>
              <w:autoSpaceDN w:val="0"/>
              <w:adjustRightInd w:val="0"/>
              <w:jc w:val="center"/>
            </w:pPr>
            <w:r w:rsidRPr="00A60C60">
              <w:t>2027г</w:t>
            </w:r>
          </w:p>
        </w:tc>
        <w:tc>
          <w:tcPr>
            <w:tcW w:w="992" w:type="dxa"/>
          </w:tcPr>
          <w:p w:rsidR="00A60C60" w:rsidRPr="00A60C60" w:rsidRDefault="00A60C60" w:rsidP="00A60C60">
            <w:pPr>
              <w:widowControl w:val="0"/>
              <w:autoSpaceDE w:val="0"/>
              <w:autoSpaceDN w:val="0"/>
              <w:adjustRightInd w:val="0"/>
              <w:jc w:val="center"/>
            </w:pPr>
            <w:r w:rsidRPr="00A60C60">
              <w:t>2028г</w:t>
            </w:r>
          </w:p>
        </w:tc>
        <w:tc>
          <w:tcPr>
            <w:tcW w:w="993" w:type="dxa"/>
          </w:tcPr>
          <w:p w:rsidR="00A60C60" w:rsidRPr="00A60C60" w:rsidRDefault="00A60C60" w:rsidP="00A60C60">
            <w:pPr>
              <w:widowControl w:val="0"/>
              <w:autoSpaceDE w:val="0"/>
              <w:autoSpaceDN w:val="0"/>
              <w:adjustRightInd w:val="0"/>
              <w:jc w:val="center"/>
            </w:pPr>
            <w:r w:rsidRPr="00A60C60">
              <w:t>всего</w:t>
            </w:r>
          </w:p>
        </w:tc>
      </w:tr>
      <w:tr w:rsidR="00A60C60" w:rsidRPr="00A60C60" w:rsidTr="00A60C60">
        <w:trPr>
          <w:gridAfter w:val="1"/>
          <w:wAfter w:w="48" w:type="dxa"/>
          <w:trHeight w:val="161"/>
        </w:trPr>
        <w:tc>
          <w:tcPr>
            <w:tcW w:w="1702" w:type="dxa"/>
          </w:tcPr>
          <w:p w:rsidR="00A60C60" w:rsidRPr="00A60C60" w:rsidRDefault="00A60C60" w:rsidP="00A60C60">
            <w:pPr>
              <w:widowControl w:val="0"/>
              <w:autoSpaceDE w:val="0"/>
              <w:autoSpaceDN w:val="0"/>
              <w:adjustRightInd w:val="0"/>
              <w:jc w:val="center"/>
            </w:pPr>
            <w:r w:rsidRPr="00A60C60">
              <w:t>1</w:t>
            </w:r>
          </w:p>
        </w:tc>
        <w:tc>
          <w:tcPr>
            <w:tcW w:w="1417" w:type="dxa"/>
          </w:tcPr>
          <w:p w:rsidR="00A60C60" w:rsidRPr="00A60C60" w:rsidRDefault="00A60C60" w:rsidP="00A60C60">
            <w:pPr>
              <w:widowControl w:val="0"/>
              <w:autoSpaceDE w:val="0"/>
              <w:autoSpaceDN w:val="0"/>
              <w:adjustRightInd w:val="0"/>
              <w:jc w:val="center"/>
            </w:pPr>
            <w:r w:rsidRPr="00A60C60">
              <w:t>2</w:t>
            </w:r>
          </w:p>
        </w:tc>
        <w:tc>
          <w:tcPr>
            <w:tcW w:w="1843" w:type="dxa"/>
          </w:tcPr>
          <w:p w:rsidR="00A60C60" w:rsidRPr="00A60C60" w:rsidRDefault="00A60C60" w:rsidP="00A60C60">
            <w:pPr>
              <w:widowControl w:val="0"/>
              <w:autoSpaceDE w:val="0"/>
              <w:autoSpaceDN w:val="0"/>
              <w:adjustRightInd w:val="0"/>
            </w:pPr>
          </w:p>
        </w:tc>
        <w:tc>
          <w:tcPr>
            <w:tcW w:w="992" w:type="dxa"/>
          </w:tcPr>
          <w:p w:rsidR="00A60C60" w:rsidRPr="00A60C60" w:rsidRDefault="00A60C60" w:rsidP="00A60C60">
            <w:pPr>
              <w:widowControl w:val="0"/>
              <w:autoSpaceDE w:val="0"/>
              <w:autoSpaceDN w:val="0"/>
              <w:adjustRightInd w:val="0"/>
              <w:jc w:val="center"/>
            </w:pPr>
            <w:r w:rsidRPr="00A60C60">
              <w:t>3</w:t>
            </w:r>
          </w:p>
        </w:tc>
        <w:tc>
          <w:tcPr>
            <w:tcW w:w="993" w:type="dxa"/>
          </w:tcPr>
          <w:p w:rsidR="00A60C60" w:rsidRPr="00A60C60" w:rsidRDefault="00A60C60" w:rsidP="00A60C60">
            <w:pPr>
              <w:widowControl w:val="0"/>
              <w:autoSpaceDE w:val="0"/>
              <w:autoSpaceDN w:val="0"/>
              <w:adjustRightInd w:val="0"/>
              <w:jc w:val="center"/>
            </w:pPr>
            <w:r w:rsidRPr="00A60C60">
              <w:t>4</w:t>
            </w:r>
          </w:p>
        </w:tc>
        <w:tc>
          <w:tcPr>
            <w:tcW w:w="992" w:type="dxa"/>
          </w:tcPr>
          <w:p w:rsidR="00A60C60" w:rsidRPr="00A60C60" w:rsidRDefault="00A60C60" w:rsidP="00A60C60">
            <w:pPr>
              <w:widowControl w:val="0"/>
              <w:autoSpaceDE w:val="0"/>
              <w:autoSpaceDN w:val="0"/>
              <w:adjustRightInd w:val="0"/>
              <w:jc w:val="center"/>
            </w:pPr>
            <w:r w:rsidRPr="00A60C60">
              <w:t>5</w:t>
            </w:r>
          </w:p>
        </w:tc>
        <w:tc>
          <w:tcPr>
            <w:tcW w:w="992" w:type="dxa"/>
          </w:tcPr>
          <w:p w:rsidR="00A60C60" w:rsidRPr="00A60C60" w:rsidRDefault="00A60C60" w:rsidP="00A60C60">
            <w:pPr>
              <w:widowControl w:val="0"/>
              <w:autoSpaceDE w:val="0"/>
              <w:autoSpaceDN w:val="0"/>
              <w:adjustRightInd w:val="0"/>
              <w:jc w:val="center"/>
            </w:pPr>
            <w:r w:rsidRPr="00A60C60">
              <w:t>6</w:t>
            </w:r>
          </w:p>
        </w:tc>
        <w:tc>
          <w:tcPr>
            <w:tcW w:w="992" w:type="dxa"/>
          </w:tcPr>
          <w:p w:rsidR="00A60C60" w:rsidRPr="00A60C60" w:rsidRDefault="00A60C60" w:rsidP="00A60C60">
            <w:pPr>
              <w:widowControl w:val="0"/>
              <w:autoSpaceDE w:val="0"/>
              <w:autoSpaceDN w:val="0"/>
              <w:adjustRightInd w:val="0"/>
              <w:jc w:val="center"/>
            </w:pPr>
            <w:r w:rsidRPr="00A60C60">
              <w:t>7</w:t>
            </w:r>
          </w:p>
        </w:tc>
        <w:tc>
          <w:tcPr>
            <w:tcW w:w="993" w:type="dxa"/>
          </w:tcPr>
          <w:p w:rsidR="00A60C60" w:rsidRPr="00A60C60" w:rsidRDefault="00A60C60" w:rsidP="00A60C60">
            <w:pPr>
              <w:widowControl w:val="0"/>
              <w:autoSpaceDE w:val="0"/>
              <w:autoSpaceDN w:val="0"/>
              <w:adjustRightInd w:val="0"/>
              <w:jc w:val="center"/>
            </w:pPr>
            <w:r w:rsidRPr="00A60C60">
              <w:t>8</w:t>
            </w:r>
          </w:p>
        </w:tc>
      </w:tr>
      <w:tr w:rsidR="00A60C60" w:rsidRPr="00A60C60" w:rsidTr="00A60C60">
        <w:trPr>
          <w:gridAfter w:val="1"/>
          <w:wAfter w:w="48" w:type="dxa"/>
          <w:trHeight w:val="20"/>
        </w:trPr>
        <w:tc>
          <w:tcPr>
            <w:tcW w:w="1702" w:type="dxa"/>
            <w:vMerge w:val="restart"/>
          </w:tcPr>
          <w:p w:rsidR="00A60C60" w:rsidRPr="00A60C60" w:rsidRDefault="00A60C60" w:rsidP="00A60C60">
            <w:pPr>
              <w:widowControl w:val="0"/>
              <w:autoSpaceDE w:val="0"/>
              <w:autoSpaceDN w:val="0"/>
              <w:adjustRightInd w:val="0"/>
              <w:jc w:val="center"/>
              <w:rPr>
                <w:b/>
              </w:rPr>
            </w:pPr>
            <w:r w:rsidRPr="00A60C60">
              <w:rPr>
                <w:b/>
              </w:rPr>
              <w:t>Программа</w:t>
            </w:r>
          </w:p>
          <w:p w:rsidR="00A60C60" w:rsidRPr="00A60C60" w:rsidRDefault="00A60C60" w:rsidP="00A60C60">
            <w:pPr>
              <w:widowControl w:val="0"/>
              <w:autoSpaceDE w:val="0"/>
              <w:autoSpaceDN w:val="0"/>
              <w:adjustRightInd w:val="0"/>
              <w:jc w:val="center"/>
              <w:rPr>
                <w:b/>
              </w:rPr>
            </w:pPr>
            <w:r w:rsidRPr="00A60C60">
              <w:rPr>
                <w:b/>
              </w:rPr>
              <w:t>«Социально-экономическое развитие территории сельского поселения»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r w:rsidRPr="00A60C60">
              <w:t>МКУК</w:t>
            </w:r>
          </w:p>
          <w:p w:rsidR="00A60C60" w:rsidRPr="00A60C60" w:rsidRDefault="00A60C60" w:rsidP="00A60C60">
            <w:pPr>
              <w:widowControl w:val="0"/>
              <w:autoSpaceDE w:val="0"/>
              <w:autoSpaceDN w:val="0"/>
              <w:adjustRightInd w:val="0"/>
              <w:jc w:val="center"/>
            </w:pPr>
            <w:r w:rsidRPr="00A60C60">
              <w:t>«КДЦ с.Умыган»</w:t>
            </w:r>
          </w:p>
        </w:tc>
        <w:tc>
          <w:tcPr>
            <w:tcW w:w="1843" w:type="dxa"/>
          </w:tcPr>
          <w:p w:rsidR="00A60C60" w:rsidRPr="00A60C60" w:rsidRDefault="00A60C60" w:rsidP="00A60C60">
            <w:pPr>
              <w:widowControl w:val="0"/>
              <w:autoSpaceDE w:val="0"/>
              <w:autoSpaceDN w:val="0"/>
              <w:adjustRightInd w:val="0"/>
              <w:rPr>
                <w:b/>
              </w:rPr>
            </w:pPr>
            <w:r w:rsidRPr="00A60C60">
              <w:rPr>
                <w:b/>
              </w:rPr>
              <w:t>Всего</w:t>
            </w:r>
          </w:p>
        </w:tc>
        <w:tc>
          <w:tcPr>
            <w:tcW w:w="992" w:type="dxa"/>
            <w:vAlign w:val="center"/>
          </w:tcPr>
          <w:p w:rsidR="00A60C60" w:rsidRPr="00A60C60" w:rsidRDefault="00A60C60" w:rsidP="00A60C60">
            <w:pPr>
              <w:jc w:val="center"/>
              <w:rPr>
                <w:b/>
                <w:bCs/>
                <w:i/>
                <w:iCs/>
              </w:rPr>
            </w:pPr>
            <w:r w:rsidRPr="00A60C60">
              <w:rPr>
                <w:b/>
                <w:bCs/>
                <w:i/>
                <w:iCs/>
              </w:rPr>
              <w:t>15 807,2</w:t>
            </w:r>
          </w:p>
        </w:tc>
        <w:tc>
          <w:tcPr>
            <w:tcW w:w="993" w:type="dxa"/>
            <w:vAlign w:val="center"/>
          </w:tcPr>
          <w:p w:rsidR="00A60C60" w:rsidRPr="00A60C60" w:rsidRDefault="00A60C60" w:rsidP="00A60C60">
            <w:pPr>
              <w:jc w:val="center"/>
              <w:rPr>
                <w:b/>
                <w:bCs/>
                <w:i/>
                <w:iCs/>
              </w:rPr>
            </w:pPr>
            <w:r w:rsidRPr="00A60C60">
              <w:rPr>
                <w:b/>
                <w:bCs/>
                <w:i/>
                <w:iCs/>
              </w:rPr>
              <w:t>9 400,7</w:t>
            </w:r>
          </w:p>
        </w:tc>
        <w:tc>
          <w:tcPr>
            <w:tcW w:w="992" w:type="dxa"/>
            <w:vAlign w:val="center"/>
          </w:tcPr>
          <w:p w:rsidR="00A60C60" w:rsidRPr="00A60C60" w:rsidRDefault="00A60C60" w:rsidP="00A60C60">
            <w:pPr>
              <w:jc w:val="center"/>
              <w:rPr>
                <w:b/>
                <w:bCs/>
                <w:i/>
                <w:iCs/>
              </w:rPr>
            </w:pPr>
            <w:r w:rsidRPr="00A60C60">
              <w:rPr>
                <w:b/>
                <w:bCs/>
                <w:i/>
                <w:iCs/>
              </w:rPr>
              <w:t>9 316,8</w:t>
            </w:r>
          </w:p>
        </w:tc>
        <w:tc>
          <w:tcPr>
            <w:tcW w:w="992" w:type="dxa"/>
            <w:vAlign w:val="center"/>
          </w:tcPr>
          <w:p w:rsidR="00A60C60" w:rsidRPr="00A60C60" w:rsidRDefault="00A60C60" w:rsidP="00A60C60">
            <w:pPr>
              <w:jc w:val="center"/>
              <w:rPr>
                <w:b/>
                <w:bCs/>
                <w:i/>
                <w:iCs/>
              </w:rPr>
            </w:pPr>
            <w:r w:rsidRPr="00A60C60">
              <w:rPr>
                <w:b/>
                <w:bCs/>
                <w:i/>
                <w:iCs/>
              </w:rPr>
              <w:t>12 377,1</w:t>
            </w:r>
          </w:p>
        </w:tc>
        <w:tc>
          <w:tcPr>
            <w:tcW w:w="992" w:type="dxa"/>
            <w:vAlign w:val="center"/>
          </w:tcPr>
          <w:p w:rsidR="00A60C60" w:rsidRPr="00A60C60" w:rsidRDefault="00A60C60" w:rsidP="00A60C60">
            <w:pPr>
              <w:jc w:val="center"/>
              <w:rPr>
                <w:b/>
                <w:bCs/>
                <w:i/>
                <w:iCs/>
              </w:rPr>
            </w:pPr>
            <w:r w:rsidRPr="00A60C60">
              <w:rPr>
                <w:b/>
                <w:bCs/>
                <w:i/>
                <w:iCs/>
              </w:rPr>
              <w:t>12 377,1</w:t>
            </w:r>
          </w:p>
        </w:tc>
        <w:tc>
          <w:tcPr>
            <w:tcW w:w="993" w:type="dxa"/>
            <w:vAlign w:val="center"/>
          </w:tcPr>
          <w:p w:rsidR="00A60C60" w:rsidRPr="00A60C60" w:rsidRDefault="00A60C60" w:rsidP="00A60C60">
            <w:pPr>
              <w:jc w:val="center"/>
              <w:rPr>
                <w:b/>
                <w:bCs/>
              </w:rPr>
            </w:pPr>
            <w:r w:rsidRPr="00A60C60">
              <w:rPr>
                <w:b/>
                <w:bCs/>
              </w:rPr>
              <w:t>59 278,9</w:t>
            </w:r>
          </w:p>
        </w:tc>
      </w:tr>
      <w:tr w:rsidR="00A60C60" w:rsidRPr="00A60C60" w:rsidTr="00A60C60">
        <w:trPr>
          <w:gridAfter w:val="1"/>
          <w:wAfter w:w="48" w:type="dxa"/>
          <w:trHeight w:val="457"/>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Местный бюджет (далее – МБ)</w:t>
            </w:r>
          </w:p>
        </w:tc>
        <w:tc>
          <w:tcPr>
            <w:tcW w:w="992" w:type="dxa"/>
            <w:vAlign w:val="center"/>
          </w:tcPr>
          <w:p w:rsidR="00A60C60" w:rsidRPr="00A60C60" w:rsidRDefault="00A60C60" w:rsidP="00A60C60">
            <w:pPr>
              <w:jc w:val="center"/>
              <w:rPr>
                <w:b/>
                <w:bCs/>
                <w:i/>
                <w:iCs/>
              </w:rPr>
            </w:pPr>
            <w:r w:rsidRPr="00A60C60">
              <w:rPr>
                <w:b/>
                <w:bCs/>
                <w:i/>
                <w:iCs/>
              </w:rPr>
              <w:t>11 471,4</w:t>
            </w:r>
          </w:p>
        </w:tc>
        <w:tc>
          <w:tcPr>
            <w:tcW w:w="993" w:type="dxa"/>
            <w:vAlign w:val="center"/>
          </w:tcPr>
          <w:p w:rsidR="00A60C60" w:rsidRPr="00A60C60" w:rsidRDefault="00A60C60" w:rsidP="00A60C60">
            <w:pPr>
              <w:jc w:val="center"/>
              <w:rPr>
                <w:b/>
                <w:bCs/>
                <w:i/>
                <w:iCs/>
              </w:rPr>
            </w:pPr>
            <w:r w:rsidRPr="00A60C60">
              <w:rPr>
                <w:b/>
                <w:bCs/>
                <w:i/>
                <w:iCs/>
              </w:rPr>
              <w:t>8 768,1</w:t>
            </w:r>
          </w:p>
        </w:tc>
        <w:tc>
          <w:tcPr>
            <w:tcW w:w="992" w:type="dxa"/>
            <w:vAlign w:val="center"/>
          </w:tcPr>
          <w:p w:rsidR="00A60C60" w:rsidRPr="00A60C60" w:rsidRDefault="00A60C60" w:rsidP="00A60C60">
            <w:pPr>
              <w:jc w:val="center"/>
              <w:rPr>
                <w:b/>
                <w:bCs/>
                <w:i/>
                <w:iCs/>
              </w:rPr>
            </w:pPr>
            <w:r w:rsidRPr="00A60C60">
              <w:rPr>
                <w:b/>
                <w:bCs/>
                <w:i/>
                <w:iCs/>
              </w:rPr>
              <w:t>8 661,7</w:t>
            </w:r>
          </w:p>
        </w:tc>
        <w:tc>
          <w:tcPr>
            <w:tcW w:w="992" w:type="dxa"/>
            <w:vAlign w:val="center"/>
          </w:tcPr>
          <w:p w:rsidR="00A60C60" w:rsidRPr="00A60C60" w:rsidRDefault="00A60C60" w:rsidP="00A60C60">
            <w:pPr>
              <w:jc w:val="center"/>
              <w:rPr>
                <w:b/>
                <w:bCs/>
                <w:i/>
                <w:iCs/>
              </w:rPr>
            </w:pPr>
            <w:r w:rsidRPr="00A60C60">
              <w:rPr>
                <w:b/>
                <w:bCs/>
                <w:i/>
                <w:iCs/>
              </w:rPr>
              <w:t>12 187,6</w:t>
            </w:r>
          </w:p>
        </w:tc>
        <w:tc>
          <w:tcPr>
            <w:tcW w:w="992" w:type="dxa"/>
            <w:vAlign w:val="center"/>
          </w:tcPr>
          <w:p w:rsidR="00A60C60" w:rsidRPr="00A60C60" w:rsidRDefault="00A60C60" w:rsidP="00A60C60">
            <w:pPr>
              <w:jc w:val="center"/>
              <w:rPr>
                <w:b/>
                <w:bCs/>
                <w:i/>
                <w:iCs/>
              </w:rPr>
            </w:pPr>
            <w:r w:rsidRPr="00A60C60">
              <w:rPr>
                <w:b/>
                <w:bCs/>
                <w:i/>
                <w:iCs/>
              </w:rPr>
              <w:t>12 187,6</w:t>
            </w:r>
          </w:p>
        </w:tc>
        <w:tc>
          <w:tcPr>
            <w:tcW w:w="993" w:type="dxa"/>
            <w:vAlign w:val="center"/>
          </w:tcPr>
          <w:p w:rsidR="00A60C60" w:rsidRPr="00A60C60" w:rsidRDefault="00A60C60" w:rsidP="00A60C60">
            <w:pPr>
              <w:jc w:val="center"/>
              <w:rPr>
                <w:b/>
                <w:bCs/>
              </w:rPr>
            </w:pPr>
            <w:r w:rsidRPr="00A60C60">
              <w:rPr>
                <w:b/>
                <w:bCs/>
              </w:rPr>
              <w:t>53 276,4</w:t>
            </w:r>
          </w:p>
        </w:tc>
      </w:tr>
      <w:tr w:rsidR="00A60C60" w:rsidRPr="00A60C60" w:rsidTr="00A60C60">
        <w:trPr>
          <w:gridAfter w:val="1"/>
          <w:wAfter w:w="48" w:type="dxa"/>
          <w:trHeight w:val="20"/>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pPr>
            <w:r w:rsidRPr="00A60C60">
              <w:t xml:space="preserve">Средства районного бюджета, предусмотренные в местном </w:t>
            </w:r>
            <w:r w:rsidRPr="00A60C60">
              <w:lastRenderedPageBreak/>
              <w:t xml:space="preserve">бюджете (далее – РБ) – при наличии </w:t>
            </w:r>
          </w:p>
        </w:tc>
        <w:tc>
          <w:tcPr>
            <w:tcW w:w="992" w:type="dxa"/>
            <w:vAlign w:val="center"/>
          </w:tcPr>
          <w:p w:rsidR="00A60C60" w:rsidRPr="00A60C60" w:rsidRDefault="00A60C60" w:rsidP="00A60C60">
            <w:pPr>
              <w:jc w:val="center"/>
              <w:rPr>
                <w:b/>
                <w:bCs/>
                <w:i/>
                <w:iCs/>
              </w:rPr>
            </w:pPr>
            <w:r w:rsidRPr="00A60C60">
              <w:rPr>
                <w:b/>
                <w:bCs/>
                <w:i/>
                <w:iCs/>
              </w:rPr>
              <w:lastRenderedPageBreak/>
              <w:t>1 380,4</w:t>
            </w:r>
          </w:p>
        </w:tc>
        <w:tc>
          <w:tcPr>
            <w:tcW w:w="993"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3" w:type="dxa"/>
            <w:vAlign w:val="center"/>
          </w:tcPr>
          <w:p w:rsidR="00A60C60" w:rsidRPr="00A60C60" w:rsidRDefault="00A60C60" w:rsidP="00A60C60">
            <w:pPr>
              <w:jc w:val="center"/>
              <w:rPr>
                <w:b/>
                <w:bCs/>
                <w:color w:val="000000"/>
              </w:rPr>
            </w:pPr>
            <w:r w:rsidRPr="00A60C60">
              <w:rPr>
                <w:b/>
                <w:bCs/>
                <w:color w:val="000000"/>
              </w:rPr>
              <w:t>1 380,4</w:t>
            </w:r>
          </w:p>
        </w:tc>
      </w:tr>
      <w:tr w:rsidR="00A60C60" w:rsidRPr="00A60C60" w:rsidTr="00A60C60">
        <w:trPr>
          <w:gridAfter w:val="1"/>
          <w:wAfter w:w="48" w:type="dxa"/>
          <w:trHeight w:val="918"/>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pPr>
            <w:r w:rsidRPr="00A60C60">
              <w:t>Средства областного бюджета, предусмотренные в местном бюджете (далее - ОБ) – при наличии</w:t>
            </w:r>
          </w:p>
        </w:tc>
        <w:tc>
          <w:tcPr>
            <w:tcW w:w="992" w:type="dxa"/>
            <w:vAlign w:val="center"/>
          </w:tcPr>
          <w:p w:rsidR="00A60C60" w:rsidRPr="00A60C60" w:rsidRDefault="00A60C60" w:rsidP="00A60C60">
            <w:pPr>
              <w:jc w:val="center"/>
              <w:rPr>
                <w:b/>
                <w:bCs/>
                <w:i/>
                <w:iCs/>
              </w:rPr>
            </w:pPr>
            <w:r w:rsidRPr="00A60C60">
              <w:rPr>
                <w:b/>
                <w:bCs/>
                <w:i/>
                <w:iCs/>
              </w:rPr>
              <w:t>2 745,6</w:t>
            </w:r>
          </w:p>
        </w:tc>
        <w:tc>
          <w:tcPr>
            <w:tcW w:w="993" w:type="dxa"/>
            <w:vAlign w:val="center"/>
          </w:tcPr>
          <w:p w:rsidR="00A60C60" w:rsidRPr="00A60C60" w:rsidRDefault="00A60C60" w:rsidP="00A60C60">
            <w:pPr>
              <w:jc w:val="center"/>
              <w:rPr>
                <w:b/>
                <w:bCs/>
                <w:i/>
                <w:iCs/>
              </w:rPr>
            </w:pPr>
            <w:r w:rsidRPr="00A60C60">
              <w:rPr>
                <w:b/>
                <w:bCs/>
                <w:i/>
                <w:iCs/>
              </w:rPr>
              <w:t>400,7</w:t>
            </w:r>
          </w:p>
        </w:tc>
        <w:tc>
          <w:tcPr>
            <w:tcW w:w="992" w:type="dxa"/>
            <w:vAlign w:val="center"/>
          </w:tcPr>
          <w:p w:rsidR="00A60C60" w:rsidRPr="00A60C60" w:rsidRDefault="00A60C60" w:rsidP="00A60C60">
            <w:pPr>
              <w:jc w:val="center"/>
              <w:rPr>
                <w:b/>
                <w:bCs/>
                <w:i/>
                <w:iCs/>
              </w:rPr>
            </w:pPr>
            <w:r w:rsidRPr="00A60C60">
              <w:rPr>
                <w:b/>
                <w:bCs/>
                <w:i/>
                <w:iCs/>
              </w:rPr>
              <w:t>400,7</w:t>
            </w:r>
          </w:p>
        </w:tc>
        <w:tc>
          <w:tcPr>
            <w:tcW w:w="992" w:type="dxa"/>
            <w:vAlign w:val="center"/>
          </w:tcPr>
          <w:p w:rsidR="00A60C60" w:rsidRPr="00A60C60" w:rsidRDefault="00A60C60" w:rsidP="00A60C60">
            <w:pPr>
              <w:jc w:val="center"/>
              <w:rPr>
                <w:b/>
                <w:bCs/>
                <w:i/>
                <w:iCs/>
              </w:rPr>
            </w:pPr>
            <w:r w:rsidRPr="00A60C60">
              <w:rPr>
                <w:b/>
                <w:bCs/>
                <w:i/>
                <w:iCs/>
              </w:rPr>
              <w:t>0,7</w:t>
            </w:r>
          </w:p>
        </w:tc>
        <w:tc>
          <w:tcPr>
            <w:tcW w:w="992" w:type="dxa"/>
            <w:vAlign w:val="center"/>
          </w:tcPr>
          <w:p w:rsidR="00A60C60" w:rsidRPr="00A60C60" w:rsidRDefault="00A60C60" w:rsidP="00A60C60">
            <w:pPr>
              <w:jc w:val="center"/>
              <w:rPr>
                <w:b/>
                <w:bCs/>
                <w:i/>
                <w:iCs/>
              </w:rPr>
            </w:pPr>
            <w:r w:rsidRPr="00A60C60">
              <w:rPr>
                <w:b/>
                <w:bCs/>
                <w:i/>
                <w:iCs/>
              </w:rPr>
              <w:t>0,7</w:t>
            </w:r>
          </w:p>
        </w:tc>
        <w:tc>
          <w:tcPr>
            <w:tcW w:w="993" w:type="dxa"/>
            <w:vAlign w:val="center"/>
          </w:tcPr>
          <w:p w:rsidR="00A60C60" w:rsidRPr="00A60C60" w:rsidRDefault="00A60C60" w:rsidP="00A60C60">
            <w:pPr>
              <w:jc w:val="center"/>
              <w:rPr>
                <w:b/>
                <w:bCs/>
                <w:color w:val="000000"/>
              </w:rPr>
            </w:pPr>
            <w:r w:rsidRPr="00A60C60">
              <w:rPr>
                <w:b/>
                <w:bCs/>
                <w:color w:val="000000"/>
              </w:rPr>
              <w:t>3 548,4</w:t>
            </w:r>
          </w:p>
        </w:tc>
      </w:tr>
      <w:tr w:rsidR="00A60C60" w:rsidRPr="00A60C60" w:rsidTr="00A60C60">
        <w:trPr>
          <w:gridAfter w:val="1"/>
          <w:wAfter w:w="48" w:type="dxa"/>
          <w:trHeight w:val="20"/>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pPr>
            <w:r w:rsidRPr="00A60C60">
              <w:t>Средства федерального бюджета, предусмотренные в местном бюджете (далее - ФБ) - при наличии</w:t>
            </w:r>
          </w:p>
        </w:tc>
        <w:tc>
          <w:tcPr>
            <w:tcW w:w="992" w:type="dxa"/>
            <w:vAlign w:val="center"/>
          </w:tcPr>
          <w:p w:rsidR="00A60C60" w:rsidRPr="00A60C60" w:rsidRDefault="00A60C60" w:rsidP="00A60C60">
            <w:pPr>
              <w:jc w:val="center"/>
              <w:rPr>
                <w:b/>
                <w:bCs/>
                <w:i/>
                <w:iCs/>
              </w:rPr>
            </w:pPr>
            <w:r w:rsidRPr="00A60C60">
              <w:rPr>
                <w:b/>
                <w:bCs/>
                <w:i/>
                <w:iCs/>
              </w:rPr>
              <w:t>209,8</w:t>
            </w:r>
          </w:p>
        </w:tc>
        <w:tc>
          <w:tcPr>
            <w:tcW w:w="993" w:type="dxa"/>
            <w:vAlign w:val="center"/>
          </w:tcPr>
          <w:p w:rsidR="00A60C60" w:rsidRPr="00A60C60" w:rsidRDefault="00A60C60" w:rsidP="00A60C60">
            <w:pPr>
              <w:jc w:val="center"/>
              <w:rPr>
                <w:b/>
                <w:bCs/>
                <w:i/>
                <w:iCs/>
              </w:rPr>
            </w:pPr>
            <w:r w:rsidRPr="00A60C60">
              <w:rPr>
                <w:b/>
                <w:bCs/>
                <w:i/>
                <w:iCs/>
              </w:rPr>
              <w:t>231,9</w:t>
            </w:r>
          </w:p>
        </w:tc>
        <w:tc>
          <w:tcPr>
            <w:tcW w:w="992" w:type="dxa"/>
            <w:vAlign w:val="center"/>
          </w:tcPr>
          <w:p w:rsidR="00A60C60" w:rsidRPr="00A60C60" w:rsidRDefault="00A60C60" w:rsidP="00A60C60">
            <w:pPr>
              <w:jc w:val="center"/>
              <w:rPr>
                <w:b/>
                <w:bCs/>
                <w:i/>
                <w:iCs/>
              </w:rPr>
            </w:pPr>
            <w:r w:rsidRPr="00A60C60">
              <w:rPr>
                <w:b/>
                <w:bCs/>
                <w:i/>
                <w:iCs/>
              </w:rPr>
              <w:t>254,4</w:t>
            </w:r>
          </w:p>
        </w:tc>
        <w:tc>
          <w:tcPr>
            <w:tcW w:w="992" w:type="dxa"/>
            <w:vAlign w:val="center"/>
          </w:tcPr>
          <w:p w:rsidR="00A60C60" w:rsidRPr="00A60C60" w:rsidRDefault="00A60C60" w:rsidP="00A60C60">
            <w:pPr>
              <w:jc w:val="center"/>
              <w:rPr>
                <w:b/>
                <w:bCs/>
                <w:i/>
                <w:iCs/>
              </w:rPr>
            </w:pPr>
            <w:r w:rsidRPr="00A60C60">
              <w:rPr>
                <w:b/>
                <w:bCs/>
                <w:i/>
                <w:iCs/>
              </w:rPr>
              <w:t>188,8</w:t>
            </w:r>
          </w:p>
        </w:tc>
        <w:tc>
          <w:tcPr>
            <w:tcW w:w="992" w:type="dxa"/>
            <w:vAlign w:val="center"/>
          </w:tcPr>
          <w:p w:rsidR="00A60C60" w:rsidRPr="00A60C60" w:rsidRDefault="00A60C60" w:rsidP="00A60C60">
            <w:pPr>
              <w:jc w:val="center"/>
              <w:rPr>
                <w:b/>
                <w:bCs/>
                <w:i/>
                <w:iCs/>
              </w:rPr>
            </w:pPr>
            <w:r w:rsidRPr="00A60C60">
              <w:rPr>
                <w:b/>
                <w:bCs/>
                <w:i/>
                <w:iCs/>
              </w:rPr>
              <w:t>188,8</w:t>
            </w:r>
          </w:p>
        </w:tc>
        <w:tc>
          <w:tcPr>
            <w:tcW w:w="993" w:type="dxa"/>
            <w:vAlign w:val="center"/>
          </w:tcPr>
          <w:p w:rsidR="00A60C60" w:rsidRPr="00A60C60" w:rsidRDefault="00A60C60" w:rsidP="00A60C60">
            <w:pPr>
              <w:jc w:val="center"/>
              <w:rPr>
                <w:b/>
                <w:bCs/>
                <w:color w:val="000000"/>
              </w:rPr>
            </w:pPr>
            <w:r w:rsidRPr="00A60C60">
              <w:rPr>
                <w:b/>
                <w:bCs/>
                <w:color w:val="000000"/>
              </w:rPr>
              <w:t>1 073,7</w:t>
            </w:r>
          </w:p>
        </w:tc>
      </w:tr>
      <w:tr w:rsidR="00A60C60" w:rsidRPr="00A60C60" w:rsidTr="00A60C60">
        <w:trPr>
          <w:gridAfter w:val="1"/>
          <w:wAfter w:w="48" w:type="dxa"/>
          <w:trHeight w:val="256"/>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pPr>
            <w:r w:rsidRPr="00A60C60">
              <w:t>Иные источники, предусмотренные в местном бюджете (далее - ИИ) - при наличии</w:t>
            </w:r>
          </w:p>
        </w:tc>
        <w:tc>
          <w:tcPr>
            <w:tcW w:w="992" w:type="dxa"/>
            <w:vAlign w:val="center"/>
          </w:tcPr>
          <w:p w:rsidR="00A60C60" w:rsidRPr="00A60C60" w:rsidRDefault="00A60C60" w:rsidP="00A60C60">
            <w:pPr>
              <w:jc w:val="center"/>
              <w:rPr>
                <w:b/>
                <w:bCs/>
                <w:i/>
                <w:iCs/>
              </w:rPr>
            </w:pPr>
            <w:r w:rsidRPr="00A60C60">
              <w:rPr>
                <w:b/>
                <w:bCs/>
                <w:i/>
                <w:iCs/>
              </w:rPr>
              <w:t>0,0</w:t>
            </w:r>
          </w:p>
        </w:tc>
        <w:tc>
          <w:tcPr>
            <w:tcW w:w="993"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0"/>
        </w:trPr>
        <w:tc>
          <w:tcPr>
            <w:tcW w:w="1702"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1</w:t>
            </w:r>
          </w:p>
          <w:p w:rsidR="00A60C60" w:rsidRPr="00A60C60" w:rsidRDefault="00A60C60" w:rsidP="00A60C60">
            <w:pPr>
              <w:widowControl w:val="0"/>
              <w:autoSpaceDE w:val="0"/>
              <w:autoSpaceDN w:val="0"/>
              <w:adjustRightInd w:val="0"/>
              <w:jc w:val="center"/>
            </w:pPr>
            <w:r w:rsidRPr="00A60C60">
              <w:rPr>
                <w:i/>
                <w:color w:val="000000"/>
              </w:rPr>
              <w:t>«</w:t>
            </w:r>
            <w:r w:rsidRPr="00A60C60">
              <w:rPr>
                <w:b/>
              </w:rPr>
              <w:t>Обеспечение деятельности главы Умыганского сельского поселения и администрации Умыганского сельского поселения</w:t>
            </w:r>
            <w:r w:rsidRPr="00A60C60">
              <w:t>»</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w:t>
            </w:r>
          </w:p>
          <w:p w:rsidR="00A60C60" w:rsidRPr="00A60C60" w:rsidRDefault="00A60C60" w:rsidP="00A60C60">
            <w:pPr>
              <w:widowControl w:val="0"/>
              <w:autoSpaceDE w:val="0"/>
              <w:autoSpaceDN w:val="0"/>
              <w:adjustRightInd w:val="0"/>
              <w:jc w:val="center"/>
            </w:pPr>
            <w:r w:rsidRPr="00A60C60">
              <w:t>сельского поселения.</w:t>
            </w:r>
          </w:p>
        </w:tc>
        <w:tc>
          <w:tcPr>
            <w:tcW w:w="1843"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2" w:type="dxa"/>
            <w:vAlign w:val="center"/>
          </w:tcPr>
          <w:p w:rsidR="00A60C60" w:rsidRPr="00A60C60" w:rsidRDefault="00A60C60" w:rsidP="00A60C60">
            <w:pPr>
              <w:jc w:val="center"/>
              <w:rPr>
                <w:b/>
                <w:bCs/>
                <w:color w:val="000000"/>
              </w:rPr>
            </w:pPr>
            <w:r w:rsidRPr="00A60C60">
              <w:rPr>
                <w:b/>
                <w:bCs/>
                <w:color w:val="000000"/>
              </w:rPr>
              <w:t>7 050,0</w:t>
            </w:r>
          </w:p>
        </w:tc>
        <w:tc>
          <w:tcPr>
            <w:tcW w:w="993" w:type="dxa"/>
            <w:vAlign w:val="center"/>
          </w:tcPr>
          <w:p w:rsidR="00A60C60" w:rsidRPr="00A60C60" w:rsidRDefault="00A60C60" w:rsidP="00A60C60">
            <w:pPr>
              <w:jc w:val="center"/>
              <w:rPr>
                <w:b/>
                <w:bCs/>
                <w:color w:val="000000"/>
              </w:rPr>
            </w:pPr>
            <w:r w:rsidRPr="00A60C60">
              <w:rPr>
                <w:b/>
                <w:bCs/>
                <w:color w:val="000000"/>
              </w:rPr>
              <w:t>5 881,2</w:t>
            </w:r>
          </w:p>
        </w:tc>
        <w:tc>
          <w:tcPr>
            <w:tcW w:w="992" w:type="dxa"/>
            <w:vAlign w:val="center"/>
          </w:tcPr>
          <w:p w:rsidR="00A60C60" w:rsidRPr="00A60C60" w:rsidRDefault="00A60C60" w:rsidP="00A60C60">
            <w:pPr>
              <w:jc w:val="center"/>
              <w:rPr>
                <w:b/>
                <w:bCs/>
                <w:color w:val="000000"/>
              </w:rPr>
            </w:pPr>
            <w:r w:rsidRPr="00A60C60">
              <w:rPr>
                <w:b/>
                <w:bCs/>
                <w:color w:val="000000"/>
              </w:rPr>
              <w:t>5 903,7</w:t>
            </w:r>
          </w:p>
        </w:tc>
        <w:tc>
          <w:tcPr>
            <w:tcW w:w="992" w:type="dxa"/>
            <w:vAlign w:val="center"/>
          </w:tcPr>
          <w:p w:rsidR="00A60C60" w:rsidRPr="00A60C60" w:rsidRDefault="00A60C60" w:rsidP="00A60C60">
            <w:pPr>
              <w:jc w:val="center"/>
              <w:rPr>
                <w:b/>
                <w:bCs/>
                <w:color w:val="000000"/>
              </w:rPr>
            </w:pPr>
            <w:r w:rsidRPr="00A60C60">
              <w:rPr>
                <w:b/>
                <w:bCs/>
                <w:color w:val="000000"/>
              </w:rPr>
              <w:t>6 154,0</w:t>
            </w:r>
          </w:p>
        </w:tc>
        <w:tc>
          <w:tcPr>
            <w:tcW w:w="992" w:type="dxa"/>
            <w:vAlign w:val="center"/>
          </w:tcPr>
          <w:p w:rsidR="00A60C60" w:rsidRPr="00A60C60" w:rsidRDefault="00A60C60" w:rsidP="00A60C60">
            <w:pPr>
              <w:jc w:val="center"/>
              <w:rPr>
                <w:b/>
                <w:bCs/>
                <w:color w:val="000000"/>
              </w:rPr>
            </w:pPr>
            <w:r w:rsidRPr="00A60C60">
              <w:rPr>
                <w:b/>
                <w:bCs/>
                <w:color w:val="000000"/>
              </w:rPr>
              <w:t>6 154,0</w:t>
            </w:r>
          </w:p>
        </w:tc>
        <w:tc>
          <w:tcPr>
            <w:tcW w:w="993" w:type="dxa"/>
            <w:vAlign w:val="center"/>
          </w:tcPr>
          <w:p w:rsidR="00A60C60" w:rsidRPr="00A60C60" w:rsidRDefault="00A60C60" w:rsidP="00A60C60">
            <w:pPr>
              <w:jc w:val="center"/>
              <w:rPr>
                <w:b/>
                <w:bCs/>
                <w:color w:val="000000"/>
              </w:rPr>
            </w:pPr>
            <w:r w:rsidRPr="00A60C60">
              <w:rPr>
                <w:b/>
                <w:bCs/>
                <w:color w:val="000000"/>
              </w:rPr>
              <w:t>31 142,9</w:t>
            </w:r>
          </w:p>
        </w:tc>
      </w:tr>
      <w:tr w:rsidR="00A60C60" w:rsidRPr="00A60C60" w:rsidTr="00A60C60">
        <w:trPr>
          <w:gridAfter w:val="1"/>
          <w:wAfter w:w="48" w:type="dxa"/>
          <w:trHeight w:val="280"/>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b/>
                <w:bCs/>
                <w:color w:val="000000"/>
              </w:rPr>
            </w:pPr>
            <w:r w:rsidRPr="00A60C60">
              <w:rPr>
                <w:b/>
                <w:bCs/>
                <w:color w:val="000000"/>
              </w:rPr>
              <w:t>5 820,3</w:t>
            </w:r>
          </w:p>
        </w:tc>
        <w:tc>
          <w:tcPr>
            <w:tcW w:w="993" w:type="dxa"/>
            <w:vAlign w:val="center"/>
          </w:tcPr>
          <w:p w:rsidR="00A60C60" w:rsidRPr="00A60C60" w:rsidRDefault="00A60C60" w:rsidP="00A60C60">
            <w:pPr>
              <w:jc w:val="center"/>
              <w:rPr>
                <w:b/>
                <w:bCs/>
                <w:color w:val="000000"/>
              </w:rPr>
            </w:pPr>
            <w:r w:rsidRPr="00A60C60">
              <w:rPr>
                <w:b/>
                <w:bCs/>
                <w:color w:val="000000"/>
              </w:rPr>
              <w:t>5 648,6</w:t>
            </w:r>
          </w:p>
        </w:tc>
        <w:tc>
          <w:tcPr>
            <w:tcW w:w="992" w:type="dxa"/>
            <w:vAlign w:val="center"/>
          </w:tcPr>
          <w:p w:rsidR="00A60C60" w:rsidRPr="00A60C60" w:rsidRDefault="00A60C60" w:rsidP="00A60C60">
            <w:pPr>
              <w:jc w:val="center"/>
              <w:rPr>
                <w:b/>
                <w:bCs/>
                <w:color w:val="000000"/>
              </w:rPr>
            </w:pPr>
            <w:r w:rsidRPr="00A60C60">
              <w:rPr>
                <w:b/>
                <w:bCs/>
                <w:color w:val="000000"/>
              </w:rPr>
              <w:t>5 648,6</w:t>
            </w:r>
          </w:p>
        </w:tc>
        <w:tc>
          <w:tcPr>
            <w:tcW w:w="992" w:type="dxa"/>
            <w:vAlign w:val="center"/>
          </w:tcPr>
          <w:p w:rsidR="00A60C60" w:rsidRPr="00A60C60" w:rsidRDefault="00A60C60" w:rsidP="00A60C60">
            <w:pPr>
              <w:jc w:val="center"/>
              <w:rPr>
                <w:b/>
                <w:bCs/>
                <w:color w:val="000000"/>
              </w:rPr>
            </w:pPr>
            <w:r w:rsidRPr="00A60C60">
              <w:rPr>
                <w:b/>
                <w:bCs/>
                <w:color w:val="000000"/>
              </w:rPr>
              <w:t>5 964,5</w:t>
            </w:r>
          </w:p>
        </w:tc>
        <w:tc>
          <w:tcPr>
            <w:tcW w:w="992" w:type="dxa"/>
            <w:vAlign w:val="center"/>
          </w:tcPr>
          <w:p w:rsidR="00A60C60" w:rsidRPr="00A60C60" w:rsidRDefault="00A60C60" w:rsidP="00A60C60">
            <w:pPr>
              <w:jc w:val="center"/>
              <w:rPr>
                <w:b/>
                <w:bCs/>
                <w:color w:val="000000"/>
              </w:rPr>
            </w:pPr>
            <w:r w:rsidRPr="00A60C60">
              <w:rPr>
                <w:b/>
                <w:bCs/>
                <w:color w:val="000000"/>
              </w:rPr>
              <w:t>5 964,5</w:t>
            </w:r>
          </w:p>
        </w:tc>
        <w:tc>
          <w:tcPr>
            <w:tcW w:w="993" w:type="dxa"/>
            <w:vAlign w:val="center"/>
          </w:tcPr>
          <w:p w:rsidR="00A60C60" w:rsidRPr="00A60C60" w:rsidRDefault="00A60C60" w:rsidP="00A60C60">
            <w:pPr>
              <w:jc w:val="center"/>
              <w:rPr>
                <w:b/>
                <w:bCs/>
                <w:color w:val="000000"/>
              </w:rPr>
            </w:pPr>
            <w:r w:rsidRPr="00A60C60">
              <w:rPr>
                <w:b/>
                <w:bCs/>
                <w:color w:val="000000"/>
              </w:rPr>
              <w:t>29 046,5</w:t>
            </w:r>
          </w:p>
        </w:tc>
      </w:tr>
      <w:tr w:rsidR="00A60C60" w:rsidRPr="00A60C60" w:rsidTr="00A60C60">
        <w:trPr>
          <w:gridAfter w:val="1"/>
          <w:wAfter w:w="48" w:type="dxa"/>
          <w:trHeight w:val="20"/>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b/>
                <w:bCs/>
                <w:color w:val="000000"/>
              </w:rPr>
            </w:pPr>
            <w:r w:rsidRPr="00A60C60">
              <w:rPr>
                <w:b/>
                <w:bCs/>
                <w:color w:val="000000"/>
              </w:rPr>
              <w:t>1 019,2</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1 019,2</w:t>
            </w:r>
          </w:p>
        </w:tc>
      </w:tr>
      <w:tr w:rsidR="00A60C60" w:rsidRPr="00A60C60" w:rsidTr="00A60C60">
        <w:trPr>
          <w:gridAfter w:val="1"/>
          <w:wAfter w:w="48" w:type="dxa"/>
          <w:trHeight w:val="274"/>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b/>
                <w:bCs/>
                <w:color w:val="000000"/>
              </w:rPr>
            </w:pPr>
            <w:r w:rsidRPr="00A60C60">
              <w:rPr>
                <w:b/>
                <w:bCs/>
                <w:color w:val="000000"/>
              </w:rPr>
              <w:t>0,7</w:t>
            </w:r>
          </w:p>
        </w:tc>
        <w:tc>
          <w:tcPr>
            <w:tcW w:w="993" w:type="dxa"/>
            <w:vAlign w:val="center"/>
          </w:tcPr>
          <w:p w:rsidR="00A60C60" w:rsidRPr="00A60C60" w:rsidRDefault="00A60C60" w:rsidP="00A60C60">
            <w:pPr>
              <w:jc w:val="center"/>
              <w:rPr>
                <w:b/>
                <w:bCs/>
                <w:color w:val="000000"/>
              </w:rPr>
            </w:pPr>
            <w:r w:rsidRPr="00A60C60">
              <w:rPr>
                <w:b/>
                <w:bCs/>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0,7</w:t>
            </w:r>
          </w:p>
        </w:tc>
        <w:tc>
          <w:tcPr>
            <w:tcW w:w="993" w:type="dxa"/>
            <w:vAlign w:val="center"/>
          </w:tcPr>
          <w:p w:rsidR="00A60C60" w:rsidRPr="00A60C60" w:rsidRDefault="00A60C60" w:rsidP="00A60C60">
            <w:pPr>
              <w:jc w:val="center"/>
              <w:rPr>
                <w:b/>
                <w:bCs/>
                <w:color w:val="000000"/>
              </w:rPr>
            </w:pPr>
            <w:r w:rsidRPr="00A60C60">
              <w:rPr>
                <w:b/>
                <w:bCs/>
                <w:color w:val="000000"/>
              </w:rPr>
              <w:t>3,5</w:t>
            </w:r>
          </w:p>
        </w:tc>
      </w:tr>
      <w:tr w:rsidR="00A60C60" w:rsidRPr="00A60C60" w:rsidTr="00A60C60">
        <w:trPr>
          <w:gridAfter w:val="1"/>
          <w:wAfter w:w="48" w:type="dxa"/>
          <w:trHeight w:val="20"/>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b/>
                <w:bCs/>
                <w:color w:val="000000"/>
              </w:rPr>
            </w:pPr>
            <w:r w:rsidRPr="00A60C60">
              <w:rPr>
                <w:b/>
                <w:bCs/>
                <w:color w:val="000000"/>
              </w:rPr>
              <w:t>209,8</w:t>
            </w:r>
          </w:p>
        </w:tc>
        <w:tc>
          <w:tcPr>
            <w:tcW w:w="993" w:type="dxa"/>
            <w:vAlign w:val="center"/>
          </w:tcPr>
          <w:p w:rsidR="00A60C60" w:rsidRPr="00A60C60" w:rsidRDefault="00A60C60" w:rsidP="00A60C60">
            <w:pPr>
              <w:jc w:val="center"/>
              <w:rPr>
                <w:b/>
                <w:bCs/>
                <w:color w:val="000000"/>
              </w:rPr>
            </w:pPr>
            <w:r w:rsidRPr="00A60C60">
              <w:rPr>
                <w:b/>
                <w:bCs/>
                <w:color w:val="000000"/>
              </w:rPr>
              <w:t>231,9</w:t>
            </w:r>
          </w:p>
        </w:tc>
        <w:tc>
          <w:tcPr>
            <w:tcW w:w="992" w:type="dxa"/>
            <w:vAlign w:val="center"/>
          </w:tcPr>
          <w:p w:rsidR="00A60C60" w:rsidRPr="00A60C60" w:rsidRDefault="00A60C60" w:rsidP="00A60C60">
            <w:pPr>
              <w:jc w:val="center"/>
              <w:rPr>
                <w:b/>
                <w:bCs/>
                <w:color w:val="000000"/>
              </w:rPr>
            </w:pPr>
            <w:r w:rsidRPr="00A60C60">
              <w:rPr>
                <w:b/>
                <w:bCs/>
                <w:color w:val="000000"/>
              </w:rPr>
              <w:t>254,4</w:t>
            </w:r>
          </w:p>
        </w:tc>
        <w:tc>
          <w:tcPr>
            <w:tcW w:w="992" w:type="dxa"/>
            <w:vAlign w:val="center"/>
          </w:tcPr>
          <w:p w:rsidR="00A60C60" w:rsidRPr="00A60C60" w:rsidRDefault="00A60C60" w:rsidP="00A60C60">
            <w:pPr>
              <w:jc w:val="center"/>
              <w:rPr>
                <w:b/>
                <w:bCs/>
                <w:color w:val="000000"/>
              </w:rPr>
            </w:pPr>
            <w:r w:rsidRPr="00A60C60">
              <w:rPr>
                <w:b/>
                <w:bCs/>
                <w:color w:val="000000"/>
              </w:rPr>
              <w:t>188,8</w:t>
            </w:r>
          </w:p>
        </w:tc>
        <w:tc>
          <w:tcPr>
            <w:tcW w:w="992" w:type="dxa"/>
            <w:vAlign w:val="center"/>
          </w:tcPr>
          <w:p w:rsidR="00A60C60" w:rsidRPr="00A60C60" w:rsidRDefault="00A60C60" w:rsidP="00A60C60">
            <w:pPr>
              <w:jc w:val="center"/>
              <w:rPr>
                <w:b/>
                <w:bCs/>
                <w:color w:val="000000"/>
              </w:rPr>
            </w:pPr>
            <w:r w:rsidRPr="00A60C60">
              <w:rPr>
                <w:b/>
                <w:bCs/>
                <w:color w:val="000000"/>
              </w:rPr>
              <w:t>188,8</w:t>
            </w:r>
          </w:p>
        </w:tc>
        <w:tc>
          <w:tcPr>
            <w:tcW w:w="993" w:type="dxa"/>
            <w:vAlign w:val="center"/>
          </w:tcPr>
          <w:p w:rsidR="00A60C60" w:rsidRPr="00A60C60" w:rsidRDefault="00A60C60" w:rsidP="00A60C60">
            <w:pPr>
              <w:jc w:val="center"/>
              <w:rPr>
                <w:b/>
                <w:bCs/>
                <w:color w:val="000000"/>
              </w:rPr>
            </w:pPr>
            <w:r w:rsidRPr="00A60C60">
              <w:rPr>
                <w:b/>
                <w:bCs/>
                <w:color w:val="000000"/>
              </w:rPr>
              <w:t>1 073,7</w:t>
            </w:r>
          </w:p>
        </w:tc>
      </w:tr>
      <w:tr w:rsidR="00A60C60" w:rsidRPr="00A60C60" w:rsidTr="00A60C60">
        <w:trPr>
          <w:gridAfter w:val="1"/>
          <w:wAfter w:w="48" w:type="dxa"/>
          <w:trHeight w:val="20"/>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1.1.</w:t>
            </w:r>
          </w:p>
          <w:p w:rsidR="00A60C60" w:rsidRPr="00A60C60" w:rsidRDefault="00A60C60" w:rsidP="00A60C60">
            <w:pPr>
              <w:widowControl w:val="0"/>
              <w:autoSpaceDE w:val="0"/>
              <w:autoSpaceDN w:val="0"/>
              <w:adjustRightInd w:val="0"/>
              <w:jc w:val="center"/>
            </w:pPr>
            <w:r w:rsidRPr="00A60C60">
              <w:t>Обеспечение деятельности главы Умыганского сельского поселения и Администрации Умыганского сельского поселения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w:t>
            </w:r>
          </w:p>
          <w:p w:rsidR="00A60C60" w:rsidRPr="00A60C60" w:rsidRDefault="00A60C60" w:rsidP="00A60C60">
            <w:pPr>
              <w:widowControl w:val="0"/>
              <w:autoSpaceDE w:val="0"/>
              <w:autoSpaceDN w:val="0"/>
              <w:adjustRightInd w:val="0"/>
              <w:jc w:val="center"/>
            </w:pPr>
            <w:r w:rsidRPr="00A60C60">
              <w:t>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4 683,5</w:t>
            </w:r>
          </w:p>
        </w:tc>
        <w:tc>
          <w:tcPr>
            <w:tcW w:w="993" w:type="dxa"/>
            <w:vAlign w:val="center"/>
          </w:tcPr>
          <w:p w:rsidR="00A60C60" w:rsidRPr="00A60C60" w:rsidRDefault="00A60C60" w:rsidP="00A60C60">
            <w:pPr>
              <w:jc w:val="center"/>
              <w:rPr>
                <w:b/>
                <w:bCs/>
                <w:color w:val="000000"/>
              </w:rPr>
            </w:pPr>
            <w:r w:rsidRPr="00A60C60">
              <w:rPr>
                <w:b/>
                <w:bCs/>
                <w:color w:val="000000"/>
              </w:rPr>
              <w:t>3 730,0</w:t>
            </w:r>
          </w:p>
        </w:tc>
        <w:tc>
          <w:tcPr>
            <w:tcW w:w="992" w:type="dxa"/>
            <w:vAlign w:val="center"/>
          </w:tcPr>
          <w:p w:rsidR="00A60C60" w:rsidRPr="00A60C60" w:rsidRDefault="00A60C60" w:rsidP="00A60C60">
            <w:pPr>
              <w:jc w:val="center"/>
              <w:rPr>
                <w:b/>
                <w:bCs/>
                <w:color w:val="000000"/>
              </w:rPr>
            </w:pPr>
            <w:r w:rsidRPr="00A60C60">
              <w:rPr>
                <w:b/>
                <w:bCs/>
                <w:color w:val="000000"/>
              </w:rPr>
              <w:t>3 752,5</w:t>
            </w:r>
          </w:p>
        </w:tc>
        <w:tc>
          <w:tcPr>
            <w:tcW w:w="992" w:type="dxa"/>
            <w:vAlign w:val="center"/>
          </w:tcPr>
          <w:p w:rsidR="00A60C60" w:rsidRPr="00A60C60" w:rsidRDefault="00A60C60" w:rsidP="00A60C60">
            <w:pPr>
              <w:jc w:val="center"/>
              <w:rPr>
                <w:b/>
                <w:bCs/>
                <w:color w:val="000000"/>
              </w:rPr>
            </w:pPr>
            <w:r w:rsidRPr="00A60C60">
              <w:rPr>
                <w:b/>
                <w:bCs/>
                <w:color w:val="000000"/>
              </w:rPr>
              <w:t>4 488,1</w:t>
            </w:r>
          </w:p>
        </w:tc>
        <w:tc>
          <w:tcPr>
            <w:tcW w:w="992" w:type="dxa"/>
            <w:vAlign w:val="center"/>
          </w:tcPr>
          <w:p w:rsidR="00A60C60" w:rsidRPr="00A60C60" w:rsidRDefault="00A60C60" w:rsidP="00A60C60">
            <w:pPr>
              <w:jc w:val="center"/>
              <w:rPr>
                <w:b/>
                <w:bCs/>
                <w:color w:val="000000"/>
              </w:rPr>
            </w:pPr>
            <w:r w:rsidRPr="00A60C60">
              <w:rPr>
                <w:b/>
                <w:bCs/>
                <w:color w:val="000000"/>
              </w:rPr>
              <w:t>4 488,1</w:t>
            </w:r>
          </w:p>
        </w:tc>
        <w:tc>
          <w:tcPr>
            <w:tcW w:w="993" w:type="dxa"/>
            <w:vAlign w:val="center"/>
          </w:tcPr>
          <w:p w:rsidR="00A60C60" w:rsidRPr="00A60C60" w:rsidRDefault="00A60C60" w:rsidP="00A60C60">
            <w:pPr>
              <w:jc w:val="center"/>
              <w:rPr>
                <w:b/>
                <w:bCs/>
                <w:color w:val="000000"/>
              </w:rPr>
            </w:pPr>
            <w:r w:rsidRPr="00A60C60">
              <w:rPr>
                <w:b/>
                <w:bCs/>
                <w:color w:val="000000"/>
              </w:rPr>
              <w:t>21 142,2</w:t>
            </w:r>
          </w:p>
        </w:tc>
      </w:tr>
      <w:tr w:rsidR="00A60C60" w:rsidRPr="00A60C60" w:rsidTr="00A60C60">
        <w:trPr>
          <w:gridAfter w:val="1"/>
          <w:wAfter w:w="48" w:type="dxa"/>
          <w:trHeight w:val="5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3 675,6</w:t>
            </w:r>
          </w:p>
        </w:tc>
        <w:tc>
          <w:tcPr>
            <w:tcW w:w="993" w:type="dxa"/>
            <w:vAlign w:val="center"/>
          </w:tcPr>
          <w:p w:rsidR="00A60C60" w:rsidRPr="00A60C60" w:rsidRDefault="00A60C60" w:rsidP="00A60C60">
            <w:pPr>
              <w:jc w:val="center"/>
              <w:rPr>
                <w:color w:val="000000"/>
              </w:rPr>
            </w:pPr>
            <w:r w:rsidRPr="00A60C60">
              <w:rPr>
                <w:color w:val="000000"/>
              </w:rPr>
              <w:t>3 497,4</w:t>
            </w:r>
          </w:p>
        </w:tc>
        <w:tc>
          <w:tcPr>
            <w:tcW w:w="992" w:type="dxa"/>
            <w:vAlign w:val="center"/>
          </w:tcPr>
          <w:p w:rsidR="00A60C60" w:rsidRPr="00A60C60" w:rsidRDefault="00A60C60" w:rsidP="00A60C60">
            <w:pPr>
              <w:jc w:val="center"/>
              <w:rPr>
                <w:color w:val="000000"/>
              </w:rPr>
            </w:pPr>
            <w:r w:rsidRPr="00A60C60">
              <w:rPr>
                <w:color w:val="000000"/>
              </w:rPr>
              <w:t>3 497,4</w:t>
            </w:r>
          </w:p>
        </w:tc>
        <w:tc>
          <w:tcPr>
            <w:tcW w:w="992" w:type="dxa"/>
            <w:vAlign w:val="center"/>
          </w:tcPr>
          <w:p w:rsidR="00A60C60" w:rsidRPr="00A60C60" w:rsidRDefault="00A60C60" w:rsidP="00A60C60">
            <w:pPr>
              <w:jc w:val="center"/>
              <w:rPr>
                <w:color w:val="000000"/>
              </w:rPr>
            </w:pPr>
            <w:r w:rsidRPr="00A60C60">
              <w:rPr>
                <w:color w:val="000000"/>
              </w:rPr>
              <w:t>4 298,6</w:t>
            </w:r>
          </w:p>
        </w:tc>
        <w:tc>
          <w:tcPr>
            <w:tcW w:w="992" w:type="dxa"/>
            <w:vAlign w:val="center"/>
          </w:tcPr>
          <w:p w:rsidR="00A60C60" w:rsidRPr="00A60C60" w:rsidRDefault="00A60C60" w:rsidP="00A60C60">
            <w:pPr>
              <w:jc w:val="center"/>
              <w:rPr>
                <w:color w:val="000000"/>
              </w:rPr>
            </w:pPr>
            <w:r w:rsidRPr="00A60C60">
              <w:rPr>
                <w:color w:val="000000"/>
              </w:rPr>
              <w:t>4 298,6</w:t>
            </w:r>
          </w:p>
        </w:tc>
        <w:tc>
          <w:tcPr>
            <w:tcW w:w="993" w:type="dxa"/>
            <w:vAlign w:val="center"/>
          </w:tcPr>
          <w:p w:rsidR="00A60C60" w:rsidRPr="00A60C60" w:rsidRDefault="00A60C60" w:rsidP="00A60C60">
            <w:pPr>
              <w:jc w:val="center"/>
              <w:rPr>
                <w:b/>
                <w:bCs/>
                <w:color w:val="000000"/>
              </w:rPr>
            </w:pPr>
            <w:r w:rsidRPr="00A60C60">
              <w:rPr>
                <w:b/>
                <w:bCs/>
                <w:color w:val="000000"/>
              </w:rPr>
              <w:t>19 267,6</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797,4</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797,4</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0,7</w:t>
            </w:r>
          </w:p>
        </w:tc>
        <w:tc>
          <w:tcPr>
            <w:tcW w:w="993" w:type="dxa"/>
            <w:vAlign w:val="center"/>
          </w:tcPr>
          <w:p w:rsidR="00A60C60" w:rsidRPr="00A60C60" w:rsidRDefault="00A60C60" w:rsidP="00A60C60">
            <w:pPr>
              <w:jc w:val="center"/>
              <w:rPr>
                <w:color w:val="000000"/>
              </w:rPr>
            </w:pPr>
            <w:r w:rsidRPr="00A60C60">
              <w:rPr>
                <w:color w:val="000000"/>
              </w:rPr>
              <w:t>0,7</w:t>
            </w:r>
          </w:p>
        </w:tc>
        <w:tc>
          <w:tcPr>
            <w:tcW w:w="992" w:type="dxa"/>
            <w:vAlign w:val="center"/>
          </w:tcPr>
          <w:p w:rsidR="00A60C60" w:rsidRPr="00A60C60" w:rsidRDefault="00A60C60" w:rsidP="00A60C60">
            <w:pPr>
              <w:jc w:val="center"/>
              <w:rPr>
                <w:color w:val="000000"/>
              </w:rPr>
            </w:pPr>
            <w:r w:rsidRPr="00A60C60">
              <w:rPr>
                <w:color w:val="000000"/>
              </w:rPr>
              <w:t>0,7</w:t>
            </w:r>
          </w:p>
        </w:tc>
        <w:tc>
          <w:tcPr>
            <w:tcW w:w="992" w:type="dxa"/>
            <w:vAlign w:val="center"/>
          </w:tcPr>
          <w:p w:rsidR="00A60C60" w:rsidRPr="00A60C60" w:rsidRDefault="00A60C60" w:rsidP="00A60C60">
            <w:pPr>
              <w:jc w:val="center"/>
              <w:rPr>
                <w:color w:val="000000"/>
              </w:rPr>
            </w:pPr>
            <w:r w:rsidRPr="00A60C60">
              <w:rPr>
                <w:color w:val="000000"/>
              </w:rPr>
              <w:t>0,7</w:t>
            </w:r>
          </w:p>
        </w:tc>
        <w:tc>
          <w:tcPr>
            <w:tcW w:w="992" w:type="dxa"/>
            <w:vAlign w:val="center"/>
          </w:tcPr>
          <w:p w:rsidR="00A60C60" w:rsidRPr="00A60C60" w:rsidRDefault="00A60C60" w:rsidP="00A60C60">
            <w:pPr>
              <w:jc w:val="center"/>
              <w:rPr>
                <w:color w:val="000000"/>
              </w:rPr>
            </w:pPr>
            <w:r w:rsidRPr="00A60C60">
              <w:rPr>
                <w:color w:val="000000"/>
              </w:rPr>
              <w:t>0,7</w:t>
            </w:r>
          </w:p>
        </w:tc>
        <w:tc>
          <w:tcPr>
            <w:tcW w:w="993" w:type="dxa"/>
            <w:vAlign w:val="center"/>
          </w:tcPr>
          <w:p w:rsidR="00A60C60" w:rsidRPr="00A60C60" w:rsidRDefault="00A60C60" w:rsidP="00A60C60">
            <w:pPr>
              <w:jc w:val="center"/>
              <w:rPr>
                <w:b/>
                <w:bCs/>
                <w:color w:val="000000"/>
              </w:rPr>
            </w:pPr>
            <w:r w:rsidRPr="00A60C60">
              <w:rPr>
                <w:b/>
                <w:bCs/>
                <w:color w:val="000000"/>
              </w:rPr>
              <w:t>3,5</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209,8</w:t>
            </w:r>
          </w:p>
        </w:tc>
        <w:tc>
          <w:tcPr>
            <w:tcW w:w="993" w:type="dxa"/>
            <w:vAlign w:val="center"/>
          </w:tcPr>
          <w:p w:rsidR="00A60C60" w:rsidRPr="00A60C60" w:rsidRDefault="00A60C60" w:rsidP="00A60C60">
            <w:pPr>
              <w:jc w:val="center"/>
              <w:rPr>
                <w:color w:val="000000"/>
              </w:rPr>
            </w:pPr>
            <w:r w:rsidRPr="00A60C60">
              <w:rPr>
                <w:color w:val="000000"/>
              </w:rPr>
              <w:t>231,9</w:t>
            </w:r>
          </w:p>
        </w:tc>
        <w:tc>
          <w:tcPr>
            <w:tcW w:w="992" w:type="dxa"/>
            <w:vAlign w:val="center"/>
          </w:tcPr>
          <w:p w:rsidR="00A60C60" w:rsidRPr="00A60C60" w:rsidRDefault="00A60C60" w:rsidP="00A60C60">
            <w:pPr>
              <w:jc w:val="center"/>
              <w:rPr>
                <w:color w:val="000000"/>
              </w:rPr>
            </w:pPr>
            <w:r w:rsidRPr="00A60C60">
              <w:rPr>
                <w:color w:val="000000"/>
              </w:rPr>
              <w:t>254,4</w:t>
            </w:r>
          </w:p>
        </w:tc>
        <w:tc>
          <w:tcPr>
            <w:tcW w:w="992" w:type="dxa"/>
            <w:vAlign w:val="center"/>
          </w:tcPr>
          <w:p w:rsidR="00A60C60" w:rsidRPr="00A60C60" w:rsidRDefault="00A60C60" w:rsidP="00A60C60">
            <w:pPr>
              <w:jc w:val="center"/>
              <w:rPr>
                <w:color w:val="000000"/>
              </w:rPr>
            </w:pPr>
            <w:r w:rsidRPr="00A60C60">
              <w:rPr>
                <w:color w:val="000000"/>
              </w:rPr>
              <w:t>188,8</w:t>
            </w:r>
          </w:p>
        </w:tc>
        <w:tc>
          <w:tcPr>
            <w:tcW w:w="992" w:type="dxa"/>
            <w:vAlign w:val="center"/>
          </w:tcPr>
          <w:p w:rsidR="00A60C60" w:rsidRPr="00A60C60" w:rsidRDefault="00A60C60" w:rsidP="00A60C60">
            <w:pPr>
              <w:jc w:val="center"/>
              <w:rPr>
                <w:color w:val="000000"/>
              </w:rPr>
            </w:pPr>
            <w:r w:rsidRPr="00A60C60">
              <w:rPr>
                <w:color w:val="000000"/>
              </w:rPr>
              <w:t>188,8</w:t>
            </w:r>
          </w:p>
        </w:tc>
        <w:tc>
          <w:tcPr>
            <w:tcW w:w="993" w:type="dxa"/>
            <w:vAlign w:val="center"/>
          </w:tcPr>
          <w:p w:rsidR="00A60C60" w:rsidRPr="00A60C60" w:rsidRDefault="00A60C60" w:rsidP="00A60C60">
            <w:pPr>
              <w:jc w:val="center"/>
              <w:rPr>
                <w:b/>
                <w:bCs/>
                <w:color w:val="000000"/>
              </w:rPr>
            </w:pPr>
            <w:r w:rsidRPr="00A60C60">
              <w:rPr>
                <w:b/>
                <w:bCs/>
                <w:color w:val="000000"/>
              </w:rPr>
              <w:t>1 073,7</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29"/>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1.2</w:t>
            </w:r>
          </w:p>
          <w:p w:rsidR="00A60C60" w:rsidRPr="00A60C60" w:rsidRDefault="00A60C60" w:rsidP="00A60C60">
            <w:pPr>
              <w:widowControl w:val="0"/>
              <w:autoSpaceDE w:val="0"/>
              <w:autoSpaceDN w:val="0"/>
              <w:adjustRightInd w:val="0"/>
              <w:jc w:val="center"/>
              <w:rPr>
                <w:u w:val="single"/>
              </w:rPr>
            </w:pPr>
            <w:r w:rsidRPr="00A60C60">
              <w:t>Управление муниципальным долгом</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0,5</w:t>
            </w:r>
          </w:p>
        </w:tc>
        <w:tc>
          <w:tcPr>
            <w:tcW w:w="993" w:type="dxa"/>
            <w:vAlign w:val="center"/>
          </w:tcPr>
          <w:p w:rsidR="00A60C60" w:rsidRPr="00A60C60" w:rsidRDefault="00A60C60" w:rsidP="00A60C60">
            <w:pPr>
              <w:jc w:val="center"/>
              <w:rPr>
                <w:b/>
                <w:bCs/>
                <w:color w:val="000000"/>
              </w:rPr>
            </w:pPr>
            <w:r w:rsidRPr="00A60C60">
              <w:rPr>
                <w:b/>
                <w:bCs/>
                <w:color w:val="000000"/>
              </w:rPr>
              <w:t>2,0</w:t>
            </w:r>
          </w:p>
        </w:tc>
        <w:tc>
          <w:tcPr>
            <w:tcW w:w="992" w:type="dxa"/>
            <w:vAlign w:val="center"/>
          </w:tcPr>
          <w:p w:rsidR="00A60C60" w:rsidRPr="00A60C60" w:rsidRDefault="00A60C60" w:rsidP="00A60C60">
            <w:pPr>
              <w:jc w:val="center"/>
              <w:rPr>
                <w:b/>
                <w:bCs/>
                <w:color w:val="000000"/>
              </w:rPr>
            </w:pPr>
            <w:r w:rsidRPr="00A60C60">
              <w:rPr>
                <w:b/>
                <w:bCs/>
                <w:color w:val="000000"/>
              </w:rPr>
              <w:t>2,0</w:t>
            </w:r>
          </w:p>
        </w:tc>
        <w:tc>
          <w:tcPr>
            <w:tcW w:w="992" w:type="dxa"/>
            <w:vAlign w:val="center"/>
          </w:tcPr>
          <w:p w:rsidR="00A60C60" w:rsidRPr="00A60C60" w:rsidRDefault="00A60C60" w:rsidP="00A60C60">
            <w:pPr>
              <w:jc w:val="center"/>
              <w:rPr>
                <w:b/>
                <w:bCs/>
                <w:color w:val="000000"/>
              </w:rPr>
            </w:pPr>
            <w:r w:rsidRPr="00A60C60">
              <w:rPr>
                <w:b/>
                <w:bCs/>
                <w:color w:val="000000"/>
              </w:rPr>
              <w:t>2,0</w:t>
            </w:r>
          </w:p>
        </w:tc>
        <w:tc>
          <w:tcPr>
            <w:tcW w:w="992" w:type="dxa"/>
            <w:vAlign w:val="center"/>
          </w:tcPr>
          <w:p w:rsidR="00A60C60" w:rsidRPr="00A60C60" w:rsidRDefault="00A60C60" w:rsidP="00A60C60">
            <w:pPr>
              <w:jc w:val="center"/>
              <w:rPr>
                <w:b/>
                <w:bCs/>
                <w:color w:val="000000"/>
              </w:rPr>
            </w:pPr>
            <w:r w:rsidRPr="00A60C60">
              <w:rPr>
                <w:b/>
                <w:bCs/>
                <w:color w:val="000000"/>
              </w:rPr>
              <w:t>2,0</w:t>
            </w:r>
          </w:p>
        </w:tc>
        <w:tc>
          <w:tcPr>
            <w:tcW w:w="993" w:type="dxa"/>
            <w:vAlign w:val="center"/>
          </w:tcPr>
          <w:p w:rsidR="00A60C60" w:rsidRPr="00A60C60" w:rsidRDefault="00A60C60" w:rsidP="00A60C60">
            <w:pPr>
              <w:jc w:val="center"/>
              <w:rPr>
                <w:b/>
                <w:bCs/>
                <w:color w:val="000000"/>
              </w:rPr>
            </w:pPr>
            <w:r w:rsidRPr="00A60C60">
              <w:rPr>
                <w:b/>
                <w:bCs/>
                <w:color w:val="000000"/>
              </w:rPr>
              <w:t>8,5</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0,5</w:t>
            </w:r>
          </w:p>
        </w:tc>
        <w:tc>
          <w:tcPr>
            <w:tcW w:w="993" w:type="dxa"/>
            <w:vAlign w:val="center"/>
          </w:tcPr>
          <w:p w:rsidR="00A60C60" w:rsidRPr="00A60C60" w:rsidRDefault="00A60C60" w:rsidP="00A60C60">
            <w:pPr>
              <w:jc w:val="center"/>
              <w:rPr>
                <w:color w:val="000000"/>
              </w:rPr>
            </w:pPr>
            <w:r w:rsidRPr="00A60C60">
              <w:rPr>
                <w:color w:val="000000"/>
              </w:rPr>
              <w:t>2,0</w:t>
            </w:r>
          </w:p>
        </w:tc>
        <w:tc>
          <w:tcPr>
            <w:tcW w:w="992" w:type="dxa"/>
            <w:vAlign w:val="center"/>
          </w:tcPr>
          <w:p w:rsidR="00A60C60" w:rsidRPr="00A60C60" w:rsidRDefault="00A60C60" w:rsidP="00A60C60">
            <w:pPr>
              <w:jc w:val="center"/>
              <w:rPr>
                <w:color w:val="000000"/>
              </w:rPr>
            </w:pPr>
            <w:r w:rsidRPr="00A60C60">
              <w:rPr>
                <w:color w:val="000000"/>
              </w:rPr>
              <w:t>2,0</w:t>
            </w:r>
          </w:p>
        </w:tc>
        <w:tc>
          <w:tcPr>
            <w:tcW w:w="992" w:type="dxa"/>
            <w:vAlign w:val="center"/>
          </w:tcPr>
          <w:p w:rsidR="00A60C60" w:rsidRPr="00A60C60" w:rsidRDefault="00A60C60" w:rsidP="00A60C60">
            <w:pPr>
              <w:jc w:val="center"/>
              <w:rPr>
                <w:color w:val="000000"/>
              </w:rPr>
            </w:pPr>
            <w:r w:rsidRPr="00A60C60">
              <w:rPr>
                <w:color w:val="000000"/>
              </w:rPr>
              <w:t>2,0</w:t>
            </w:r>
          </w:p>
        </w:tc>
        <w:tc>
          <w:tcPr>
            <w:tcW w:w="992" w:type="dxa"/>
            <w:vAlign w:val="center"/>
          </w:tcPr>
          <w:p w:rsidR="00A60C60" w:rsidRPr="00A60C60" w:rsidRDefault="00A60C60" w:rsidP="00A60C60">
            <w:pPr>
              <w:jc w:val="center"/>
              <w:rPr>
                <w:color w:val="000000"/>
              </w:rPr>
            </w:pPr>
            <w:r w:rsidRPr="00A60C60">
              <w:rPr>
                <w:color w:val="000000"/>
              </w:rPr>
              <w:t>2,0</w:t>
            </w:r>
          </w:p>
        </w:tc>
        <w:tc>
          <w:tcPr>
            <w:tcW w:w="993" w:type="dxa"/>
            <w:vAlign w:val="center"/>
          </w:tcPr>
          <w:p w:rsidR="00A60C60" w:rsidRPr="00A60C60" w:rsidRDefault="00A60C60" w:rsidP="00A60C60">
            <w:pPr>
              <w:jc w:val="center"/>
              <w:rPr>
                <w:b/>
                <w:bCs/>
                <w:color w:val="000000"/>
              </w:rPr>
            </w:pPr>
            <w:r w:rsidRPr="00A60C60">
              <w:rPr>
                <w:b/>
                <w:bCs/>
                <w:color w:val="000000"/>
              </w:rPr>
              <w:t>8,5</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0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1.3</w:t>
            </w:r>
          </w:p>
          <w:p w:rsidR="00A60C60" w:rsidRPr="00A60C60" w:rsidRDefault="00A60C60" w:rsidP="00A60C60">
            <w:pPr>
              <w:widowControl w:val="0"/>
              <w:autoSpaceDE w:val="0"/>
              <w:autoSpaceDN w:val="0"/>
              <w:adjustRightInd w:val="0"/>
              <w:jc w:val="center"/>
            </w:pPr>
            <w:r w:rsidRPr="00A60C60">
              <w:t xml:space="preserve">Пенсионное обеспечение граждан, замещавших должности главы сельских поселений и муниципальных служащих </w:t>
            </w:r>
            <w:r w:rsidRPr="00A60C60">
              <w:lastRenderedPageBreak/>
              <w:t>органов местного самоуправления сельского поселения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lastRenderedPageBreak/>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182,9</w:t>
            </w:r>
          </w:p>
        </w:tc>
        <w:tc>
          <w:tcPr>
            <w:tcW w:w="993" w:type="dxa"/>
            <w:vAlign w:val="center"/>
          </w:tcPr>
          <w:p w:rsidR="00A60C60" w:rsidRPr="00A60C60" w:rsidRDefault="00A60C60" w:rsidP="00A60C60">
            <w:pPr>
              <w:jc w:val="center"/>
              <w:rPr>
                <w:b/>
                <w:bCs/>
                <w:color w:val="000000"/>
              </w:rPr>
            </w:pPr>
            <w:r w:rsidRPr="00A60C60">
              <w:rPr>
                <w:b/>
                <w:bCs/>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182,9</w:t>
            </w:r>
          </w:p>
        </w:tc>
        <w:tc>
          <w:tcPr>
            <w:tcW w:w="993" w:type="dxa"/>
            <w:vAlign w:val="center"/>
          </w:tcPr>
          <w:p w:rsidR="00A60C60" w:rsidRPr="00A60C60" w:rsidRDefault="00A60C60" w:rsidP="00A60C60">
            <w:pPr>
              <w:jc w:val="center"/>
              <w:rPr>
                <w:b/>
                <w:bCs/>
                <w:color w:val="000000"/>
              </w:rPr>
            </w:pPr>
            <w:r w:rsidRPr="00A60C60">
              <w:rPr>
                <w:b/>
                <w:bCs/>
                <w:color w:val="000000"/>
              </w:rPr>
              <w:t>914,5</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182,9</w:t>
            </w:r>
          </w:p>
        </w:tc>
        <w:tc>
          <w:tcPr>
            <w:tcW w:w="993" w:type="dxa"/>
            <w:vAlign w:val="center"/>
          </w:tcPr>
          <w:p w:rsidR="00A60C60" w:rsidRPr="00A60C60" w:rsidRDefault="00A60C60" w:rsidP="00A60C60">
            <w:pPr>
              <w:jc w:val="center"/>
              <w:rPr>
                <w:color w:val="000000"/>
              </w:rPr>
            </w:pPr>
            <w:r w:rsidRPr="00A60C60">
              <w:rPr>
                <w:color w:val="000000"/>
              </w:rPr>
              <w:t>182,9</w:t>
            </w:r>
          </w:p>
        </w:tc>
        <w:tc>
          <w:tcPr>
            <w:tcW w:w="992" w:type="dxa"/>
            <w:vAlign w:val="center"/>
          </w:tcPr>
          <w:p w:rsidR="00A60C60" w:rsidRPr="00A60C60" w:rsidRDefault="00A60C60" w:rsidP="00A60C60">
            <w:pPr>
              <w:jc w:val="center"/>
              <w:rPr>
                <w:color w:val="000000"/>
              </w:rPr>
            </w:pPr>
            <w:r w:rsidRPr="00A60C60">
              <w:rPr>
                <w:color w:val="000000"/>
              </w:rPr>
              <w:t>182,9</w:t>
            </w:r>
          </w:p>
        </w:tc>
        <w:tc>
          <w:tcPr>
            <w:tcW w:w="992" w:type="dxa"/>
            <w:vAlign w:val="center"/>
          </w:tcPr>
          <w:p w:rsidR="00A60C60" w:rsidRPr="00A60C60" w:rsidRDefault="00A60C60" w:rsidP="00A60C60">
            <w:pPr>
              <w:jc w:val="center"/>
              <w:rPr>
                <w:color w:val="000000"/>
              </w:rPr>
            </w:pPr>
            <w:r w:rsidRPr="00A60C60">
              <w:rPr>
                <w:color w:val="000000"/>
              </w:rPr>
              <w:t>182,9</w:t>
            </w:r>
          </w:p>
        </w:tc>
        <w:tc>
          <w:tcPr>
            <w:tcW w:w="992" w:type="dxa"/>
            <w:vAlign w:val="center"/>
          </w:tcPr>
          <w:p w:rsidR="00A60C60" w:rsidRPr="00A60C60" w:rsidRDefault="00A60C60" w:rsidP="00A60C60">
            <w:pPr>
              <w:jc w:val="center"/>
              <w:rPr>
                <w:color w:val="000000"/>
              </w:rPr>
            </w:pPr>
            <w:r w:rsidRPr="00A60C60">
              <w:rPr>
                <w:color w:val="000000"/>
              </w:rPr>
              <w:t>182,9</w:t>
            </w:r>
          </w:p>
        </w:tc>
        <w:tc>
          <w:tcPr>
            <w:tcW w:w="993" w:type="dxa"/>
            <w:vAlign w:val="center"/>
          </w:tcPr>
          <w:p w:rsidR="00A60C60" w:rsidRPr="00A60C60" w:rsidRDefault="00A60C60" w:rsidP="00A60C60">
            <w:pPr>
              <w:jc w:val="center"/>
              <w:rPr>
                <w:b/>
                <w:bCs/>
                <w:color w:val="000000"/>
              </w:rPr>
            </w:pPr>
            <w:r w:rsidRPr="00A60C60">
              <w:rPr>
                <w:b/>
                <w:bCs/>
                <w:color w:val="000000"/>
              </w:rPr>
              <w:t>914,5</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47"/>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pBdr>
                <w:top w:val="single" w:sz="6" w:space="0" w:color="auto"/>
              </w:pBdr>
              <w:autoSpaceDE w:val="0"/>
              <w:autoSpaceDN w:val="0"/>
              <w:adjustRightInd w:val="0"/>
              <w:jc w:val="center"/>
            </w:pPr>
          </w:p>
        </w:tc>
        <w:tc>
          <w:tcPr>
            <w:tcW w:w="1417" w:type="dxa"/>
            <w:vMerge/>
          </w:tcPr>
          <w:p w:rsidR="00A60C60" w:rsidRPr="00A60C60" w:rsidRDefault="00A60C60" w:rsidP="00A60C60">
            <w:pPr>
              <w:widowControl w:val="0"/>
              <w:pBdr>
                <w:top w:val="single" w:sz="6" w:space="0" w:color="auto"/>
              </w:pBdr>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1.4</w:t>
            </w:r>
          </w:p>
          <w:p w:rsidR="00A60C60" w:rsidRPr="00A60C60" w:rsidRDefault="00A60C60" w:rsidP="00A60C60">
            <w:pPr>
              <w:widowControl w:val="0"/>
              <w:autoSpaceDE w:val="0"/>
              <w:autoSpaceDN w:val="0"/>
              <w:adjustRightInd w:val="0"/>
              <w:jc w:val="center"/>
              <w:rPr>
                <w:color w:val="000000"/>
              </w:rPr>
            </w:pPr>
            <w:r w:rsidRPr="00A60C60">
              <w:t>Повышение квалификации муниципальных служащих</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15,0</w:t>
            </w:r>
          </w:p>
        </w:tc>
        <w:tc>
          <w:tcPr>
            <w:tcW w:w="992" w:type="dxa"/>
            <w:vAlign w:val="center"/>
          </w:tcPr>
          <w:p w:rsidR="00A60C60" w:rsidRPr="00A60C60" w:rsidRDefault="00A60C60" w:rsidP="00A60C60">
            <w:pPr>
              <w:jc w:val="center"/>
              <w:rPr>
                <w:b/>
                <w:bCs/>
                <w:color w:val="000000"/>
              </w:rPr>
            </w:pPr>
            <w:r w:rsidRPr="00A60C60">
              <w:rPr>
                <w:b/>
                <w:bCs/>
                <w:color w:val="000000"/>
              </w:rPr>
              <w:t>15,0</w:t>
            </w:r>
          </w:p>
        </w:tc>
        <w:tc>
          <w:tcPr>
            <w:tcW w:w="993" w:type="dxa"/>
            <w:vAlign w:val="center"/>
          </w:tcPr>
          <w:p w:rsidR="00A60C60" w:rsidRPr="00A60C60" w:rsidRDefault="00A60C60" w:rsidP="00A60C60">
            <w:pPr>
              <w:jc w:val="center"/>
              <w:rPr>
                <w:b/>
                <w:bCs/>
                <w:color w:val="000000"/>
              </w:rPr>
            </w:pPr>
            <w:r w:rsidRPr="00A60C60">
              <w:rPr>
                <w:b/>
                <w:bCs/>
                <w:color w:val="000000"/>
              </w:rPr>
              <w:t>40,0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color w:val="000000"/>
              </w:rPr>
            </w:pPr>
            <w:r w:rsidRPr="00A60C60">
              <w:rPr>
                <w:color w:val="000000"/>
              </w:rPr>
              <w:t>15,0</w:t>
            </w:r>
          </w:p>
        </w:tc>
        <w:tc>
          <w:tcPr>
            <w:tcW w:w="992" w:type="dxa"/>
            <w:vAlign w:val="center"/>
          </w:tcPr>
          <w:p w:rsidR="00A60C60" w:rsidRPr="00A60C60" w:rsidRDefault="00A60C60" w:rsidP="00A60C60">
            <w:pPr>
              <w:jc w:val="center"/>
              <w:rPr>
                <w:color w:val="000000"/>
              </w:rPr>
            </w:pPr>
            <w:r w:rsidRPr="00A60C60">
              <w:rPr>
                <w:color w:val="000000"/>
              </w:rPr>
              <w:t>15,0</w:t>
            </w:r>
          </w:p>
        </w:tc>
        <w:tc>
          <w:tcPr>
            <w:tcW w:w="993" w:type="dxa"/>
            <w:vAlign w:val="center"/>
          </w:tcPr>
          <w:p w:rsidR="00A60C60" w:rsidRPr="00A60C60" w:rsidRDefault="00A60C60" w:rsidP="00A60C60">
            <w:pPr>
              <w:jc w:val="center"/>
              <w:rPr>
                <w:b/>
                <w:bCs/>
                <w:color w:val="000000"/>
              </w:rPr>
            </w:pPr>
            <w:r w:rsidRPr="00A60C60">
              <w:rPr>
                <w:b/>
                <w:bCs/>
                <w:color w:val="000000"/>
              </w:rPr>
              <w:t>40,0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1.5.</w:t>
            </w:r>
          </w:p>
          <w:p w:rsidR="00A60C60" w:rsidRPr="00A60C60" w:rsidRDefault="00A60C60" w:rsidP="00A60C60">
            <w:pPr>
              <w:widowControl w:val="0"/>
              <w:autoSpaceDE w:val="0"/>
              <w:autoSpaceDN w:val="0"/>
              <w:adjustRightInd w:val="0"/>
              <w:jc w:val="center"/>
            </w:pPr>
            <w:r w:rsidRPr="00A60C60">
              <w:rPr>
                <w:color w:val="000000"/>
              </w:rPr>
              <w:t>Управление средствами резервного фонда администраций сельских поселений</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3" w:type="dxa"/>
            <w:vAlign w:val="center"/>
          </w:tcPr>
          <w:p w:rsidR="00A60C60" w:rsidRPr="00A60C60" w:rsidRDefault="00A60C60" w:rsidP="00A60C60">
            <w:pPr>
              <w:jc w:val="center"/>
              <w:rPr>
                <w:b/>
                <w:bCs/>
                <w:color w:val="000000"/>
              </w:rPr>
            </w:pPr>
            <w:r w:rsidRPr="00A60C60">
              <w:rPr>
                <w:b/>
                <w:bCs/>
                <w:color w:val="000000"/>
              </w:rPr>
              <w:t>100,0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20,0</w:t>
            </w:r>
          </w:p>
        </w:tc>
        <w:tc>
          <w:tcPr>
            <w:tcW w:w="992" w:type="dxa"/>
            <w:vAlign w:val="center"/>
          </w:tcPr>
          <w:p w:rsidR="00A60C60" w:rsidRPr="00A60C60" w:rsidRDefault="00A60C60" w:rsidP="00A60C60">
            <w:pPr>
              <w:jc w:val="center"/>
              <w:rPr>
                <w:color w:val="000000"/>
              </w:rPr>
            </w:pPr>
            <w:r w:rsidRPr="00A60C60">
              <w:rPr>
                <w:color w:val="000000"/>
              </w:rPr>
              <w:t>20,0</w:t>
            </w:r>
          </w:p>
        </w:tc>
        <w:tc>
          <w:tcPr>
            <w:tcW w:w="993" w:type="dxa"/>
            <w:vAlign w:val="center"/>
          </w:tcPr>
          <w:p w:rsidR="00A60C60" w:rsidRPr="00A60C60" w:rsidRDefault="00A60C60" w:rsidP="00A60C60">
            <w:pPr>
              <w:jc w:val="center"/>
              <w:rPr>
                <w:b/>
                <w:bCs/>
                <w:color w:val="000000"/>
              </w:rPr>
            </w:pPr>
            <w:r w:rsidRPr="00A60C60">
              <w:rPr>
                <w:b/>
                <w:bCs/>
                <w:color w:val="000000"/>
              </w:rPr>
              <w:t>100,0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67"/>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1.6.</w:t>
            </w:r>
          </w:p>
          <w:p w:rsidR="00A60C60" w:rsidRPr="00A60C60" w:rsidRDefault="00A60C60" w:rsidP="00A60C60">
            <w:pPr>
              <w:widowControl w:val="0"/>
              <w:autoSpaceDE w:val="0"/>
              <w:autoSpaceDN w:val="0"/>
              <w:adjustRightInd w:val="0"/>
              <w:jc w:val="center"/>
            </w:pPr>
            <w:r w:rsidRPr="00A60C60">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2 183,1</w:t>
            </w:r>
          </w:p>
        </w:tc>
        <w:tc>
          <w:tcPr>
            <w:tcW w:w="993" w:type="dxa"/>
            <w:vAlign w:val="center"/>
          </w:tcPr>
          <w:p w:rsidR="00A60C60" w:rsidRPr="00A60C60" w:rsidRDefault="00A60C60" w:rsidP="00A60C60">
            <w:pPr>
              <w:jc w:val="center"/>
              <w:rPr>
                <w:b/>
                <w:bCs/>
                <w:color w:val="000000"/>
              </w:rPr>
            </w:pPr>
            <w:r w:rsidRPr="00A60C60">
              <w:rPr>
                <w:b/>
                <w:bCs/>
                <w:color w:val="000000"/>
              </w:rPr>
              <w:t>1 961,3</w:t>
            </w:r>
          </w:p>
        </w:tc>
        <w:tc>
          <w:tcPr>
            <w:tcW w:w="992" w:type="dxa"/>
            <w:vAlign w:val="center"/>
          </w:tcPr>
          <w:p w:rsidR="00A60C60" w:rsidRPr="00A60C60" w:rsidRDefault="00A60C60" w:rsidP="00A60C60">
            <w:pPr>
              <w:jc w:val="center"/>
              <w:rPr>
                <w:b/>
                <w:bCs/>
                <w:color w:val="000000"/>
              </w:rPr>
            </w:pPr>
            <w:r w:rsidRPr="00A60C60">
              <w:rPr>
                <w:b/>
                <w:bCs/>
                <w:color w:val="000000"/>
              </w:rPr>
              <w:t>1 961,3</w:t>
            </w:r>
          </w:p>
        </w:tc>
        <w:tc>
          <w:tcPr>
            <w:tcW w:w="992" w:type="dxa"/>
            <w:vAlign w:val="center"/>
          </w:tcPr>
          <w:p w:rsidR="00A60C60" w:rsidRPr="00A60C60" w:rsidRDefault="00A60C60" w:rsidP="00A60C60">
            <w:pPr>
              <w:jc w:val="center"/>
              <w:rPr>
                <w:b/>
                <w:bCs/>
                <w:color w:val="000000"/>
              </w:rPr>
            </w:pPr>
            <w:r w:rsidRPr="00A60C60">
              <w:rPr>
                <w:b/>
                <w:bCs/>
                <w:color w:val="000000"/>
              </w:rPr>
              <w:t>1 466,0</w:t>
            </w:r>
          </w:p>
        </w:tc>
        <w:tc>
          <w:tcPr>
            <w:tcW w:w="992" w:type="dxa"/>
            <w:vAlign w:val="center"/>
          </w:tcPr>
          <w:p w:rsidR="00A60C60" w:rsidRPr="00A60C60" w:rsidRDefault="00A60C60" w:rsidP="00A60C60">
            <w:pPr>
              <w:jc w:val="center"/>
              <w:rPr>
                <w:b/>
                <w:bCs/>
                <w:color w:val="000000"/>
              </w:rPr>
            </w:pPr>
            <w:r w:rsidRPr="00A60C60">
              <w:rPr>
                <w:b/>
                <w:bCs/>
                <w:color w:val="000000"/>
              </w:rPr>
              <w:t>1 466,0</w:t>
            </w:r>
          </w:p>
        </w:tc>
        <w:tc>
          <w:tcPr>
            <w:tcW w:w="993" w:type="dxa"/>
            <w:vAlign w:val="center"/>
          </w:tcPr>
          <w:p w:rsidR="00A60C60" w:rsidRPr="00A60C60" w:rsidRDefault="00A60C60" w:rsidP="00A60C60">
            <w:pPr>
              <w:jc w:val="center"/>
              <w:rPr>
                <w:b/>
                <w:bCs/>
                <w:color w:val="000000"/>
              </w:rPr>
            </w:pPr>
            <w:r w:rsidRPr="00A60C60">
              <w:rPr>
                <w:b/>
                <w:bCs/>
                <w:color w:val="000000"/>
              </w:rPr>
              <w:t>9 037,7</w:t>
            </w:r>
          </w:p>
        </w:tc>
      </w:tr>
      <w:tr w:rsidR="00A60C60" w:rsidRPr="00A60C60" w:rsidTr="00A60C60">
        <w:trPr>
          <w:gridAfter w:val="1"/>
          <w:wAfter w:w="48" w:type="dxa"/>
          <w:trHeight w:val="270"/>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1 961,3</w:t>
            </w:r>
          </w:p>
        </w:tc>
        <w:tc>
          <w:tcPr>
            <w:tcW w:w="993" w:type="dxa"/>
            <w:vAlign w:val="center"/>
          </w:tcPr>
          <w:p w:rsidR="00A60C60" w:rsidRPr="00A60C60" w:rsidRDefault="00A60C60" w:rsidP="00A60C60">
            <w:pPr>
              <w:jc w:val="center"/>
              <w:rPr>
                <w:color w:val="000000"/>
              </w:rPr>
            </w:pPr>
            <w:r w:rsidRPr="00A60C60">
              <w:rPr>
                <w:color w:val="000000"/>
              </w:rPr>
              <w:t>1 961,3</w:t>
            </w:r>
          </w:p>
        </w:tc>
        <w:tc>
          <w:tcPr>
            <w:tcW w:w="992" w:type="dxa"/>
            <w:vAlign w:val="center"/>
          </w:tcPr>
          <w:p w:rsidR="00A60C60" w:rsidRPr="00A60C60" w:rsidRDefault="00A60C60" w:rsidP="00A60C60">
            <w:pPr>
              <w:jc w:val="center"/>
              <w:rPr>
                <w:color w:val="000000"/>
              </w:rPr>
            </w:pPr>
            <w:r w:rsidRPr="00A60C60">
              <w:rPr>
                <w:color w:val="000000"/>
              </w:rPr>
              <w:t>1 961,3</w:t>
            </w:r>
          </w:p>
        </w:tc>
        <w:tc>
          <w:tcPr>
            <w:tcW w:w="992" w:type="dxa"/>
            <w:vAlign w:val="center"/>
          </w:tcPr>
          <w:p w:rsidR="00A60C60" w:rsidRPr="00A60C60" w:rsidRDefault="00A60C60" w:rsidP="00A60C60">
            <w:pPr>
              <w:jc w:val="center"/>
              <w:rPr>
                <w:color w:val="000000"/>
              </w:rPr>
            </w:pPr>
            <w:r w:rsidRPr="00A60C60">
              <w:rPr>
                <w:color w:val="000000"/>
              </w:rPr>
              <w:t>1 466,0</w:t>
            </w:r>
          </w:p>
        </w:tc>
        <w:tc>
          <w:tcPr>
            <w:tcW w:w="992" w:type="dxa"/>
            <w:vAlign w:val="center"/>
          </w:tcPr>
          <w:p w:rsidR="00A60C60" w:rsidRPr="00A60C60" w:rsidRDefault="00A60C60" w:rsidP="00A60C60">
            <w:pPr>
              <w:jc w:val="center"/>
              <w:rPr>
                <w:color w:val="000000"/>
              </w:rPr>
            </w:pPr>
            <w:r w:rsidRPr="00A60C60">
              <w:rPr>
                <w:color w:val="000000"/>
              </w:rPr>
              <w:t>1 466,0</w:t>
            </w:r>
          </w:p>
        </w:tc>
        <w:tc>
          <w:tcPr>
            <w:tcW w:w="993" w:type="dxa"/>
            <w:vAlign w:val="center"/>
          </w:tcPr>
          <w:p w:rsidR="00A60C60" w:rsidRPr="00A60C60" w:rsidRDefault="00A60C60" w:rsidP="00A60C60">
            <w:pPr>
              <w:jc w:val="center"/>
              <w:rPr>
                <w:b/>
                <w:bCs/>
                <w:color w:val="000000"/>
              </w:rPr>
            </w:pPr>
            <w:r w:rsidRPr="00A60C60">
              <w:rPr>
                <w:b/>
                <w:bCs/>
                <w:color w:val="000000"/>
              </w:rPr>
              <w:t>8 815,9</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221,8</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221,8</w:t>
            </w:r>
          </w:p>
        </w:tc>
      </w:tr>
      <w:tr w:rsidR="00A60C60" w:rsidRPr="00A60C60" w:rsidTr="00A60C60">
        <w:trPr>
          <w:gridAfter w:val="1"/>
          <w:wAfter w:w="48" w:type="dxa"/>
          <w:trHeight w:val="264"/>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320"/>
        </w:trPr>
        <w:tc>
          <w:tcPr>
            <w:tcW w:w="1702"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2</w:t>
            </w:r>
          </w:p>
          <w:p w:rsidR="00A60C60" w:rsidRPr="00A60C60" w:rsidRDefault="00A60C60" w:rsidP="00A60C60">
            <w:pPr>
              <w:widowControl w:val="0"/>
              <w:autoSpaceDE w:val="0"/>
              <w:autoSpaceDN w:val="0"/>
              <w:adjustRightInd w:val="0"/>
              <w:jc w:val="center"/>
            </w:pPr>
            <w:r w:rsidRPr="00A60C60">
              <w:t>«</w:t>
            </w:r>
            <w:r w:rsidRPr="00A60C60">
              <w:rPr>
                <w:b/>
              </w:rPr>
              <w:t>Повышение эффективности бюджетных расходов Умыганского сельского поселения</w:t>
            </w:r>
            <w:r w:rsidRPr="00A60C60">
              <w:t>»</w:t>
            </w:r>
          </w:p>
          <w:p w:rsidR="00A60C60" w:rsidRPr="00A60C60" w:rsidRDefault="00A60C60" w:rsidP="00A60C60">
            <w:pPr>
              <w:widowControl w:val="0"/>
              <w:autoSpaceDE w:val="0"/>
              <w:autoSpaceDN w:val="0"/>
              <w:adjustRightInd w:val="0"/>
              <w:jc w:val="center"/>
            </w:pP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2" w:type="dxa"/>
            <w:vAlign w:val="center"/>
          </w:tcPr>
          <w:p w:rsidR="00A60C60" w:rsidRPr="00A60C60" w:rsidRDefault="00A60C60" w:rsidP="00A60C60">
            <w:pPr>
              <w:jc w:val="center"/>
              <w:rPr>
                <w:b/>
                <w:bCs/>
                <w:i/>
                <w:iCs/>
                <w:color w:val="000000"/>
              </w:rPr>
            </w:pPr>
            <w:r w:rsidRPr="00A60C60">
              <w:rPr>
                <w:b/>
                <w:bCs/>
                <w:i/>
                <w:iCs/>
                <w:color w:val="000000"/>
              </w:rPr>
              <w:t>5,5</w:t>
            </w:r>
          </w:p>
        </w:tc>
        <w:tc>
          <w:tcPr>
            <w:tcW w:w="993"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3"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b/>
                <w:bCs/>
                <w:i/>
                <w:iCs/>
                <w:color w:val="000000"/>
              </w:rPr>
            </w:pPr>
            <w:r w:rsidRPr="00A60C60">
              <w:rPr>
                <w:b/>
                <w:bCs/>
                <w:i/>
                <w:iCs/>
                <w:color w:val="000000"/>
              </w:rPr>
              <w:t>5,5</w:t>
            </w:r>
          </w:p>
        </w:tc>
        <w:tc>
          <w:tcPr>
            <w:tcW w:w="993"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3"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6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2.1</w:t>
            </w:r>
          </w:p>
          <w:p w:rsidR="00A60C60" w:rsidRPr="00A60C60" w:rsidRDefault="00A60C60" w:rsidP="00A60C60">
            <w:pPr>
              <w:widowControl w:val="0"/>
              <w:autoSpaceDE w:val="0"/>
              <w:autoSpaceDN w:val="0"/>
              <w:adjustRightInd w:val="0"/>
              <w:jc w:val="center"/>
            </w:pPr>
            <w:r w:rsidRPr="00A60C60">
              <w:t>"Информационные технологии в управлении"</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5,5</w:t>
            </w:r>
          </w:p>
        </w:tc>
        <w:tc>
          <w:tcPr>
            <w:tcW w:w="993" w:type="dxa"/>
            <w:vAlign w:val="center"/>
          </w:tcPr>
          <w:p w:rsidR="00A60C60" w:rsidRPr="00A60C60" w:rsidRDefault="00A60C60" w:rsidP="00A60C60">
            <w:pPr>
              <w:jc w:val="center"/>
              <w:rPr>
                <w:b/>
                <w:bCs/>
                <w:color w:val="000000"/>
              </w:rPr>
            </w:pPr>
            <w:r w:rsidRPr="00A60C60">
              <w:rPr>
                <w:b/>
                <w:b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9,6</w:t>
            </w:r>
          </w:p>
        </w:tc>
        <w:tc>
          <w:tcPr>
            <w:tcW w:w="993"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5,5</w:t>
            </w:r>
          </w:p>
        </w:tc>
        <w:tc>
          <w:tcPr>
            <w:tcW w:w="993" w:type="dxa"/>
            <w:vAlign w:val="center"/>
          </w:tcPr>
          <w:p w:rsidR="00A60C60" w:rsidRPr="00A60C60" w:rsidRDefault="00A60C60" w:rsidP="00A60C60">
            <w:pPr>
              <w:jc w:val="center"/>
              <w:rPr>
                <w:color w:val="000000"/>
              </w:rPr>
            </w:pPr>
            <w:r w:rsidRPr="00A60C60">
              <w:rPr>
                <w:color w:val="000000"/>
              </w:rPr>
              <w:t>9,6</w:t>
            </w:r>
          </w:p>
        </w:tc>
        <w:tc>
          <w:tcPr>
            <w:tcW w:w="992" w:type="dxa"/>
            <w:vAlign w:val="center"/>
          </w:tcPr>
          <w:p w:rsidR="00A60C60" w:rsidRPr="00A60C60" w:rsidRDefault="00A60C60" w:rsidP="00A60C60">
            <w:pPr>
              <w:jc w:val="center"/>
              <w:rPr>
                <w:color w:val="000000"/>
              </w:rPr>
            </w:pPr>
            <w:r w:rsidRPr="00A60C60">
              <w:rPr>
                <w:color w:val="000000"/>
              </w:rPr>
              <w:t>9,6</w:t>
            </w:r>
          </w:p>
        </w:tc>
        <w:tc>
          <w:tcPr>
            <w:tcW w:w="992" w:type="dxa"/>
            <w:vAlign w:val="center"/>
          </w:tcPr>
          <w:p w:rsidR="00A60C60" w:rsidRPr="00A60C60" w:rsidRDefault="00A60C60" w:rsidP="00A60C60">
            <w:pPr>
              <w:jc w:val="center"/>
              <w:rPr>
                <w:color w:val="000000"/>
              </w:rPr>
            </w:pPr>
            <w:r w:rsidRPr="00A60C60">
              <w:rPr>
                <w:color w:val="000000"/>
              </w:rPr>
              <w:t>9,6</w:t>
            </w:r>
          </w:p>
        </w:tc>
        <w:tc>
          <w:tcPr>
            <w:tcW w:w="992" w:type="dxa"/>
            <w:vAlign w:val="center"/>
          </w:tcPr>
          <w:p w:rsidR="00A60C60" w:rsidRPr="00A60C60" w:rsidRDefault="00A60C60" w:rsidP="00A60C60">
            <w:pPr>
              <w:jc w:val="center"/>
              <w:rPr>
                <w:color w:val="000000"/>
              </w:rPr>
            </w:pPr>
            <w:r w:rsidRPr="00A60C60">
              <w:rPr>
                <w:color w:val="000000"/>
              </w:rPr>
              <w:t>9,6</w:t>
            </w:r>
          </w:p>
        </w:tc>
        <w:tc>
          <w:tcPr>
            <w:tcW w:w="993"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pPr>
            <w:r w:rsidRPr="00A60C60">
              <w:rPr>
                <w:b/>
                <w:u w:val="single"/>
              </w:rPr>
              <w:t>Подпрограмма 3</w:t>
            </w:r>
          </w:p>
          <w:p w:rsidR="00A60C60" w:rsidRPr="00A60C60" w:rsidRDefault="00A60C60" w:rsidP="00A60C60">
            <w:pPr>
              <w:widowControl w:val="0"/>
              <w:autoSpaceDE w:val="0"/>
              <w:autoSpaceDN w:val="0"/>
              <w:adjustRightInd w:val="0"/>
              <w:jc w:val="center"/>
              <w:rPr>
                <w:b/>
              </w:rPr>
            </w:pPr>
            <w:r w:rsidRPr="00A60C60">
              <w:t>«</w:t>
            </w:r>
            <w:r w:rsidRPr="00A60C60">
              <w:rPr>
                <w:b/>
              </w:rPr>
              <w:t xml:space="preserve">Развитие инфраструктуры на территории Умыганского </w:t>
            </w:r>
            <w:r w:rsidRPr="00A60C60">
              <w:rPr>
                <w:b/>
              </w:rPr>
              <w:lastRenderedPageBreak/>
              <w:t>сельского поселения»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lastRenderedPageBreak/>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2" w:type="dxa"/>
            <w:vAlign w:val="center"/>
          </w:tcPr>
          <w:p w:rsidR="00A60C60" w:rsidRPr="00A60C60" w:rsidRDefault="00A60C60" w:rsidP="00A60C60">
            <w:pPr>
              <w:jc w:val="center"/>
              <w:rPr>
                <w:b/>
                <w:bCs/>
                <w:i/>
                <w:iCs/>
                <w:color w:val="000000"/>
              </w:rPr>
            </w:pPr>
            <w:r w:rsidRPr="00A60C60">
              <w:rPr>
                <w:b/>
                <w:bCs/>
                <w:i/>
                <w:iCs/>
                <w:color w:val="000000"/>
              </w:rPr>
              <w:t>1 595,2</w:t>
            </w:r>
          </w:p>
        </w:tc>
        <w:tc>
          <w:tcPr>
            <w:tcW w:w="993" w:type="dxa"/>
            <w:vAlign w:val="center"/>
          </w:tcPr>
          <w:p w:rsidR="00A60C60" w:rsidRPr="00A60C60" w:rsidRDefault="00A60C60" w:rsidP="00A60C60">
            <w:pPr>
              <w:jc w:val="center"/>
              <w:rPr>
                <w:b/>
                <w:bCs/>
                <w:i/>
                <w:iCs/>
                <w:color w:val="000000"/>
              </w:rPr>
            </w:pPr>
            <w:r w:rsidRPr="00A60C60">
              <w:rPr>
                <w:b/>
                <w:bCs/>
                <w:i/>
                <w:iCs/>
                <w:color w:val="000000"/>
              </w:rPr>
              <w:t>1 619,2</w:t>
            </w:r>
          </w:p>
        </w:tc>
        <w:tc>
          <w:tcPr>
            <w:tcW w:w="992" w:type="dxa"/>
            <w:vAlign w:val="center"/>
          </w:tcPr>
          <w:p w:rsidR="00A60C60" w:rsidRPr="00A60C60" w:rsidRDefault="00A60C60" w:rsidP="00A60C60">
            <w:pPr>
              <w:jc w:val="center"/>
              <w:rPr>
                <w:b/>
                <w:bCs/>
                <w:i/>
                <w:iCs/>
                <w:color w:val="000000"/>
              </w:rPr>
            </w:pPr>
            <w:r w:rsidRPr="00A60C60">
              <w:rPr>
                <w:b/>
                <w:bCs/>
                <w:i/>
                <w:iCs/>
                <w:color w:val="000000"/>
              </w:rPr>
              <w:t>1 656,8</w:t>
            </w:r>
          </w:p>
        </w:tc>
        <w:tc>
          <w:tcPr>
            <w:tcW w:w="992"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2"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3" w:type="dxa"/>
            <w:vAlign w:val="center"/>
          </w:tcPr>
          <w:p w:rsidR="00A60C60" w:rsidRPr="00A60C60" w:rsidRDefault="00A60C60" w:rsidP="00A60C60">
            <w:pPr>
              <w:jc w:val="center"/>
              <w:rPr>
                <w:b/>
                <w:bCs/>
                <w:color w:val="000000"/>
              </w:rPr>
            </w:pPr>
            <w:r w:rsidRPr="00A60C60">
              <w:rPr>
                <w:b/>
                <w:bCs/>
                <w:color w:val="000000"/>
              </w:rPr>
              <w:t>7 651,6</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b/>
                <w:bCs/>
                <w:i/>
                <w:iCs/>
                <w:color w:val="000000"/>
              </w:rPr>
            </w:pPr>
            <w:r w:rsidRPr="00A60C60">
              <w:rPr>
                <w:b/>
                <w:bCs/>
                <w:i/>
                <w:iCs/>
                <w:color w:val="000000"/>
              </w:rPr>
              <w:t>1 500,0</w:t>
            </w:r>
          </w:p>
        </w:tc>
        <w:tc>
          <w:tcPr>
            <w:tcW w:w="993" w:type="dxa"/>
            <w:vAlign w:val="center"/>
          </w:tcPr>
          <w:p w:rsidR="00A60C60" w:rsidRPr="00A60C60" w:rsidRDefault="00A60C60" w:rsidP="00A60C60">
            <w:pPr>
              <w:jc w:val="center"/>
              <w:rPr>
                <w:b/>
                <w:bCs/>
                <w:i/>
                <w:iCs/>
                <w:color w:val="000000"/>
              </w:rPr>
            </w:pPr>
            <w:r w:rsidRPr="00A60C60">
              <w:rPr>
                <w:b/>
                <w:bCs/>
                <w:i/>
                <w:iCs/>
                <w:color w:val="000000"/>
              </w:rPr>
              <w:t>1 219,2</w:t>
            </w:r>
          </w:p>
        </w:tc>
        <w:tc>
          <w:tcPr>
            <w:tcW w:w="992" w:type="dxa"/>
            <w:vAlign w:val="center"/>
          </w:tcPr>
          <w:p w:rsidR="00A60C60" w:rsidRPr="00A60C60" w:rsidRDefault="00A60C60" w:rsidP="00A60C60">
            <w:pPr>
              <w:jc w:val="center"/>
              <w:rPr>
                <w:b/>
                <w:bCs/>
                <w:i/>
                <w:iCs/>
                <w:color w:val="000000"/>
              </w:rPr>
            </w:pPr>
            <w:r w:rsidRPr="00A60C60">
              <w:rPr>
                <w:b/>
                <w:bCs/>
                <w:i/>
                <w:iCs/>
                <w:color w:val="000000"/>
              </w:rPr>
              <w:t>1 256,8</w:t>
            </w:r>
          </w:p>
        </w:tc>
        <w:tc>
          <w:tcPr>
            <w:tcW w:w="992"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2"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3" w:type="dxa"/>
            <w:vAlign w:val="center"/>
          </w:tcPr>
          <w:p w:rsidR="00A60C60" w:rsidRPr="00A60C60" w:rsidRDefault="00A60C60" w:rsidP="00A60C60">
            <w:pPr>
              <w:jc w:val="center"/>
              <w:rPr>
                <w:b/>
                <w:bCs/>
                <w:color w:val="000000"/>
              </w:rPr>
            </w:pPr>
            <w:r w:rsidRPr="00A60C60">
              <w:rPr>
                <w:b/>
                <w:bCs/>
                <w:color w:val="000000"/>
              </w:rPr>
              <w:t>6 756,4</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b/>
                <w:bCs/>
                <w:i/>
                <w:iCs/>
                <w:color w:val="000000"/>
              </w:rPr>
            </w:pPr>
            <w:r w:rsidRPr="00A60C60">
              <w:rPr>
                <w:b/>
                <w:bCs/>
                <w:i/>
                <w:iCs/>
                <w:color w:val="000000"/>
              </w:rPr>
              <w:t>95,2</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bookmarkStart w:id="2" w:name="RANGE!F66"/>
            <w:r w:rsidRPr="00A60C60">
              <w:rPr>
                <w:b/>
                <w:bCs/>
                <w:i/>
                <w:iCs/>
                <w:color w:val="000000"/>
              </w:rPr>
              <w:t>0,0</w:t>
            </w:r>
            <w:bookmarkEnd w:id="2"/>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95,2</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400,0</w:t>
            </w:r>
          </w:p>
        </w:tc>
        <w:tc>
          <w:tcPr>
            <w:tcW w:w="992" w:type="dxa"/>
            <w:vAlign w:val="center"/>
          </w:tcPr>
          <w:p w:rsidR="00A60C60" w:rsidRPr="00A60C60" w:rsidRDefault="00A60C60" w:rsidP="00A60C60">
            <w:pPr>
              <w:jc w:val="center"/>
              <w:rPr>
                <w:b/>
                <w:bCs/>
                <w:i/>
                <w:iCs/>
                <w:color w:val="000000"/>
              </w:rPr>
            </w:pPr>
            <w:r w:rsidRPr="00A60C60">
              <w:rPr>
                <w:b/>
                <w:bCs/>
                <w:i/>
                <w:iCs/>
                <w:color w:val="000000"/>
              </w:rPr>
              <w:t>400,0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800,0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75"/>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67"/>
        </w:trPr>
        <w:tc>
          <w:tcPr>
            <w:tcW w:w="1702"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3.1</w:t>
            </w:r>
            <w:r w:rsidRPr="00A60C60">
              <w:t>.</w:t>
            </w:r>
          </w:p>
          <w:p w:rsidR="00A60C60" w:rsidRPr="00A60C60" w:rsidRDefault="00A60C60" w:rsidP="00A60C60">
            <w:pPr>
              <w:widowControl w:val="0"/>
              <w:autoSpaceDE w:val="0"/>
              <w:autoSpaceDN w:val="0"/>
              <w:adjustRightInd w:val="0"/>
              <w:jc w:val="center"/>
            </w:pPr>
            <w:r w:rsidRPr="00A60C60">
              <w:t>Ремонт и содержание автомобильных дорог</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w:t>
            </w:r>
          </w:p>
          <w:p w:rsidR="00A60C60" w:rsidRPr="00A60C60" w:rsidRDefault="00A60C60" w:rsidP="00A60C60">
            <w:pPr>
              <w:widowControl w:val="0"/>
              <w:autoSpaceDE w:val="0"/>
              <w:autoSpaceDN w:val="0"/>
              <w:adjustRightInd w:val="0"/>
              <w:jc w:val="center"/>
            </w:pPr>
            <w:r w:rsidRPr="00A60C60">
              <w:t>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1 174,7</w:t>
            </w:r>
          </w:p>
        </w:tc>
        <w:tc>
          <w:tcPr>
            <w:tcW w:w="993" w:type="dxa"/>
            <w:vAlign w:val="center"/>
          </w:tcPr>
          <w:p w:rsidR="00A60C60" w:rsidRPr="00A60C60" w:rsidRDefault="00A60C60" w:rsidP="00A60C60">
            <w:pPr>
              <w:jc w:val="center"/>
              <w:rPr>
                <w:b/>
                <w:bCs/>
                <w:color w:val="000000"/>
              </w:rPr>
            </w:pPr>
            <w:r w:rsidRPr="00A60C60">
              <w:rPr>
                <w:b/>
                <w:bCs/>
                <w:color w:val="000000"/>
              </w:rPr>
              <w:t>1 085,1</w:t>
            </w:r>
          </w:p>
        </w:tc>
        <w:tc>
          <w:tcPr>
            <w:tcW w:w="992" w:type="dxa"/>
            <w:vAlign w:val="center"/>
          </w:tcPr>
          <w:p w:rsidR="00A60C60" w:rsidRPr="00A60C60" w:rsidRDefault="00A60C60" w:rsidP="00A60C60">
            <w:pPr>
              <w:jc w:val="center"/>
              <w:rPr>
                <w:b/>
                <w:bCs/>
                <w:color w:val="000000"/>
              </w:rPr>
            </w:pPr>
            <w:r w:rsidRPr="00A60C60">
              <w:rPr>
                <w:b/>
                <w:bCs/>
                <w:color w:val="000000"/>
              </w:rPr>
              <w:t>1 526,8</w:t>
            </w:r>
          </w:p>
        </w:tc>
        <w:tc>
          <w:tcPr>
            <w:tcW w:w="992" w:type="dxa"/>
            <w:vAlign w:val="center"/>
          </w:tcPr>
          <w:p w:rsidR="00A60C60" w:rsidRPr="00A60C60" w:rsidRDefault="00A60C60" w:rsidP="00A60C60">
            <w:pPr>
              <w:jc w:val="center"/>
              <w:rPr>
                <w:b/>
                <w:bCs/>
                <w:color w:val="000000"/>
              </w:rPr>
            </w:pPr>
            <w:r w:rsidRPr="00A60C60">
              <w:rPr>
                <w:b/>
                <w:bCs/>
                <w:color w:val="000000"/>
              </w:rPr>
              <w:t>990,2</w:t>
            </w:r>
          </w:p>
        </w:tc>
        <w:tc>
          <w:tcPr>
            <w:tcW w:w="992" w:type="dxa"/>
            <w:vAlign w:val="center"/>
          </w:tcPr>
          <w:p w:rsidR="00A60C60" w:rsidRPr="00A60C60" w:rsidRDefault="00A60C60" w:rsidP="00A60C60">
            <w:pPr>
              <w:jc w:val="center"/>
              <w:rPr>
                <w:b/>
                <w:bCs/>
                <w:color w:val="000000"/>
              </w:rPr>
            </w:pPr>
            <w:r w:rsidRPr="00A60C60">
              <w:rPr>
                <w:b/>
                <w:bCs/>
                <w:color w:val="000000"/>
              </w:rPr>
              <w:t>990,2</w:t>
            </w:r>
          </w:p>
        </w:tc>
        <w:tc>
          <w:tcPr>
            <w:tcW w:w="993" w:type="dxa"/>
            <w:vAlign w:val="center"/>
          </w:tcPr>
          <w:p w:rsidR="00A60C60" w:rsidRPr="00A60C60" w:rsidRDefault="00A60C60" w:rsidP="00A60C60">
            <w:pPr>
              <w:jc w:val="center"/>
              <w:rPr>
                <w:b/>
                <w:bCs/>
                <w:color w:val="000000"/>
              </w:rPr>
            </w:pPr>
            <w:r w:rsidRPr="00A60C60">
              <w:rPr>
                <w:b/>
                <w:bCs/>
                <w:color w:val="000000"/>
              </w:rPr>
              <w:t>5 767,0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1 174,7</w:t>
            </w:r>
          </w:p>
        </w:tc>
        <w:tc>
          <w:tcPr>
            <w:tcW w:w="993" w:type="dxa"/>
            <w:vAlign w:val="center"/>
          </w:tcPr>
          <w:p w:rsidR="00A60C60" w:rsidRPr="00A60C60" w:rsidRDefault="00A60C60" w:rsidP="00A60C60">
            <w:pPr>
              <w:jc w:val="center"/>
              <w:rPr>
                <w:color w:val="000000"/>
              </w:rPr>
            </w:pPr>
            <w:r w:rsidRPr="00A60C60">
              <w:rPr>
                <w:color w:val="000000"/>
              </w:rPr>
              <w:t>1 085,1</w:t>
            </w:r>
          </w:p>
        </w:tc>
        <w:tc>
          <w:tcPr>
            <w:tcW w:w="992" w:type="dxa"/>
            <w:vAlign w:val="center"/>
          </w:tcPr>
          <w:p w:rsidR="00A60C60" w:rsidRPr="00A60C60" w:rsidRDefault="00A60C60" w:rsidP="00A60C60">
            <w:pPr>
              <w:jc w:val="center"/>
              <w:rPr>
                <w:color w:val="000000"/>
              </w:rPr>
            </w:pPr>
            <w:r w:rsidRPr="00A60C60">
              <w:rPr>
                <w:color w:val="000000"/>
              </w:rPr>
              <w:t>1 126,8</w:t>
            </w:r>
          </w:p>
        </w:tc>
        <w:tc>
          <w:tcPr>
            <w:tcW w:w="992" w:type="dxa"/>
            <w:vAlign w:val="center"/>
          </w:tcPr>
          <w:p w:rsidR="00A60C60" w:rsidRPr="00A60C60" w:rsidRDefault="00A60C60" w:rsidP="00A60C60">
            <w:pPr>
              <w:jc w:val="center"/>
              <w:rPr>
                <w:color w:val="000000"/>
              </w:rPr>
            </w:pPr>
            <w:r w:rsidRPr="00A60C60">
              <w:rPr>
                <w:color w:val="000000"/>
              </w:rPr>
              <w:t>990,2</w:t>
            </w:r>
          </w:p>
        </w:tc>
        <w:tc>
          <w:tcPr>
            <w:tcW w:w="992" w:type="dxa"/>
            <w:vAlign w:val="center"/>
          </w:tcPr>
          <w:p w:rsidR="00A60C60" w:rsidRPr="00A60C60" w:rsidRDefault="00A60C60" w:rsidP="00A60C60">
            <w:pPr>
              <w:jc w:val="center"/>
              <w:rPr>
                <w:color w:val="000000"/>
              </w:rPr>
            </w:pPr>
            <w:r w:rsidRPr="00A60C60">
              <w:rPr>
                <w:color w:val="000000"/>
              </w:rPr>
              <w:t>990,2</w:t>
            </w:r>
          </w:p>
        </w:tc>
        <w:tc>
          <w:tcPr>
            <w:tcW w:w="993" w:type="dxa"/>
            <w:vAlign w:val="center"/>
          </w:tcPr>
          <w:p w:rsidR="00A60C60" w:rsidRPr="00A60C60" w:rsidRDefault="00A60C60" w:rsidP="00A60C60">
            <w:pPr>
              <w:jc w:val="center"/>
              <w:rPr>
                <w:b/>
                <w:bCs/>
                <w:color w:val="000000"/>
              </w:rPr>
            </w:pPr>
            <w:r w:rsidRPr="00A60C60">
              <w:rPr>
                <w:b/>
                <w:bCs/>
                <w:color w:val="000000"/>
              </w:rPr>
              <w:t>5 367,0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400,0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400,0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325"/>
        </w:trPr>
        <w:tc>
          <w:tcPr>
            <w:tcW w:w="1702"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3.2</w:t>
            </w:r>
            <w:r w:rsidRPr="00A60C60">
              <w:t>.</w:t>
            </w:r>
          </w:p>
          <w:p w:rsidR="00A60C60" w:rsidRPr="00A60C60" w:rsidRDefault="00A60C60" w:rsidP="00A60C60">
            <w:pPr>
              <w:widowControl w:val="0"/>
              <w:autoSpaceDE w:val="0"/>
              <w:autoSpaceDN w:val="0"/>
              <w:adjustRightInd w:val="0"/>
              <w:jc w:val="center"/>
            </w:pPr>
            <w:r w:rsidRPr="00A60C60">
              <w:t>Организация благоустройства территории поселения"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35,6</w:t>
            </w:r>
          </w:p>
        </w:tc>
        <w:tc>
          <w:tcPr>
            <w:tcW w:w="993"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3" w:type="dxa"/>
            <w:vAlign w:val="center"/>
          </w:tcPr>
          <w:p w:rsidR="00A60C60" w:rsidRPr="00A60C60" w:rsidRDefault="00A60C60" w:rsidP="00A60C60">
            <w:pPr>
              <w:jc w:val="center"/>
              <w:rPr>
                <w:b/>
                <w:bCs/>
                <w:color w:val="000000"/>
              </w:rPr>
            </w:pPr>
            <w:r w:rsidRPr="00A60C60">
              <w:rPr>
                <w:b/>
                <w:bCs/>
                <w:color w:val="000000"/>
              </w:rPr>
              <w:t>535,6</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35,6</w:t>
            </w:r>
          </w:p>
        </w:tc>
        <w:tc>
          <w:tcPr>
            <w:tcW w:w="993"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color w:val="000000"/>
              </w:rPr>
            </w:pPr>
            <w:r w:rsidRPr="00A60C60">
              <w:rPr>
                <w:color w:val="000000"/>
              </w:rPr>
              <w:t>200,0</w:t>
            </w:r>
          </w:p>
        </w:tc>
        <w:tc>
          <w:tcPr>
            <w:tcW w:w="992" w:type="dxa"/>
            <w:vAlign w:val="center"/>
          </w:tcPr>
          <w:p w:rsidR="00A60C60" w:rsidRPr="00A60C60" w:rsidRDefault="00A60C60" w:rsidP="00A60C60">
            <w:pPr>
              <w:jc w:val="center"/>
              <w:rPr>
                <w:color w:val="000000"/>
              </w:rPr>
            </w:pPr>
            <w:r w:rsidRPr="00A60C60">
              <w:rPr>
                <w:color w:val="000000"/>
              </w:rPr>
              <w:t>200,0</w:t>
            </w:r>
          </w:p>
        </w:tc>
        <w:tc>
          <w:tcPr>
            <w:tcW w:w="993" w:type="dxa"/>
            <w:vAlign w:val="center"/>
          </w:tcPr>
          <w:p w:rsidR="00A60C60" w:rsidRPr="00A60C60" w:rsidRDefault="00A60C60" w:rsidP="00A60C60">
            <w:pPr>
              <w:jc w:val="center"/>
              <w:rPr>
                <w:b/>
                <w:bCs/>
                <w:color w:val="000000"/>
              </w:rPr>
            </w:pPr>
            <w:r w:rsidRPr="00A60C60">
              <w:rPr>
                <w:b/>
                <w:bCs/>
                <w:color w:val="000000"/>
              </w:rPr>
              <w:t>535,6</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3.3</w:t>
            </w:r>
            <w:r w:rsidRPr="00A60C60">
              <w:t>.</w:t>
            </w:r>
          </w:p>
          <w:p w:rsidR="00A60C60" w:rsidRPr="00A60C60" w:rsidRDefault="00A60C60" w:rsidP="00A60C60">
            <w:pPr>
              <w:widowControl w:val="0"/>
              <w:autoSpaceDE w:val="0"/>
              <w:autoSpaceDN w:val="0"/>
              <w:adjustRightInd w:val="0"/>
              <w:jc w:val="center"/>
              <w:rPr>
                <w:u w:val="single"/>
              </w:rPr>
            </w:pPr>
            <w:r w:rsidRPr="00A60C60">
              <w:t>Организация водоснабжения населения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59,9</w:t>
            </w:r>
          </w:p>
        </w:tc>
        <w:tc>
          <w:tcPr>
            <w:tcW w:w="993" w:type="dxa"/>
            <w:vAlign w:val="center"/>
          </w:tcPr>
          <w:p w:rsidR="00A60C60" w:rsidRPr="00A60C60" w:rsidRDefault="00A60C60" w:rsidP="00A60C60">
            <w:pPr>
              <w:jc w:val="center"/>
              <w:rPr>
                <w:b/>
                <w:bCs/>
                <w:color w:val="000000"/>
              </w:rPr>
            </w:pPr>
            <w:r w:rsidRPr="00A60C60">
              <w:rPr>
                <w:b/>
                <w:bCs/>
                <w:color w:val="000000"/>
              </w:rPr>
              <w:t>484,1</w:t>
            </w:r>
          </w:p>
        </w:tc>
        <w:tc>
          <w:tcPr>
            <w:tcW w:w="992" w:type="dxa"/>
            <w:vAlign w:val="center"/>
          </w:tcPr>
          <w:p w:rsidR="00A60C60" w:rsidRPr="00A60C60" w:rsidRDefault="00A60C60" w:rsidP="00A60C60">
            <w:pPr>
              <w:jc w:val="center"/>
              <w:rPr>
                <w:b/>
                <w:bCs/>
                <w:color w:val="000000"/>
              </w:rPr>
            </w:pPr>
            <w:r w:rsidRPr="00A60C60">
              <w:rPr>
                <w:b/>
                <w:bCs/>
                <w:color w:val="000000"/>
              </w:rPr>
              <w:t>80,0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3" w:type="dxa"/>
            <w:vAlign w:val="center"/>
          </w:tcPr>
          <w:p w:rsidR="00A60C60" w:rsidRPr="00A60C60" w:rsidRDefault="00A60C60" w:rsidP="00A60C60">
            <w:pPr>
              <w:jc w:val="center"/>
              <w:rPr>
                <w:b/>
                <w:bCs/>
                <w:color w:val="000000"/>
              </w:rPr>
            </w:pPr>
            <w:r w:rsidRPr="00A60C60">
              <w:rPr>
                <w:b/>
                <w:bCs/>
                <w:color w:val="000000"/>
              </w:rPr>
              <w:t>1 024,0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59,9</w:t>
            </w:r>
          </w:p>
        </w:tc>
        <w:tc>
          <w:tcPr>
            <w:tcW w:w="993" w:type="dxa"/>
            <w:vAlign w:val="center"/>
          </w:tcPr>
          <w:p w:rsidR="00A60C60" w:rsidRPr="00A60C60" w:rsidRDefault="00A60C60" w:rsidP="00A60C60">
            <w:pPr>
              <w:jc w:val="center"/>
              <w:rPr>
                <w:color w:val="000000"/>
              </w:rPr>
            </w:pPr>
            <w:r w:rsidRPr="00A60C60">
              <w:rPr>
                <w:color w:val="000000"/>
              </w:rPr>
              <w:t>84,1</w:t>
            </w:r>
          </w:p>
        </w:tc>
        <w:tc>
          <w:tcPr>
            <w:tcW w:w="992" w:type="dxa"/>
            <w:vAlign w:val="center"/>
          </w:tcPr>
          <w:p w:rsidR="00A60C60" w:rsidRPr="00A60C60" w:rsidRDefault="00A60C60" w:rsidP="00A60C60">
            <w:pPr>
              <w:jc w:val="center"/>
              <w:rPr>
                <w:color w:val="000000"/>
              </w:rPr>
            </w:pPr>
            <w:r w:rsidRPr="00A60C60">
              <w:rPr>
                <w:color w:val="000000"/>
              </w:rPr>
              <w:t>80,0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2" w:type="dxa"/>
            <w:vAlign w:val="center"/>
          </w:tcPr>
          <w:p w:rsidR="00A60C60" w:rsidRPr="00A60C60" w:rsidRDefault="00A60C60" w:rsidP="00A60C60">
            <w:pPr>
              <w:jc w:val="center"/>
              <w:rPr>
                <w:color w:val="000000"/>
              </w:rPr>
            </w:pPr>
            <w:r w:rsidRPr="00A60C60">
              <w:rPr>
                <w:color w:val="000000"/>
              </w:rPr>
              <w:t>200,0</w:t>
            </w:r>
          </w:p>
        </w:tc>
        <w:tc>
          <w:tcPr>
            <w:tcW w:w="993" w:type="dxa"/>
            <w:vAlign w:val="center"/>
          </w:tcPr>
          <w:p w:rsidR="00A60C60" w:rsidRPr="00A60C60" w:rsidRDefault="00A60C60" w:rsidP="00A60C60">
            <w:pPr>
              <w:jc w:val="center"/>
              <w:rPr>
                <w:b/>
                <w:bCs/>
                <w:color w:val="000000"/>
              </w:rPr>
            </w:pPr>
            <w:r w:rsidRPr="00A60C60">
              <w:rPr>
                <w:b/>
                <w:bCs/>
                <w:color w:val="000000"/>
              </w:rPr>
              <w:t>624,0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400,0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400,0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89"/>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3.4</w:t>
            </w:r>
            <w:r w:rsidRPr="00A60C60">
              <w:t>.</w:t>
            </w:r>
          </w:p>
          <w:p w:rsidR="00A60C60" w:rsidRPr="00A60C60" w:rsidRDefault="00A60C60" w:rsidP="00A60C60">
            <w:pPr>
              <w:widowControl w:val="0"/>
              <w:autoSpaceDE w:val="0"/>
              <w:autoSpaceDN w:val="0"/>
              <w:adjustRightInd w:val="0"/>
              <w:jc w:val="center"/>
            </w:pPr>
            <w:r w:rsidRPr="00A60C60">
              <w:t>Водохозяйственная деятельность</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229,8</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229,8</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229,8</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229,8</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59"/>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126"/>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3.5</w:t>
            </w:r>
          </w:p>
          <w:p w:rsidR="00A60C60" w:rsidRPr="00A60C60" w:rsidRDefault="00A60C60" w:rsidP="00A60C60">
            <w:pPr>
              <w:widowControl w:val="0"/>
              <w:autoSpaceDE w:val="0"/>
              <w:autoSpaceDN w:val="0"/>
              <w:adjustRightInd w:val="0"/>
              <w:jc w:val="center"/>
              <w:rPr>
                <w:highlight w:val="green"/>
              </w:rPr>
            </w:pPr>
            <w:r w:rsidRPr="00A60C60">
              <w:t>Восстановление мемориальных сооружений и объектов, увековечивающих память погибших при защите Отечества.</w:t>
            </w:r>
          </w:p>
        </w:tc>
        <w:tc>
          <w:tcPr>
            <w:tcW w:w="1417" w:type="dxa"/>
            <w:vMerge w:val="restart"/>
          </w:tcPr>
          <w:p w:rsidR="00A60C60" w:rsidRPr="00A60C60" w:rsidRDefault="00A60C60" w:rsidP="00A60C60">
            <w:pPr>
              <w:widowControl w:val="0"/>
              <w:autoSpaceDE w:val="0"/>
              <w:autoSpaceDN w:val="0"/>
              <w:adjustRightInd w:val="0"/>
              <w:jc w:val="center"/>
              <w:rPr>
                <w:highlight w:val="green"/>
              </w:rP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95,2</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1037" w:type="dxa"/>
            <w:gridSpan w:val="2"/>
            <w:vAlign w:val="center"/>
          </w:tcPr>
          <w:p w:rsidR="00A60C60" w:rsidRPr="00A60C60" w:rsidRDefault="00A60C60" w:rsidP="00A60C60">
            <w:pPr>
              <w:jc w:val="center"/>
              <w:rPr>
                <w:b/>
                <w:bCs/>
                <w:color w:val="000000"/>
              </w:rPr>
            </w:pPr>
            <w:r w:rsidRPr="00A60C60">
              <w:rPr>
                <w:b/>
                <w:bCs/>
                <w:color w:val="000000"/>
              </w:rPr>
              <w:t>95,2</w:t>
            </w:r>
          </w:p>
        </w:tc>
      </w:tr>
      <w:tr w:rsidR="00A60C60" w:rsidRPr="00A60C60" w:rsidTr="00A60C60">
        <w:trPr>
          <w:trHeight w:val="121"/>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1037"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121"/>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95,2</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1037" w:type="dxa"/>
            <w:gridSpan w:val="2"/>
            <w:vAlign w:val="center"/>
          </w:tcPr>
          <w:p w:rsidR="00A60C60" w:rsidRPr="00A60C60" w:rsidRDefault="00A60C60" w:rsidP="00A60C60">
            <w:pPr>
              <w:jc w:val="center"/>
              <w:rPr>
                <w:b/>
                <w:bCs/>
                <w:color w:val="000000"/>
              </w:rPr>
            </w:pPr>
            <w:r w:rsidRPr="00A60C60">
              <w:rPr>
                <w:b/>
                <w:bCs/>
                <w:color w:val="000000"/>
              </w:rPr>
              <w:t>95,2</w:t>
            </w:r>
          </w:p>
        </w:tc>
      </w:tr>
      <w:tr w:rsidR="00A60C60" w:rsidRPr="00A60C60" w:rsidTr="00A60C60">
        <w:trPr>
          <w:trHeight w:val="121"/>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1037"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121"/>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1037"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319"/>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1037"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4</w:t>
            </w:r>
          </w:p>
          <w:p w:rsidR="00A60C60" w:rsidRPr="00A60C60" w:rsidRDefault="00A60C60" w:rsidP="00A60C60">
            <w:pPr>
              <w:widowControl w:val="0"/>
              <w:autoSpaceDE w:val="0"/>
              <w:autoSpaceDN w:val="0"/>
              <w:adjustRightInd w:val="0"/>
              <w:jc w:val="center"/>
              <w:rPr>
                <w:b/>
              </w:rPr>
            </w:pPr>
            <w:r w:rsidRPr="00A60C60">
              <w:rPr>
                <w:b/>
                <w:i/>
                <w:color w:val="000000"/>
              </w:rPr>
              <w:t>«</w:t>
            </w:r>
            <w:r w:rsidRPr="00A60C60">
              <w:rPr>
                <w:b/>
              </w:rPr>
              <w:t>Обеспечение комплексного пространственного и территориального развития  Умыганского сельского поселения»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599,3</w:t>
            </w:r>
          </w:p>
        </w:tc>
        <w:tc>
          <w:tcPr>
            <w:tcW w:w="993"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3" w:type="dxa"/>
            <w:vAlign w:val="center"/>
          </w:tcPr>
          <w:p w:rsidR="00A60C60" w:rsidRPr="00A60C60" w:rsidRDefault="00A60C60" w:rsidP="00A60C60">
            <w:pPr>
              <w:jc w:val="center"/>
              <w:rPr>
                <w:b/>
                <w:bCs/>
                <w:color w:val="000000"/>
              </w:rPr>
            </w:pPr>
            <w:r w:rsidRPr="00A60C60">
              <w:rPr>
                <w:b/>
                <w:bCs/>
                <w:color w:val="000000"/>
              </w:rPr>
              <w:t>663,3</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b/>
                <w:bCs/>
                <w:color w:val="000000"/>
              </w:rPr>
            </w:pPr>
            <w:r w:rsidRPr="00A60C60">
              <w:rPr>
                <w:b/>
                <w:bCs/>
                <w:color w:val="000000"/>
              </w:rPr>
              <w:t>6,0</w:t>
            </w:r>
          </w:p>
        </w:tc>
        <w:tc>
          <w:tcPr>
            <w:tcW w:w="993"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3" w:type="dxa"/>
            <w:vAlign w:val="center"/>
          </w:tcPr>
          <w:p w:rsidR="00A60C60" w:rsidRPr="00A60C60" w:rsidRDefault="00A60C60" w:rsidP="00A60C60">
            <w:pPr>
              <w:jc w:val="center"/>
              <w:rPr>
                <w:b/>
                <w:bCs/>
                <w:color w:val="000000"/>
              </w:rPr>
            </w:pPr>
            <w:r w:rsidRPr="00A60C60">
              <w:rPr>
                <w:b/>
                <w:bCs/>
                <w:color w:val="000000"/>
              </w:rPr>
              <w:t>70,0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b/>
                <w:bCs/>
                <w:color w:val="000000"/>
              </w:rPr>
            </w:pPr>
            <w:r w:rsidRPr="00A60C60">
              <w:rPr>
                <w:b/>
                <w:bCs/>
                <w:color w:val="000000"/>
              </w:rPr>
              <w:t>593,3</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593,3</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4.1</w:t>
            </w:r>
          </w:p>
          <w:p w:rsidR="00A60C60" w:rsidRPr="00A60C60" w:rsidRDefault="00A60C60" w:rsidP="00A60C60">
            <w:pPr>
              <w:widowControl w:val="0"/>
              <w:autoSpaceDE w:val="0"/>
              <w:autoSpaceDN w:val="0"/>
              <w:adjustRightInd w:val="0"/>
              <w:jc w:val="center"/>
            </w:pPr>
            <w:r w:rsidRPr="00A60C60">
              <w:t>Проведение топографических, геодезических, картографических и кадастровых работ</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3" w:type="dxa"/>
            <w:vAlign w:val="center"/>
          </w:tcPr>
          <w:p w:rsidR="00A60C60" w:rsidRPr="00A60C60" w:rsidRDefault="00A60C60" w:rsidP="00A60C60">
            <w:pPr>
              <w:jc w:val="center"/>
              <w:rPr>
                <w:b/>
                <w:bCs/>
                <w:color w:val="000000"/>
              </w:rPr>
            </w:pPr>
            <w:r w:rsidRPr="00A60C60">
              <w:rPr>
                <w:b/>
                <w:bCs/>
                <w:color w:val="000000"/>
              </w:rPr>
              <w:t>32,0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color w:val="000000"/>
              </w:rPr>
            </w:pPr>
            <w:r w:rsidRPr="00A60C60">
              <w:rPr>
                <w:color w:val="000000"/>
              </w:rPr>
              <w:t>10,0</w:t>
            </w:r>
          </w:p>
        </w:tc>
        <w:tc>
          <w:tcPr>
            <w:tcW w:w="993" w:type="dxa"/>
            <w:vAlign w:val="center"/>
          </w:tcPr>
          <w:p w:rsidR="00A60C60" w:rsidRPr="00A60C60" w:rsidRDefault="00A60C60" w:rsidP="00A60C60">
            <w:pPr>
              <w:jc w:val="center"/>
              <w:rPr>
                <w:b/>
                <w:bCs/>
                <w:color w:val="000000"/>
              </w:rPr>
            </w:pPr>
            <w:r w:rsidRPr="00A60C60">
              <w:rPr>
                <w:b/>
                <w:bCs/>
                <w:color w:val="000000"/>
              </w:rPr>
              <w:t>32,0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38"/>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79"/>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4.2</w:t>
            </w:r>
          </w:p>
          <w:p w:rsidR="00A60C60" w:rsidRPr="00A60C60" w:rsidRDefault="00A60C60" w:rsidP="00A60C60">
            <w:pPr>
              <w:widowControl w:val="0"/>
              <w:autoSpaceDE w:val="0"/>
              <w:autoSpaceDN w:val="0"/>
              <w:adjustRightInd w:val="0"/>
              <w:jc w:val="center"/>
              <w:rPr>
                <w:color w:val="000000"/>
              </w:rPr>
            </w:pPr>
            <w:r w:rsidRPr="00A60C60">
              <w:rPr>
                <w:color w:val="000000"/>
              </w:rPr>
              <w:t xml:space="preserve">Обеспечение градостроительной и </w:t>
            </w:r>
            <w:r w:rsidRPr="00A60C60">
              <w:rPr>
                <w:color w:val="000000"/>
              </w:rPr>
              <w:lastRenderedPageBreak/>
              <w:t xml:space="preserve">землеустроительной деятельности на территории сельского поселения (Актуализация документов </w:t>
            </w:r>
            <w:r w:rsidRPr="00A60C60">
              <w:rPr>
                <w:color w:val="1A1A1A"/>
                <w:shd w:val="clear" w:color="auto" w:fill="FFFFFF"/>
              </w:rPr>
              <w:t>градостроительного зонирования – 2024г.)</w:t>
            </w:r>
          </w:p>
        </w:tc>
        <w:tc>
          <w:tcPr>
            <w:tcW w:w="1417" w:type="dxa"/>
            <w:vMerge w:val="restart"/>
          </w:tcPr>
          <w:p w:rsidR="00A60C60" w:rsidRPr="00A60C60" w:rsidRDefault="00A60C60" w:rsidP="00A60C60">
            <w:pPr>
              <w:widowControl w:val="0"/>
              <w:autoSpaceDE w:val="0"/>
              <w:autoSpaceDN w:val="0"/>
              <w:adjustRightInd w:val="0"/>
              <w:jc w:val="center"/>
            </w:pPr>
            <w:r w:rsidRPr="00A60C60">
              <w:lastRenderedPageBreak/>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lastRenderedPageBreak/>
              <w:t>Всего</w:t>
            </w:r>
          </w:p>
        </w:tc>
        <w:tc>
          <w:tcPr>
            <w:tcW w:w="992" w:type="dxa"/>
            <w:vAlign w:val="center"/>
          </w:tcPr>
          <w:p w:rsidR="00A60C60" w:rsidRPr="00A60C60" w:rsidRDefault="00A60C60" w:rsidP="00A60C60">
            <w:pPr>
              <w:jc w:val="center"/>
              <w:rPr>
                <w:b/>
                <w:bCs/>
                <w:color w:val="000000"/>
              </w:rPr>
            </w:pPr>
            <w:r w:rsidRPr="00A60C60">
              <w:rPr>
                <w:b/>
                <w:bCs/>
                <w:color w:val="000000"/>
              </w:rPr>
              <w:t>599,3</w:t>
            </w:r>
          </w:p>
        </w:tc>
        <w:tc>
          <w:tcPr>
            <w:tcW w:w="993"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3" w:type="dxa"/>
            <w:vAlign w:val="center"/>
          </w:tcPr>
          <w:p w:rsidR="00A60C60" w:rsidRPr="00A60C60" w:rsidRDefault="00A60C60" w:rsidP="00A60C60">
            <w:pPr>
              <w:jc w:val="center"/>
              <w:rPr>
                <w:b/>
                <w:bCs/>
                <w:color w:val="000000"/>
              </w:rPr>
            </w:pPr>
            <w:r w:rsidRPr="00A60C60">
              <w:rPr>
                <w:b/>
                <w:bCs/>
                <w:color w:val="000000"/>
              </w:rPr>
              <w:t>631,3</w:t>
            </w:r>
          </w:p>
        </w:tc>
      </w:tr>
      <w:tr w:rsidR="00A60C60" w:rsidRPr="00A60C60" w:rsidTr="00A60C60">
        <w:trPr>
          <w:gridAfter w:val="1"/>
          <w:wAfter w:w="48" w:type="dxa"/>
          <w:trHeight w:val="203"/>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6,0</w:t>
            </w:r>
          </w:p>
        </w:tc>
        <w:tc>
          <w:tcPr>
            <w:tcW w:w="993"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color w:val="000000"/>
              </w:rPr>
            </w:pPr>
            <w:r w:rsidRPr="00A60C60">
              <w:rPr>
                <w:color w:val="000000"/>
              </w:rPr>
              <w:t>10,0</w:t>
            </w:r>
          </w:p>
        </w:tc>
        <w:tc>
          <w:tcPr>
            <w:tcW w:w="993" w:type="dxa"/>
            <w:vAlign w:val="center"/>
          </w:tcPr>
          <w:p w:rsidR="00A60C60" w:rsidRPr="00A60C60" w:rsidRDefault="00A60C60" w:rsidP="00A60C60">
            <w:pPr>
              <w:jc w:val="center"/>
              <w:rPr>
                <w:b/>
                <w:bCs/>
                <w:color w:val="000000"/>
              </w:rPr>
            </w:pPr>
            <w:r w:rsidRPr="00A60C60">
              <w:rPr>
                <w:b/>
                <w:bCs/>
                <w:color w:val="000000"/>
              </w:rPr>
              <w:t>38,0</w:t>
            </w:r>
          </w:p>
        </w:tc>
      </w:tr>
      <w:tr w:rsidR="00A60C60" w:rsidRPr="00A60C60" w:rsidTr="00A60C60">
        <w:trPr>
          <w:gridAfter w:val="1"/>
          <w:wAfter w:w="48" w:type="dxa"/>
          <w:trHeight w:val="76"/>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76"/>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593,3</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593,3</w:t>
            </w:r>
          </w:p>
        </w:tc>
      </w:tr>
      <w:tr w:rsidR="00A60C60" w:rsidRPr="00A60C60" w:rsidTr="00A60C60">
        <w:trPr>
          <w:gridAfter w:val="1"/>
          <w:wAfter w:w="48" w:type="dxa"/>
          <w:trHeight w:val="76"/>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78"/>
        </w:trPr>
        <w:tc>
          <w:tcPr>
            <w:tcW w:w="1702" w:type="dxa"/>
            <w:vMerge/>
          </w:tcPr>
          <w:p w:rsidR="00A60C60" w:rsidRPr="00A60C60" w:rsidRDefault="00A60C60" w:rsidP="00A60C60">
            <w:pPr>
              <w:widowControl w:val="0"/>
              <w:autoSpaceDE w:val="0"/>
              <w:autoSpaceDN w:val="0"/>
              <w:adjustRightInd w:val="0"/>
              <w:jc w:val="center"/>
              <w:rPr>
                <w:highlight w:val="green"/>
                <w:u w:val="single"/>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5</w:t>
            </w:r>
          </w:p>
          <w:p w:rsidR="00A60C60" w:rsidRPr="00A60C60" w:rsidRDefault="00A60C60" w:rsidP="00A60C60">
            <w:pPr>
              <w:widowControl w:val="0"/>
              <w:autoSpaceDE w:val="0"/>
              <w:autoSpaceDN w:val="0"/>
              <w:adjustRightInd w:val="0"/>
              <w:jc w:val="center"/>
            </w:pPr>
            <w:r w:rsidRPr="00A60C60">
              <w:t>«</w:t>
            </w:r>
            <w:r w:rsidRPr="00A60C60">
              <w:rPr>
                <w:b/>
              </w:rPr>
              <w:t>Обеспечение комплексных мер безопасности на территории Умыганского сельского поселения</w:t>
            </w:r>
            <w:r w:rsidRPr="00A60C60">
              <w:t>»</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2" w:type="dxa"/>
            <w:vAlign w:val="center"/>
          </w:tcPr>
          <w:p w:rsidR="00A60C60" w:rsidRPr="00A60C60" w:rsidRDefault="00A60C60" w:rsidP="00A60C60">
            <w:pPr>
              <w:jc w:val="center"/>
              <w:rPr>
                <w:b/>
                <w:bCs/>
                <w:color w:val="000000"/>
              </w:rPr>
            </w:pPr>
            <w:r w:rsidRPr="00A60C60">
              <w:rPr>
                <w:b/>
                <w:bCs/>
                <w:color w:val="000000"/>
              </w:rPr>
              <w:t>35,0</w:t>
            </w:r>
          </w:p>
        </w:tc>
        <w:tc>
          <w:tcPr>
            <w:tcW w:w="993"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50,5</w:t>
            </w:r>
          </w:p>
        </w:tc>
        <w:tc>
          <w:tcPr>
            <w:tcW w:w="992" w:type="dxa"/>
            <w:vAlign w:val="center"/>
          </w:tcPr>
          <w:p w:rsidR="00A60C60" w:rsidRPr="00A60C60" w:rsidRDefault="00A60C60" w:rsidP="00A60C60">
            <w:pPr>
              <w:jc w:val="center"/>
              <w:rPr>
                <w:b/>
                <w:bCs/>
                <w:color w:val="000000"/>
              </w:rPr>
            </w:pPr>
            <w:r w:rsidRPr="00A60C60">
              <w:rPr>
                <w:b/>
                <w:bCs/>
                <w:color w:val="000000"/>
              </w:rPr>
              <w:t>50,5</w:t>
            </w:r>
          </w:p>
        </w:tc>
        <w:tc>
          <w:tcPr>
            <w:tcW w:w="993" w:type="dxa"/>
            <w:vAlign w:val="center"/>
          </w:tcPr>
          <w:p w:rsidR="00A60C60" w:rsidRPr="00A60C60" w:rsidRDefault="00A60C60" w:rsidP="00A60C60">
            <w:pPr>
              <w:jc w:val="center"/>
              <w:rPr>
                <w:b/>
                <w:bCs/>
                <w:color w:val="000000"/>
              </w:rPr>
            </w:pPr>
            <w:r w:rsidRPr="00A60C60">
              <w:rPr>
                <w:b/>
                <w:bCs/>
                <w:color w:val="000000"/>
              </w:rPr>
              <w:t>207,0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b/>
                <w:bCs/>
                <w:color w:val="000000"/>
              </w:rPr>
            </w:pPr>
            <w:r w:rsidRPr="00A60C60">
              <w:rPr>
                <w:b/>
                <w:bCs/>
                <w:color w:val="000000"/>
              </w:rPr>
              <w:t>35,0</w:t>
            </w:r>
          </w:p>
        </w:tc>
        <w:tc>
          <w:tcPr>
            <w:tcW w:w="993"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50,5</w:t>
            </w:r>
          </w:p>
        </w:tc>
        <w:tc>
          <w:tcPr>
            <w:tcW w:w="992" w:type="dxa"/>
            <w:vAlign w:val="center"/>
          </w:tcPr>
          <w:p w:rsidR="00A60C60" w:rsidRPr="00A60C60" w:rsidRDefault="00A60C60" w:rsidP="00A60C60">
            <w:pPr>
              <w:jc w:val="center"/>
              <w:rPr>
                <w:b/>
                <w:bCs/>
                <w:color w:val="000000"/>
              </w:rPr>
            </w:pPr>
            <w:r w:rsidRPr="00A60C60">
              <w:rPr>
                <w:b/>
                <w:bCs/>
                <w:color w:val="000000"/>
              </w:rPr>
              <w:t>50,5</w:t>
            </w:r>
          </w:p>
        </w:tc>
        <w:tc>
          <w:tcPr>
            <w:tcW w:w="993" w:type="dxa"/>
            <w:vAlign w:val="center"/>
          </w:tcPr>
          <w:p w:rsidR="00A60C60" w:rsidRPr="00A60C60" w:rsidRDefault="00A60C60" w:rsidP="00A60C60">
            <w:pPr>
              <w:jc w:val="center"/>
              <w:rPr>
                <w:b/>
                <w:bCs/>
                <w:color w:val="000000"/>
              </w:rPr>
            </w:pPr>
            <w:r w:rsidRPr="00A60C60">
              <w:rPr>
                <w:b/>
                <w:bCs/>
                <w:color w:val="000000"/>
              </w:rPr>
              <w:t>207,0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5.1.</w:t>
            </w:r>
          </w:p>
          <w:p w:rsidR="00A60C60" w:rsidRPr="00A60C60" w:rsidRDefault="00A60C60" w:rsidP="00A60C60">
            <w:pPr>
              <w:widowControl w:val="0"/>
              <w:autoSpaceDE w:val="0"/>
              <w:autoSpaceDN w:val="0"/>
              <w:adjustRightInd w:val="0"/>
              <w:jc w:val="center"/>
            </w:pPr>
            <w:r w:rsidRPr="00A60C60">
              <w:t>Обеспечение первичных мер пожарной безопасности в границах населенных пунктов</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35,0</w:t>
            </w:r>
          </w:p>
        </w:tc>
        <w:tc>
          <w:tcPr>
            <w:tcW w:w="993" w:type="dxa"/>
            <w:vAlign w:val="center"/>
          </w:tcPr>
          <w:p w:rsidR="00A60C60" w:rsidRPr="00A60C60" w:rsidRDefault="00A60C60" w:rsidP="00A60C60">
            <w:pPr>
              <w:jc w:val="center"/>
              <w:rPr>
                <w:b/>
                <w:bCs/>
                <w:color w:val="000000"/>
              </w:rPr>
            </w:pPr>
            <w:r w:rsidRPr="00A60C60">
              <w:rPr>
                <w:b/>
                <w:bCs/>
                <w:color w:val="000000"/>
              </w:rPr>
              <w:t>35,0</w:t>
            </w:r>
          </w:p>
        </w:tc>
        <w:tc>
          <w:tcPr>
            <w:tcW w:w="992" w:type="dxa"/>
            <w:vAlign w:val="center"/>
          </w:tcPr>
          <w:p w:rsidR="00A60C60" w:rsidRPr="00A60C60" w:rsidRDefault="00A60C60" w:rsidP="00A60C60">
            <w:pPr>
              <w:jc w:val="center"/>
              <w:rPr>
                <w:b/>
                <w:bCs/>
                <w:color w:val="000000"/>
              </w:rPr>
            </w:pPr>
            <w:r w:rsidRPr="00A60C60">
              <w:rPr>
                <w:b/>
                <w:bCs/>
                <w:color w:val="000000"/>
              </w:rPr>
              <w:t>35,0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3" w:type="dxa"/>
            <w:vAlign w:val="center"/>
          </w:tcPr>
          <w:p w:rsidR="00A60C60" w:rsidRPr="00A60C60" w:rsidRDefault="00A60C60" w:rsidP="00A60C60">
            <w:pPr>
              <w:jc w:val="center"/>
              <w:rPr>
                <w:b/>
                <w:bCs/>
                <w:color w:val="000000"/>
              </w:rPr>
            </w:pPr>
            <w:r w:rsidRPr="00A60C60">
              <w:rPr>
                <w:b/>
                <w:bCs/>
                <w:color w:val="000000"/>
              </w:rPr>
              <w:t>205,0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35,0</w:t>
            </w:r>
          </w:p>
        </w:tc>
        <w:tc>
          <w:tcPr>
            <w:tcW w:w="993" w:type="dxa"/>
            <w:vAlign w:val="center"/>
          </w:tcPr>
          <w:p w:rsidR="00A60C60" w:rsidRPr="00A60C60" w:rsidRDefault="00A60C60" w:rsidP="00A60C60">
            <w:pPr>
              <w:jc w:val="center"/>
              <w:rPr>
                <w:color w:val="000000"/>
              </w:rPr>
            </w:pPr>
            <w:r w:rsidRPr="00A60C60">
              <w:rPr>
                <w:color w:val="000000"/>
              </w:rPr>
              <w:t>35,0</w:t>
            </w:r>
          </w:p>
        </w:tc>
        <w:tc>
          <w:tcPr>
            <w:tcW w:w="992" w:type="dxa"/>
            <w:vAlign w:val="center"/>
          </w:tcPr>
          <w:p w:rsidR="00A60C60" w:rsidRPr="00A60C60" w:rsidRDefault="00A60C60" w:rsidP="00A60C60">
            <w:pPr>
              <w:jc w:val="center"/>
              <w:rPr>
                <w:color w:val="000000"/>
              </w:rPr>
            </w:pPr>
            <w:r w:rsidRPr="00A60C60">
              <w:rPr>
                <w:color w:val="000000"/>
              </w:rPr>
              <w:t>35,0</w:t>
            </w:r>
          </w:p>
        </w:tc>
        <w:tc>
          <w:tcPr>
            <w:tcW w:w="992"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color w:val="000000"/>
              </w:rPr>
            </w:pPr>
            <w:r w:rsidRPr="00A60C60">
              <w:rPr>
                <w:color w:val="000000"/>
              </w:rPr>
              <w:t>50,0</w:t>
            </w:r>
          </w:p>
        </w:tc>
        <w:tc>
          <w:tcPr>
            <w:tcW w:w="993" w:type="dxa"/>
            <w:vAlign w:val="center"/>
          </w:tcPr>
          <w:p w:rsidR="00A60C60" w:rsidRPr="00A60C60" w:rsidRDefault="00A60C60" w:rsidP="00A60C60">
            <w:pPr>
              <w:jc w:val="center"/>
              <w:rPr>
                <w:b/>
                <w:bCs/>
                <w:color w:val="000000"/>
              </w:rPr>
            </w:pPr>
            <w:r w:rsidRPr="00A60C60">
              <w:rPr>
                <w:b/>
                <w:bCs/>
                <w:color w:val="000000"/>
              </w:rPr>
              <w:t>205,0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5.2.</w:t>
            </w:r>
          </w:p>
          <w:p w:rsidR="00A60C60" w:rsidRPr="00A60C60" w:rsidRDefault="00A60C60" w:rsidP="00A60C60">
            <w:pPr>
              <w:widowControl w:val="0"/>
              <w:autoSpaceDE w:val="0"/>
              <w:autoSpaceDN w:val="0"/>
              <w:adjustRightInd w:val="0"/>
              <w:jc w:val="center"/>
            </w:pPr>
            <w:r w:rsidRPr="00A60C60">
              <w:t>Профилактика безнадзорности и правонарушений на территории сельского поселения</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0,5</w:t>
            </w:r>
          </w:p>
        </w:tc>
        <w:tc>
          <w:tcPr>
            <w:tcW w:w="993" w:type="dxa"/>
            <w:vAlign w:val="center"/>
          </w:tcPr>
          <w:p w:rsidR="00A60C60" w:rsidRPr="00A60C60" w:rsidRDefault="00A60C60" w:rsidP="00A60C60">
            <w:pPr>
              <w:jc w:val="center"/>
              <w:rPr>
                <w:b/>
                <w:bCs/>
                <w:color w:val="000000"/>
              </w:rPr>
            </w:pPr>
            <w:r w:rsidRPr="00A60C60">
              <w:rPr>
                <w:b/>
                <w:bCs/>
                <w:color w:val="000000"/>
              </w:rPr>
              <w:t>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0,5</w:t>
            </w:r>
          </w:p>
        </w:tc>
        <w:tc>
          <w:tcPr>
            <w:tcW w:w="992" w:type="dxa"/>
            <w:vAlign w:val="center"/>
          </w:tcPr>
          <w:p w:rsidR="00A60C60" w:rsidRPr="00A60C60" w:rsidRDefault="00A60C60" w:rsidP="00A60C60">
            <w:pPr>
              <w:jc w:val="center"/>
              <w:rPr>
                <w:color w:val="000000"/>
              </w:rPr>
            </w:pPr>
            <w:r w:rsidRPr="00A60C60">
              <w:rPr>
                <w:color w:val="000000"/>
              </w:rPr>
              <w:t>0,5</w:t>
            </w:r>
          </w:p>
        </w:tc>
        <w:tc>
          <w:tcPr>
            <w:tcW w:w="992" w:type="dxa"/>
            <w:vAlign w:val="center"/>
          </w:tcPr>
          <w:p w:rsidR="00A60C60" w:rsidRPr="00A60C60" w:rsidRDefault="00A60C60" w:rsidP="00A60C60">
            <w:pPr>
              <w:jc w:val="center"/>
              <w:rPr>
                <w:color w:val="000000"/>
              </w:rPr>
            </w:pPr>
            <w:r w:rsidRPr="00A60C60">
              <w:rPr>
                <w:color w:val="000000"/>
              </w:rPr>
              <w:t>0,5</w:t>
            </w:r>
          </w:p>
        </w:tc>
        <w:tc>
          <w:tcPr>
            <w:tcW w:w="992" w:type="dxa"/>
            <w:vAlign w:val="center"/>
          </w:tcPr>
          <w:p w:rsidR="00A60C60" w:rsidRPr="00A60C60" w:rsidRDefault="00A60C60" w:rsidP="00A60C60">
            <w:pPr>
              <w:jc w:val="center"/>
              <w:rPr>
                <w:color w:val="000000"/>
              </w:rPr>
            </w:pPr>
            <w:r w:rsidRPr="00A60C60">
              <w:rPr>
                <w:color w:val="000000"/>
              </w:rPr>
              <w:t>0,5</w:t>
            </w:r>
          </w:p>
        </w:tc>
        <w:tc>
          <w:tcPr>
            <w:tcW w:w="993" w:type="dxa"/>
            <w:vAlign w:val="center"/>
          </w:tcPr>
          <w:p w:rsidR="00A60C60" w:rsidRPr="00A60C60" w:rsidRDefault="00A60C60" w:rsidP="00A60C60">
            <w:pPr>
              <w:jc w:val="center"/>
              <w:rPr>
                <w:b/>
                <w:bCs/>
                <w:color w:val="000000"/>
              </w:rPr>
            </w:pPr>
            <w:r w:rsidRPr="00A60C60">
              <w:rPr>
                <w:b/>
                <w:bCs/>
                <w:color w:val="000000"/>
              </w:rPr>
              <w:t>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45"/>
        </w:trPr>
        <w:tc>
          <w:tcPr>
            <w:tcW w:w="1702"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6</w:t>
            </w:r>
          </w:p>
          <w:p w:rsidR="00A60C60" w:rsidRPr="00A60C60" w:rsidRDefault="00A60C60" w:rsidP="00A60C60">
            <w:pPr>
              <w:widowControl w:val="0"/>
              <w:autoSpaceDE w:val="0"/>
              <w:autoSpaceDN w:val="0"/>
              <w:adjustRightInd w:val="0"/>
              <w:jc w:val="center"/>
            </w:pPr>
            <w:r w:rsidRPr="00A60C60">
              <w:t>«</w:t>
            </w:r>
            <w:r w:rsidRPr="00A60C60">
              <w:rPr>
                <w:b/>
              </w:rPr>
              <w:t>Развитие сферы  культуры и спорта на территории Умыганского сельского поселения</w:t>
            </w:r>
            <w:r w:rsidRPr="00A60C60">
              <w:t>»</w:t>
            </w:r>
          </w:p>
        </w:tc>
        <w:tc>
          <w:tcPr>
            <w:tcW w:w="1417"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МКУК КДЦ с.Умыган</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6 522,2</w:t>
            </w:r>
          </w:p>
        </w:tc>
        <w:tc>
          <w:tcPr>
            <w:tcW w:w="993" w:type="dxa"/>
            <w:vAlign w:val="center"/>
          </w:tcPr>
          <w:p w:rsidR="00A60C60" w:rsidRPr="00A60C60" w:rsidRDefault="00A60C60" w:rsidP="00A60C60">
            <w:pPr>
              <w:jc w:val="center"/>
              <w:rPr>
                <w:b/>
                <w:bCs/>
                <w:color w:val="000000"/>
              </w:rPr>
            </w:pPr>
            <w:r w:rsidRPr="00A60C60">
              <w:rPr>
                <w:b/>
                <w:bCs/>
                <w:color w:val="000000"/>
              </w:rPr>
              <w:t>1 842,2</w:t>
            </w:r>
          </w:p>
        </w:tc>
        <w:tc>
          <w:tcPr>
            <w:tcW w:w="992" w:type="dxa"/>
            <w:vAlign w:val="center"/>
          </w:tcPr>
          <w:p w:rsidR="00A60C60" w:rsidRPr="00A60C60" w:rsidRDefault="00A60C60" w:rsidP="00A60C60">
            <w:pPr>
              <w:jc w:val="center"/>
              <w:rPr>
                <w:b/>
                <w:bCs/>
                <w:color w:val="000000"/>
              </w:rPr>
            </w:pPr>
            <w:r w:rsidRPr="00A60C60">
              <w:rPr>
                <w:b/>
                <w:bCs/>
                <w:color w:val="000000"/>
              </w:rPr>
              <w:t>1 698,2</w:t>
            </w:r>
          </w:p>
        </w:tc>
        <w:tc>
          <w:tcPr>
            <w:tcW w:w="992" w:type="dxa"/>
            <w:vAlign w:val="center"/>
          </w:tcPr>
          <w:p w:rsidR="00A60C60" w:rsidRPr="00A60C60" w:rsidRDefault="00A60C60" w:rsidP="00A60C60">
            <w:pPr>
              <w:jc w:val="center"/>
              <w:rPr>
                <w:b/>
                <w:bCs/>
                <w:color w:val="000000"/>
              </w:rPr>
            </w:pPr>
            <w:r w:rsidRPr="00A60C60">
              <w:rPr>
                <w:b/>
                <w:bCs/>
                <w:color w:val="000000"/>
              </w:rPr>
              <w:t>4 747,8</w:t>
            </w:r>
          </w:p>
        </w:tc>
        <w:tc>
          <w:tcPr>
            <w:tcW w:w="992" w:type="dxa"/>
            <w:vAlign w:val="center"/>
          </w:tcPr>
          <w:p w:rsidR="00A60C60" w:rsidRPr="00A60C60" w:rsidRDefault="00A60C60" w:rsidP="00A60C60">
            <w:pPr>
              <w:jc w:val="center"/>
              <w:rPr>
                <w:b/>
                <w:bCs/>
                <w:color w:val="000000"/>
              </w:rPr>
            </w:pPr>
            <w:r w:rsidRPr="00A60C60">
              <w:rPr>
                <w:b/>
                <w:bCs/>
                <w:color w:val="000000"/>
              </w:rPr>
              <w:t>4 747,8</w:t>
            </w:r>
          </w:p>
        </w:tc>
        <w:tc>
          <w:tcPr>
            <w:tcW w:w="993" w:type="dxa"/>
            <w:vAlign w:val="center"/>
          </w:tcPr>
          <w:p w:rsidR="00A60C60" w:rsidRPr="00A60C60" w:rsidRDefault="00A60C60" w:rsidP="00A60C60">
            <w:pPr>
              <w:jc w:val="center"/>
              <w:rPr>
                <w:b/>
                <w:bCs/>
                <w:color w:val="000000"/>
              </w:rPr>
            </w:pPr>
            <w:r w:rsidRPr="00A60C60">
              <w:rPr>
                <w:b/>
                <w:bCs/>
                <w:color w:val="000000"/>
              </w:rPr>
              <w:t>19 558,2</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b/>
                <w:bCs/>
                <w:color w:val="000000"/>
              </w:rPr>
            </w:pPr>
            <w:r w:rsidRPr="00A60C60">
              <w:rPr>
                <w:b/>
                <w:bCs/>
                <w:color w:val="000000"/>
              </w:rPr>
              <w:t>4 104,6</w:t>
            </w:r>
          </w:p>
        </w:tc>
        <w:tc>
          <w:tcPr>
            <w:tcW w:w="993" w:type="dxa"/>
            <w:vAlign w:val="center"/>
          </w:tcPr>
          <w:p w:rsidR="00A60C60" w:rsidRPr="00A60C60" w:rsidRDefault="00A60C60" w:rsidP="00A60C60">
            <w:pPr>
              <w:jc w:val="center"/>
              <w:rPr>
                <w:b/>
                <w:bCs/>
                <w:color w:val="000000"/>
              </w:rPr>
            </w:pPr>
            <w:r w:rsidRPr="00A60C60">
              <w:rPr>
                <w:b/>
                <w:bCs/>
                <w:color w:val="000000"/>
              </w:rPr>
              <w:t>1 842,2</w:t>
            </w:r>
          </w:p>
        </w:tc>
        <w:tc>
          <w:tcPr>
            <w:tcW w:w="992" w:type="dxa"/>
            <w:vAlign w:val="center"/>
          </w:tcPr>
          <w:p w:rsidR="00A60C60" w:rsidRPr="00A60C60" w:rsidRDefault="00A60C60" w:rsidP="00A60C60">
            <w:pPr>
              <w:jc w:val="center"/>
              <w:rPr>
                <w:b/>
                <w:bCs/>
                <w:color w:val="000000"/>
              </w:rPr>
            </w:pPr>
            <w:r w:rsidRPr="00A60C60">
              <w:rPr>
                <w:b/>
                <w:bCs/>
                <w:color w:val="000000"/>
              </w:rPr>
              <w:t>1 698,2</w:t>
            </w:r>
          </w:p>
        </w:tc>
        <w:tc>
          <w:tcPr>
            <w:tcW w:w="992" w:type="dxa"/>
            <w:vAlign w:val="center"/>
          </w:tcPr>
          <w:p w:rsidR="00A60C60" w:rsidRPr="00A60C60" w:rsidRDefault="00A60C60" w:rsidP="00A60C60">
            <w:pPr>
              <w:jc w:val="center"/>
              <w:rPr>
                <w:b/>
                <w:bCs/>
                <w:color w:val="000000"/>
              </w:rPr>
            </w:pPr>
            <w:r w:rsidRPr="00A60C60">
              <w:rPr>
                <w:b/>
                <w:bCs/>
                <w:color w:val="000000"/>
              </w:rPr>
              <w:t>4 747,8</w:t>
            </w:r>
          </w:p>
        </w:tc>
        <w:tc>
          <w:tcPr>
            <w:tcW w:w="992" w:type="dxa"/>
            <w:vAlign w:val="center"/>
          </w:tcPr>
          <w:p w:rsidR="00A60C60" w:rsidRPr="00A60C60" w:rsidRDefault="00A60C60" w:rsidP="00A60C60">
            <w:pPr>
              <w:jc w:val="center"/>
              <w:rPr>
                <w:b/>
                <w:bCs/>
                <w:color w:val="000000"/>
              </w:rPr>
            </w:pPr>
            <w:r w:rsidRPr="00A60C60">
              <w:rPr>
                <w:b/>
                <w:bCs/>
                <w:color w:val="000000"/>
              </w:rPr>
              <w:t>4 747,8</w:t>
            </w:r>
          </w:p>
        </w:tc>
        <w:tc>
          <w:tcPr>
            <w:tcW w:w="993" w:type="dxa"/>
            <w:vAlign w:val="center"/>
          </w:tcPr>
          <w:p w:rsidR="00A60C60" w:rsidRPr="00A60C60" w:rsidRDefault="00A60C60" w:rsidP="00A60C60">
            <w:pPr>
              <w:jc w:val="center"/>
              <w:rPr>
                <w:b/>
                <w:bCs/>
                <w:color w:val="000000"/>
              </w:rPr>
            </w:pPr>
            <w:r w:rsidRPr="00A60C60">
              <w:rPr>
                <w:b/>
                <w:bCs/>
                <w:color w:val="000000"/>
              </w:rPr>
              <w:t>17 140,6</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b/>
                <w:bCs/>
                <w:color w:val="000000"/>
              </w:rPr>
            </w:pPr>
            <w:r w:rsidRPr="00A60C60">
              <w:rPr>
                <w:b/>
                <w:bCs/>
                <w:color w:val="000000"/>
              </w:rPr>
              <w:t>266,0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266,0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b/>
                <w:bCs/>
                <w:color w:val="000000"/>
              </w:rPr>
            </w:pPr>
            <w:r w:rsidRPr="00A60C60">
              <w:rPr>
                <w:b/>
                <w:bCs/>
                <w:color w:val="000000"/>
              </w:rPr>
              <w:t>2 151,6</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2 151,6</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95"/>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6.1</w:t>
            </w:r>
          </w:p>
          <w:p w:rsidR="00A60C60" w:rsidRPr="00A60C60" w:rsidRDefault="00A60C60" w:rsidP="00A60C60">
            <w:pPr>
              <w:widowControl w:val="0"/>
              <w:autoSpaceDE w:val="0"/>
              <w:autoSpaceDN w:val="0"/>
              <w:adjustRightInd w:val="0"/>
              <w:jc w:val="center"/>
            </w:pPr>
            <w:r w:rsidRPr="00A60C60">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417" w:type="dxa"/>
            <w:vMerge w:val="restart"/>
          </w:tcPr>
          <w:p w:rsidR="00A60C60" w:rsidRPr="00A60C60" w:rsidRDefault="00A60C60" w:rsidP="00A60C60">
            <w:pPr>
              <w:widowControl w:val="0"/>
              <w:autoSpaceDE w:val="0"/>
              <w:autoSpaceDN w:val="0"/>
              <w:adjustRightInd w:val="0"/>
              <w:jc w:val="center"/>
            </w:pPr>
            <w:r w:rsidRPr="00A60C60">
              <w:t>МКУК КДЦ с.Умыган</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4 867,9</w:t>
            </w:r>
          </w:p>
        </w:tc>
        <w:tc>
          <w:tcPr>
            <w:tcW w:w="993" w:type="dxa"/>
            <w:vAlign w:val="center"/>
          </w:tcPr>
          <w:p w:rsidR="00A60C60" w:rsidRPr="00A60C60" w:rsidRDefault="00A60C60" w:rsidP="00A60C60">
            <w:pPr>
              <w:jc w:val="center"/>
              <w:rPr>
                <w:b/>
                <w:bCs/>
                <w:color w:val="000000"/>
              </w:rPr>
            </w:pPr>
            <w:r w:rsidRPr="00A60C60">
              <w:rPr>
                <w:b/>
                <w:bCs/>
                <w:color w:val="000000"/>
              </w:rPr>
              <w:t>1 832,2</w:t>
            </w:r>
          </w:p>
        </w:tc>
        <w:tc>
          <w:tcPr>
            <w:tcW w:w="992" w:type="dxa"/>
            <w:vAlign w:val="center"/>
          </w:tcPr>
          <w:p w:rsidR="00A60C60" w:rsidRPr="00A60C60" w:rsidRDefault="00A60C60" w:rsidP="00A60C60">
            <w:pPr>
              <w:jc w:val="center"/>
              <w:rPr>
                <w:b/>
                <w:bCs/>
                <w:color w:val="000000"/>
              </w:rPr>
            </w:pPr>
            <w:r w:rsidRPr="00A60C60">
              <w:rPr>
                <w:b/>
                <w:bCs/>
                <w:color w:val="000000"/>
              </w:rPr>
              <w:t>1 688,2</w:t>
            </w:r>
          </w:p>
        </w:tc>
        <w:tc>
          <w:tcPr>
            <w:tcW w:w="992" w:type="dxa"/>
            <w:vAlign w:val="center"/>
          </w:tcPr>
          <w:p w:rsidR="00A60C60" w:rsidRPr="00A60C60" w:rsidRDefault="00A60C60" w:rsidP="00A60C60">
            <w:pPr>
              <w:jc w:val="center"/>
              <w:rPr>
                <w:b/>
                <w:bCs/>
                <w:color w:val="000000"/>
              </w:rPr>
            </w:pPr>
            <w:r w:rsidRPr="00A60C60">
              <w:rPr>
                <w:b/>
                <w:bCs/>
                <w:color w:val="000000"/>
              </w:rPr>
              <w:t>4 697,8</w:t>
            </w:r>
          </w:p>
        </w:tc>
        <w:tc>
          <w:tcPr>
            <w:tcW w:w="992" w:type="dxa"/>
            <w:vAlign w:val="center"/>
          </w:tcPr>
          <w:p w:rsidR="00A60C60" w:rsidRPr="00A60C60" w:rsidRDefault="00A60C60" w:rsidP="00A60C60">
            <w:pPr>
              <w:jc w:val="center"/>
              <w:rPr>
                <w:b/>
                <w:bCs/>
                <w:color w:val="000000"/>
              </w:rPr>
            </w:pPr>
            <w:r w:rsidRPr="00A60C60">
              <w:rPr>
                <w:b/>
                <w:bCs/>
                <w:color w:val="000000"/>
              </w:rPr>
              <w:t>4 697,8</w:t>
            </w:r>
          </w:p>
        </w:tc>
        <w:tc>
          <w:tcPr>
            <w:tcW w:w="993" w:type="dxa"/>
            <w:vAlign w:val="center"/>
          </w:tcPr>
          <w:p w:rsidR="00A60C60" w:rsidRPr="00A60C60" w:rsidRDefault="00A60C60" w:rsidP="00A60C60">
            <w:pPr>
              <w:jc w:val="center"/>
              <w:rPr>
                <w:b/>
                <w:bCs/>
                <w:color w:val="000000"/>
              </w:rPr>
            </w:pPr>
            <w:r w:rsidRPr="00A60C60">
              <w:rPr>
                <w:b/>
                <w:bCs/>
                <w:color w:val="000000"/>
              </w:rPr>
              <w:t>17 783,9</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4 088,0</w:t>
            </w:r>
          </w:p>
        </w:tc>
        <w:tc>
          <w:tcPr>
            <w:tcW w:w="993" w:type="dxa"/>
            <w:vAlign w:val="center"/>
          </w:tcPr>
          <w:p w:rsidR="00A60C60" w:rsidRPr="00A60C60" w:rsidRDefault="00A60C60" w:rsidP="00A60C60">
            <w:pPr>
              <w:jc w:val="center"/>
              <w:rPr>
                <w:color w:val="000000"/>
              </w:rPr>
            </w:pPr>
            <w:r w:rsidRPr="00A60C60">
              <w:rPr>
                <w:color w:val="000000"/>
              </w:rPr>
              <w:t>1 832,2</w:t>
            </w:r>
          </w:p>
        </w:tc>
        <w:tc>
          <w:tcPr>
            <w:tcW w:w="992" w:type="dxa"/>
            <w:vAlign w:val="center"/>
          </w:tcPr>
          <w:p w:rsidR="00A60C60" w:rsidRPr="00A60C60" w:rsidRDefault="00A60C60" w:rsidP="00A60C60">
            <w:pPr>
              <w:jc w:val="center"/>
              <w:rPr>
                <w:b/>
                <w:bCs/>
                <w:color w:val="000000"/>
              </w:rPr>
            </w:pPr>
            <w:r w:rsidRPr="00A60C60">
              <w:rPr>
                <w:b/>
                <w:bCs/>
                <w:color w:val="000000"/>
              </w:rPr>
              <w:t>1 688,2</w:t>
            </w:r>
          </w:p>
        </w:tc>
        <w:tc>
          <w:tcPr>
            <w:tcW w:w="992" w:type="dxa"/>
            <w:vAlign w:val="center"/>
          </w:tcPr>
          <w:p w:rsidR="00A60C60" w:rsidRPr="00A60C60" w:rsidRDefault="00A60C60" w:rsidP="00A60C60">
            <w:pPr>
              <w:jc w:val="center"/>
              <w:rPr>
                <w:b/>
                <w:bCs/>
                <w:color w:val="000000"/>
              </w:rPr>
            </w:pPr>
            <w:r w:rsidRPr="00A60C60">
              <w:rPr>
                <w:b/>
                <w:bCs/>
                <w:color w:val="000000"/>
              </w:rPr>
              <w:t>4 697,8</w:t>
            </w:r>
          </w:p>
        </w:tc>
        <w:tc>
          <w:tcPr>
            <w:tcW w:w="992" w:type="dxa"/>
            <w:vAlign w:val="center"/>
          </w:tcPr>
          <w:p w:rsidR="00A60C60" w:rsidRPr="00A60C60" w:rsidRDefault="00A60C60" w:rsidP="00A60C60">
            <w:pPr>
              <w:jc w:val="center"/>
              <w:rPr>
                <w:b/>
                <w:bCs/>
                <w:color w:val="000000"/>
              </w:rPr>
            </w:pPr>
            <w:r w:rsidRPr="00A60C60">
              <w:rPr>
                <w:b/>
                <w:bCs/>
                <w:color w:val="000000"/>
              </w:rPr>
              <w:t>4 697,8</w:t>
            </w:r>
          </w:p>
        </w:tc>
        <w:tc>
          <w:tcPr>
            <w:tcW w:w="993" w:type="dxa"/>
            <w:vAlign w:val="center"/>
          </w:tcPr>
          <w:p w:rsidR="00A60C60" w:rsidRPr="00A60C60" w:rsidRDefault="00A60C60" w:rsidP="00A60C60">
            <w:pPr>
              <w:jc w:val="center"/>
              <w:rPr>
                <w:b/>
                <w:bCs/>
                <w:color w:val="000000"/>
              </w:rPr>
            </w:pPr>
            <w:r w:rsidRPr="00A60C60">
              <w:rPr>
                <w:b/>
                <w:bCs/>
                <w:color w:val="000000"/>
              </w:rPr>
              <w:t>17 004,0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266,0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266,0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513,9</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513,9</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lastRenderedPageBreak/>
              <w:t>Основное мероприятие 6.2</w:t>
            </w:r>
          </w:p>
          <w:p w:rsidR="00A60C60" w:rsidRPr="00A60C60" w:rsidRDefault="00A60C60" w:rsidP="00A60C60">
            <w:pPr>
              <w:widowControl w:val="0"/>
              <w:autoSpaceDE w:val="0"/>
              <w:autoSpaceDN w:val="0"/>
              <w:adjustRightInd w:val="0"/>
              <w:jc w:val="center"/>
            </w:pPr>
            <w:r w:rsidRPr="00A60C60">
              <w:t>"Обеспечение условий для развития на территории сельского поселения физической культуры и массового спорта"</w:t>
            </w:r>
          </w:p>
        </w:tc>
        <w:tc>
          <w:tcPr>
            <w:tcW w:w="1417"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 xml:space="preserve">МКУК КДЦ </w:t>
            </w:r>
          </w:p>
          <w:p w:rsidR="00A60C60" w:rsidRPr="00A60C60" w:rsidRDefault="00A60C60" w:rsidP="00A60C60">
            <w:pPr>
              <w:widowControl w:val="0"/>
              <w:autoSpaceDE w:val="0"/>
              <w:autoSpaceDN w:val="0"/>
              <w:adjustRightInd w:val="0"/>
              <w:jc w:val="center"/>
            </w:pPr>
            <w:r w:rsidRPr="00A60C60">
              <w:t>с. Умыган</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3" w:type="dxa"/>
            <w:vAlign w:val="center"/>
          </w:tcPr>
          <w:p w:rsidR="00A60C60" w:rsidRPr="00A60C60" w:rsidRDefault="00A60C60" w:rsidP="00A60C60">
            <w:pPr>
              <w:jc w:val="center"/>
              <w:rPr>
                <w:b/>
                <w:bCs/>
                <w:color w:val="000000"/>
              </w:rPr>
            </w:pPr>
            <w:r w:rsidRPr="00A60C60">
              <w:rPr>
                <w:b/>
                <w:bCs/>
                <w:color w:val="000000"/>
              </w:rPr>
              <w:t>120,0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color w:val="000000"/>
              </w:rPr>
            </w:pPr>
            <w:r w:rsidRPr="00A60C60">
              <w:rPr>
                <w:color w:val="000000"/>
              </w:rPr>
              <w:t>50,0</w:t>
            </w:r>
          </w:p>
        </w:tc>
        <w:tc>
          <w:tcPr>
            <w:tcW w:w="993" w:type="dxa"/>
            <w:vAlign w:val="center"/>
          </w:tcPr>
          <w:p w:rsidR="00A60C60" w:rsidRPr="00A60C60" w:rsidRDefault="00A60C60" w:rsidP="00A60C60">
            <w:pPr>
              <w:jc w:val="center"/>
              <w:rPr>
                <w:b/>
                <w:bCs/>
                <w:color w:val="000000"/>
              </w:rPr>
            </w:pPr>
            <w:r w:rsidRPr="00A60C60">
              <w:rPr>
                <w:b/>
                <w:bCs/>
                <w:color w:val="000000"/>
              </w:rPr>
              <w:t>120,0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highlight w:val="green"/>
              </w:rPr>
            </w:pPr>
          </w:p>
        </w:tc>
        <w:tc>
          <w:tcPr>
            <w:tcW w:w="1417" w:type="dxa"/>
            <w:vMerge/>
          </w:tcPr>
          <w:p w:rsidR="00A60C60" w:rsidRPr="00A60C60" w:rsidRDefault="00A60C60" w:rsidP="00A60C60">
            <w:pPr>
              <w:widowControl w:val="0"/>
              <w:autoSpaceDE w:val="0"/>
              <w:autoSpaceDN w:val="0"/>
              <w:adjustRightInd w:val="0"/>
              <w:jc w:val="center"/>
              <w:rPr>
                <w:highlight w:val="green"/>
              </w:rP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6.3</w:t>
            </w:r>
          </w:p>
          <w:p w:rsidR="00A60C60" w:rsidRPr="00A60C60" w:rsidRDefault="00A60C60" w:rsidP="00A60C60">
            <w:pPr>
              <w:widowControl w:val="0"/>
              <w:autoSpaceDE w:val="0"/>
              <w:autoSpaceDN w:val="0"/>
              <w:adjustRightInd w:val="0"/>
              <w:jc w:val="both"/>
              <w:rPr>
                <w:u w:val="single"/>
              </w:rPr>
            </w:pPr>
            <w:r w:rsidRPr="00A60C60">
              <w:t>"Развитие домов культуры поселений''</w:t>
            </w:r>
          </w:p>
        </w:tc>
        <w:tc>
          <w:tcPr>
            <w:tcW w:w="1417" w:type="dxa"/>
            <w:vMerge w:val="restart"/>
          </w:tcPr>
          <w:p w:rsidR="00A60C60" w:rsidRPr="00A60C60" w:rsidRDefault="00A60C60" w:rsidP="00A60C60">
            <w:pPr>
              <w:widowControl w:val="0"/>
              <w:autoSpaceDE w:val="0"/>
              <w:autoSpaceDN w:val="0"/>
              <w:adjustRightInd w:val="0"/>
              <w:jc w:val="center"/>
            </w:pPr>
            <w:r w:rsidRPr="00A60C60">
              <w:t xml:space="preserve">МКУК КДЦ </w:t>
            </w:r>
          </w:p>
          <w:p w:rsidR="00A60C60" w:rsidRPr="00A60C60" w:rsidRDefault="00A60C60" w:rsidP="00A60C60">
            <w:pPr>
              <w:widowControl w:val="0"/>
              <w:autoSpaceDE w:val="0"/>
              <w:autoSpaceDN w:val="0"/>
              <w:adjustRightInd w:val="0"/>
              <w:jc w:val="center"/>
            </w:pPr>
            <w:r w:rsidRPr="00A60C60">
              <w:t>с. Умыган</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1 654,3</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1 654,3</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16,6</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16,6</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1 637,7</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1 637,7</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7</w:t>
            </w:r>
          </w:p>
          <w:p w:rsidR="00A60C60" w:rsidRPr="00A60C60" w:rsidRDefault="00A60C60" w:rsidP="00A60C60">
            <w:pPr>
              <w:widowControl w:val="0"/>
              <w:autoSpaceDE w:val="0"/>
              <w:autoSpaceDN w:val="0"/>
              <w:adjustRightInd w:val="0"/>
              <w:jc w:val="center"/>
              <w:rPr>
                <w:b/>
              </w:rPr>
            </w:pPr>
            <w:r w:rsidRPr="00A60C60">
              <w:rPr>
                <w:b/>
              </w:rPr>
              <w:t>« Энергосбережение и повышение энергетической эффективности на территории сельских поселений на 2021-2025гг.»</w:t>
            </w:r>
          </w:p>
          <w:p w:rsidR="00A60C60" w:rsidRPr="00A60C60" w:rsidRDefault="00A60C60" w:rsidP="00A60C60">
            <w:pPr>
              <w:widowControl w:val="0"/>
              <w:autoSpaceDE w:val="0"/>
              <w:autoSpaceDN w:val="0"/>
              <w:adjustRightInd w:val="0"/>
              <w:jc w:val="center"/>
            </w:pPr>
          </w:p>
        </w:tc>
        <w:tc>
          <w:tcPr>
            <w:tcW w:w="1417"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3"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color w:val="000000"/>
              </w:rPr>
            </w:pPr>
            <w:r w:rsidRPr="00A60C60">
              <w:rPr>
                <w:color w:val="000000"/>
              </w:rPr>
              <w:t>5,0</w:t>
            </w:r>
          </w:p>
        </w:tc>
        <w:tc>
          <w:tcPr>
            <w:tcW w:w="993"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6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76"/>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76"/>
        </w:trPr>
        <w:tc>
          <w:tcPr>
            <w:tcW w:w="1702" w:type="dxa"/>
            <w:vMerge w:val="restart"/>
          </w:tcPr>
          <w:p w:rsidR="00A60C60" w:rsidRPr="00A60C60" w:rsidRDefault="00A60C60" w:rsidP="00A60C60">
            <w:pPr>
              <w:widowControl w:val="0"/>
              <w:autoSpaceDE w:val="0"/>
              <w:autoSpaceDN w:val="0"/>
              <w:adjustRightInd w:val="0"/>
              <w:jc w:val="center"/>
              <w:rPr>
                <w:b/>
              </w:rPr>
            </w:pPr>
          </w:p>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7.1</w:t>
            </w:r>
          </w:p>
          <w:p w:rsidR="00A60C60" w:rsidRPr="00A60C60" w:rsidRDefault="00A60C60" w:rsidP="00A60C60">
            <w:pPr>
              <w:widowControl w:val="0"/>
              <w:autoSpaceDE w:val="0"/>
              <w:autoSpaceDN w:val="0"/>
              <w:adjustRightInd w:val="0"/>
              <w:jc w:val="center"/>
            </w:pPr>
            <w:r w:rsidRPr="00A60C60">
              <w:t>«Технические и организационные мероприятия по снижению использования энергоресурсов»</w:t>
            </w:r>
          </w:p>
          <w:p w:rsidR="00A60C60" w:rsidRPr="00A60C60" w:rsidRDefault="00A60C60" w:rsidP="00A60C60">
            <w:pPr>
              <w:widowControl w:val="0"/>
              <w:autoSpaceDE w:val="0"/>
              <w:autoSpaceDN w:val="0"/>
              <w:adjustRightInd w:val="0"/>
              <w:jc w:val="center"/>
              <w:rPr>
                <w:b/>
                <w:u w:val="single"/>
              </w:rPr>
            </w:pPr>
          </w:p>
        </w:tc>
        <w:tc>
          <w:tcPr>
            <w:tcW w:w="1417"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3"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color w:val="000000"/>
              </w:rPr>
            </w:pPr>
            <w:r w:rsidRPr="00A60C60">
              <w:rPr>
                <w:color w:val="000000"/>
              </w:rPr>
              <w:t>5,0</w:t>
            </w:r>
          </w:p>
        </w:tc>
        <w:tc>
          <w:tcPr>
            <w:tcW w:w="993"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8" w:type="dxa"/>
          <w:trHeight w:val="12"/>
        </w:trPr>
        <w:tc>
          <w:tcPr>
            <w:tcW w:w="1702"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8.</w:t>
            </w:r>
          </w:p>
          <w:p w:rsidR="00A60C60" w:rsidRPr="00A60C60" w:rsidRDefault="00A60C60" w:rsidP="00A60C60">
            <w:pPr>
              <w:widowControl w:val="0"/>
              <w:autoSpaceDE w:val="0"/>
              <w:autoSpaceDN w:val="0"/>
              <w:adjustRightInd w:val="0"/>
              <w:jc w:val="center"/>
              <w:rPr>
                <w:b/>
                <w:u w:val="single"/>
              </w:rPr>
            </w:pPr>
            <w:r w:rsidRPr="00A60C60">
              <w:rPr>
                <w:b/>
                <w:color w:val="000000"/>
              </w:rPr>
              <w:t>«Использование и охрана земель муниципального образования Умыганского сельского поселения на 2023-2025 гг.</w:t>
            </w:r>
            <w:r w:rsidRPr="00A60C60">
              <w:rPr>
                <w:b/>
              </w:rPr>
              <w:t>»</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1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62"/>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76"/>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8.1.</w:t>
            </w:r>
          </w:p>
          <w:p w:rsidR="00A60C60" w:rsidRPr="00A60C60" w:rsidRDefault="00A60C60" w:rsidP="00A60C60">
            <w:pPr>
              <w:widowControl w:val="0"/>
              <w:autoSpaceDE w:val="0"/>
              <w:autoSpaceDN w:val="0"/>
              <w:adjustRightInd w:val="0"/>
              <w:jc w:val="center"/>
              <w:rPr>
                <w:b/>
                <w:u w:val="single"/>
              </w:rPr>
            </w:pPr>
            <w:r w:rsidRPr="00A60C60">
              <w:t xml:space="preserve">«Мероприятия по разъяснению гражданам земельного законодательства и выявлению фактов самовольного занятия земельных </w:t>
            </w:r>
            <w:r w:rsidRPr="00A60C60">
              <w:lastRenderedPageBreak/>
              <w:t>участков»</w:t>
            </w:r>
          </w:p>
        </w:tc>
        <w:tc>
          <w:tcPr>
            <w:tcW w:w="1417" w:type="dxa"/>
            <w:vMerge w:val="restart"/>
          </w:tcPr>
          <w:p w:rsidR="00A60C60" w:rsidRPr="00A60C60" w:rsidRDefault="00A60C60" w:rsidP="00A60C60">
            <w:pPr>
              <w:widowControl w:val="0"/>
              <w:autoSpaceDE w:val="0"/>
              <w:autoSpaceDN w:val="0"/>
              <w:adjustRightInd w:val="0"/>
              <w:jc w:val="center"/>
            </w:pPr>
            <w:r w:rsidRPr="00A60C60">
              <w:lastRenderedPageBreak/>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8.2.</w:t>
            </w:r>
          </w:p>
          <w:p w:rsidR="00A60C60" w:rsidRPr="00A60C60" w:rsidRDefault="00A60C60" w:rsidP="00A60C60">
            <w:pPr>
              <w:widowControl w:val="0"/>
              <w:autoSpaceDE w:val="0"/>
              <w:autoSpaceDN w:val="0"/>
              <w:adjustRightInd w:val="0"/>
              <w:jc w:val="center"/>
              <w:rPr>
                <w:b/>
                <w:u w:val="single"/>
              </w:rPr>
            </w:pPr>
            <w:r w:rsidRPr="00A60C60">
              <w:t>«Мероприятия по выявлению фактов использования земельных участков, приводящих к значительному ухудшению экологической обстановки»</w:t>
            </w:r>
            <w:r w:rsidRPr="00A60C60">
              <w:rPr>
                <w:b/>
                <w:u w:val="single"/>
              </w:rPr>
              <w:t xml:space="preserve"> </w:t>
            </w:r>
          </w:p>
        </w:tc>
        <w:tc>
          <w:tcPr>
            <w:tcW w:w="1417"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843" w:type="dxa"/>
          </w:tcPr>
          <w:p w:rsidR="00A60C60" w:rsidRPr="00A60C60" w:rsidRDefault="00A60C60" w:rsidP="00A60C60">
            <w:pPr>
              <w:widowControl w:val="0"/>
              <w:autoSpaceDE w:val="0"/>
              <w:autoSpaceDN w:val="0"/>
              <w:adjustRightInd w:val="0"/>
              <w:jc w:val="center"/>
            </w:pPr>
            <w:r w:rsidRPr="00A60C60">
              <w:t>Всего</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МБ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РБ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ОБ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ФБ</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8" w:type="dxa"/>
          <w:trHeight w:val="229"/>
        </w:trPr>
        <w:tc>
          <w:tcPr>
            <w:tcW w:w="1702" w:type="dxa"/>
            <w:vMerge/>
          </w:tcPr>
          <w:p w:rsidR="00A60C60" w:rsidRPr="00A60C60" w:rsidRDefault="00A60C60" w:rsidP="00A60C60">
            <w:pPr>
              <w:widowControl w:val="0"/>
              <w:autoSpaceDE w:val="0"/>
              <w:autoSpaceDN w:val="0"/>
              <w:adjustRightInd w:val="0"/>
              <w:jc w:val="center"/>
              <w:rPr>
                <w:b/>
                <w:u w:val="single"/>
              </w:rPr>
            </w:pPr>
          </w:p>
        </w:tc>
        <w:tc>
          <w:tcPr>
            <w:tcW w:w="1417" w:type="dxa"/>
            <w:vMerge/>
          </w:tcPr>
          <w:p w:rsidR="00A60C60" w:rsidRPr="00A60C60" w:rsidRDefault="00A60C60" w:rsidP="00A60C60">
            <w:pPr>
              <w:widowControl w:val="0"/>
              <w:autoSpaceDE w:val="0"/>
              <w:autoSpaceDN w:val="0"/>
              <w:adjustRightInd w:val="0"/>
              <w:jc w:val="center"/>
            </w:pPr>
          </w:p>
        </w:tc>
        <w:tc>
          <w:tcPr>
            <w:tcW w:w="1843" w:type="dxa"/>
          </w:tcPr>
          <w:p w:rsidR="00A60C60" w:rsidRPr="00A60C60" w:rsidRDefault="00A60C60" w:rsidP="00A60C60">
            <w:pPr>
              <w:widowControl w:val="0"/>
              <w:autoSpaceDE w:val="0"/>
              <w:autoSpaceDN w:val="0"/>
              <w:adjustRightInd w:val="0"/>
              <w:jc w:val="center"/>
            </w:pPr>
            <w:r w:rsidRPr="00A60C60">
              <w:t>ИИ</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rPr>
                <w:b/>
                <w:bCs/>
              </w:rPr>
            </w:pPr>
            <w:r w:rsidRPr="00A60C60">
              <w:rPr>
                <w:b/>
                <w:bCs/>
              </w:rPr>
              <w:t>0,0</w:t>
            </w:r>
          </w:p>
        </w:tc>
      </w:tr>
    </w:tbl>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Приложение №2</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 к постановлению администрации</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Умыганского сельского поселения от «    »     .2024г. №    -ПА</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«О внесении изменений в муниципальную программу</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«Социально-экономическое развитие территории сельского поселения»</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на 2024 – 2028 годы », утвержденную постановлением</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администрации Умыганского сельского поселения</w:t>
      </w:r>
    </w:p>
    <w:p w:rsidR="00A60C60" w:rsidRPr="00A60C60" w:rsidRDefault="00A60C60" w:rsidP="00A60C60">
      <w:pPr>
        <w:spacing w:after="0" w:line="240" w:lineRule="auto"/>
        <w:ind w:left="142"/>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от 09 ноября 2023 года № 35-ПА»</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Приложение №4</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 к муниципальной программе </w:t>
      </w:r>
    </w:p>
    <w:p w:rsidR="00A60C60" w:rsidRPr="00A60C60" w:rsidRDefault="00A60C60" w:rsidP="00A60C60">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A60C60">
        <w:rPr>
          <w:rFonts w:ascii="Times New Roman" w:eastAsia="Times New Roman" w:hAnsi="Times New Roman" w:cs="Times New Roman"/>
          <w:b/>
          <w:sz w:val="20"/>
          <w:szCs w:val="20"/>
          <w:u w:val="single"/>
          <w:lang w:eastAsia="ru-RU"/>
        </w:rPr>
        <w:t>«</w:t>
      </w:r>
      <w:r w:rsidRPr="00A60C60">
        <w:rPr>
          <w:rFonts w:ascii="Times New Roman" w:eastAsia="Times New Roman" w:hAnsi="Times New Roman" w:cs="Times New Roman"/>
          <w:sz w:val="20"/>
          <w:szCs w:val="20"/>
          <w:u w:val="single"/>
          <w:lang w:eastAsia="ru-RU"/>
        </w:rPr>
        <w:t xml:space="preserve">Социально-экономическое развитие </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A60C60">
        <w:rPr>
          <w:rFonts w:ascii="Times New Roman" w:eastAsia="Calibri" w:hAnsi="Times New Roman" w:cs="Times New Roman"/>
          <w:sz w:val="20"/>
          <w:szCs w:val="20"/>
          <w:u w:val="single"/>
        </w:rPr>
        <w:t xml:space="preserve">территории сельского поселения» на 2024-2028гг,  </w:t>
      </w: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60C60">
        <w:rPr>
          <w:rFonts w:ascii="Times New Roman" w:eastAsia="Calibri" w:hAnsi="Times New Roman" w:cs="Times New Roman"/>
          <w:sz w:val="20"/>
          <w:szCs w:val="20"/>
        </w:rPr>
        <w:t xml:space="preserve"> </w:t>
      </w:r>
    </w:p>
    <w:p w:rsidR="00A60C60" w:rsidRPr="00A60C60" w:rsidRDefault="00A60C60" w:rsidP="00A60C60">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A60C60">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A60C60" w:rsidRPr="00A60C60" w:rsidRDefault="00A60C60" w:rsidP="00A60C60">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A60C60">
        <w:rPr>
          <w:rFonts w:ascii="Times New Roman" w:eastAsia="Calibri" w:hAnsi="Times New Roman" w:cs="Times New Roman"/>
          <w:sz w:val="20"/>
          <w:szCs w:val="20"/>
        </w:rPr>
        <w:t xml:space="preserve">МУНИЦИПАЛЬНОЙ ПРОГРАММЫ </w:t>
      </w:r>
      <w:r w:rsidRPr="00A60C60">
        <w:rPr>
          <w:rFonts w:ascii="Times New Roman" w:eastAsia="Calibri" w:hAnsi="Times New Roman" w:cs="Times New Roman"/>
          <w:b/>
          <w:i/>
          <w:sz w:val="20"/>
          <w:szCs w:val="20"/>
          <w:u w:val="single"/>
        </w:rPr>
        <w:t>«СОЦИАЛЬНО-ЭКОНОМИЧЕСКОЕ РАЗВИТИЕ СЕЛЬСКОГО ПОСЕЛЕНИЯ»</w:t>
      </w:r>
    </w:p>
    <w:p w:rsidR="00A60C60" w:rsidRPr="00A60C60" w:rsidRDefault="00A60C60" w:rsidP="00A60C60">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60C60">
        <w:rPr>
          <w:rFonts w:ascii="Times New Roman" w:eastAsia="Calibri" w:hAnsi="Times New Roman" w:cs="Times New Roman"/>
          <w:sz w:val="20"/>
          <w:szCs w:val="20"/>
        </w:rPr>
        <w:t>ЗА СЧЕТ ВСЕХ ИСТОЧНИКОВ ФИНАНСИРОВАНИЯ</w:t>
      </w:r>
    </w:p>
    <w:tbl>
      <w:tblPr>
        <w:tblStyle w:val="14"/>
        <w:tblW w:w="10390" w:type="dxa"/>
        <w:tblInd w:w="-431" w:type="dxa"/>
        <w:tblLayout w:type="fixed"/>
        <w:tblLook w:val="0000" w:firstRow="0" w:lastRow="0" w:firstColumn="0" w:lastColumn="0" w:noHBand="0" w:noVBand="0"/>
      </w:tblPr>
      <w:tblGrid>
        <w:gridCol w:w="1277"/>
        <w:gridCol w:w="1559"/>
        <w:gridCol w:w="1559"/>
        <w:gridCol w:w="993"/>
        <w:gridCol w:w="992"/>
        <w:gridCol w:w="992"/>
        <w:gridCol w:w="992"/>
        <w:gridCol w:w="993"/>
        <w:gridCol w:w="992"/>
        <w:gridCol w:w="41"/>
      </w:tblGrid>
      <w:tr w:rsidR="00A60C60" w:rsidRPr="00A60C60" w:rsidTr="00A60C60">
        <w:trPr>
          <w:trHeight w:val="20"/>
        </w:trPr>
        <w:tc>
          <w:tcPr>
            <w:tcW w:w="1277" w:type="dxa"/>
            <w:vMerge w:val="restart"/>
          </w:tcPr>
          <w:p w:rsidR="00A60C60" w:rsidRPr="00A60C60" w:rsidRDefault="00A60C60" w:rsidP="00A60C60">
            <w:pPr>
              <w:widowControl w:val="0"/>
              <w:autoSpaceDE w:val="0"/>
              <w:autoSpaceDN w:val="0"/>
              <w:adjustRightInd w:val="0"/>
              <w:jc w:val="center"/>
            </w:pPr>
            <w:r w:rsidRPr="00A60C60">
              <w:t>Наименование программы, подпрограммы, основного мероприятия, мероприятия</w:t>
            </w:r>
          </w:p>
        </w:tc>
        <w:tc>
          <w:tcPr>
            <w:tcW w:w="1559" w:type="dxa"/>
            <w:vMerge w:val="restart"/>
          </w:tcPr>
          <w:p w:rsidR="00A60C60" w:rsidRPr="00A60C60" w:rsidRDefault="00A60C60" w:rsidP="00A60C60">
            <w:pPr>
              <w:widowControl w:val="0"/>
              <w:autoSpaceDE w:val="0"/>
              <w:autoSpaceDN w:val="0"/>
              <w:adjustRightInd w:val="0"/>
              <w:jc w:val="center"/>
            </w:pPr>
            <w:r w:rsidRPr="00A60C60">
              <w:t>Ответственный исполнитель, соисполнители, участники</w:t>
            </w:r>
          </w:p>
        </w:tc>
        <w:tc>
          <w:tcPr>
            <w:tcW w:w="1559" w:type="dxa"/>
            <w:vMerge w:val="restart"/>
          </w:tcPr>
          <w:p w:rsidR="00A60C60" w:rsidRPr="00A60C60" w:rsidRDefault="00A60C60" w:rsidP="00A60C60">
            <w:pPr>
              <w:widowControl w:val="0"/>
              <w:autoSpaceDE w:val="0"/>
              <w:autoSpaceDN w:val="0"/>
              <w:adjustRightInd w:val="0"/>
              <w:jc w:val="center"/>
            </w:pPr>
            <w:r w:rsidRPr="00A60C60">
              <w:t>Источники финансирования</w:t>
            </w:r>
          </w:p>
        </w:tc>
        <w:tc>
          <w:tcPr>
            <w:tcW w:w="5995" w:type="dxa"/>
            <w:gridSpan w:val="7"/>
          </w:tcPr>
          <w:p w:rsidR="00A60C60" w:rsidRPr="00A60C60" w:rsidRDefault="00A60C60" w:rsidP="00A60C60">
            <w:pPr>
              <w:widowControl w:val="0"/>
              <w:autoSpaceDE w:val="0"/>
              <w:autoSpaceDN w:val="0"/>
              <w:adjustRightInd w:val="0"/>
              <w:jc w:val="center"/>
            </w:pPr>
            <w:r w:rsidRPr="00A60C60">
              <w:t>Расходы (тыс. руб.), годы</w:t>
            </w:r>
          </w:p>
        </w:tc>
      </w:tr>
      <w:tr w:rsidR="00A60C60" w:rsidRPr="00A60C60" w:rsidTr="00A60C60">
        <w:trPr>
          <w:gridAfter w:val="1"/>
          <w:wAfter w:w="41" w:type="dxa"/>
          <w:trHeight w:val="386"/>
        </w:trPr>
        <w:tc>
          <w:tcPr>
            <w:tcW w:w="1277" w:type="dxa"/>
            <w:vMerge/>
          </w:tcPr>
          <w:p w:rsidR="00A60C60" w:rsidRPr="00A60C60" w:rsidRDefault="00A60C60" w:rsidP="00A60C60">
            <w:pPr>
              <w:widowControl w:val="0"/>
              <w:pBdr>
                <w:top w:val="single" w:sz="6" w:space="0" w:color="auto"/>
              </w:pBdr>
              <w:autoSpaceDE w:val="0"/>
              <w:autoSpaceDN w:val="0"/>
              <w:adjustRightInd w:val="0"/>
            </w:pPr>
          </w:p>
        </w:tc>
        <w:tc>
          <w:tcPr>
            <w:tcW w:w="1559" w:type="dxa"/>
            <w:vMerge/>
          </w:tcPr>
          <w:p w:rsidR="00A60C60" w:rsidRPr="00A60C60" w:rsidRDefault="00A60C60" w:rsidP="00A60C60">
            <w:pPr>
              <w:widowControl w:val="0"/>
              <w:pBdr>
                <w:top w:val="single" w:sz="6" w:space="0" w:color="auto"/>
              </w:pBdr>
              <w:autoSpaceDE w:val="0"/>
              <w:autoSpaceDN w:val="0"/>
              <w:adjustRightInd w:val="0"/>
            </w:pPr>
          </w:p>
        </w:tc>
        <w:tc>
          <w:tcPr>
            <w:tcW w:w="1559" w:type="dxa"/>
            <w:vMerge/>
          </w:tcPr>
          <w:p w:rsidR="00A60C60" w:rsidRPr="00A60C60" w:rsidRDefault="00A60C60" w:rsidP="00A60C60">
            <w:pPr>
              <w:widowControl w:val="0"/>
              <w:pBdr>
                <w:top w:val="single" w:sz="6" w:space="0" w:color="auto"/>
              </w:pBdr>
              <w:autoSpaceDE w:val="0"/>
              <w:autoSpaceDN w:val="0"/>
              <w:adjustRightInd w:val="0"/>
            </w:pPr>
          </w:p>
        </w:tc>
        <w:tc>
          <w:tcPr>
            <w:tcW w:w="993" w:type="dxa"/>
          </w:tcPr>
          <w:p w:rsidR="00A60C60" w:rsidRPr="00A60C60" w:rsidRDefault="00A60C60" w:rsidP="00A60C60">
            <w:pPr>
              <w:widowControl w:val="0"/>
              <w:autoSpaceDE w:val="0"/>
              <w:autoSpaceDN w:val="0"/>
              <w:adjustRightInd w:val="0"/>
              <w:jc w:val="center"/>
              <w:rPr>
                <w:highlight w:val="yellow"/>
              </w:rPr>
            </w:pPr>
            <w:r w:rsidRPr="00A60C60">
              <w:t>2024г</w:t>
            </w:r>
          </w:p>
        </w:tc>
        <w:tc>
          <w:tcPr>
            <w:tcW w:w="992" w:type="dxa"/>
          </w:tcPr>
          <w:p w:rsidR="00A60C60" w:rsidRPr="00A60C60" w:rsidRDefault="00A60C60" w:rsidP="00A60C60">
            <w:pPr>
              <w:widowControl w:val="0"/>
              <w:autoSpaceDE w:val="0"/>
              <w:autoSpaceDN w:val="0"/>
              <w:adjustRightInd w:val="0"/>
              <w:jc w:val="center"/>
            </w:pPr>
            <w:r w:rsidRPr="00A60C60">
              <w:t>2025г</w:t>
            </w:r>
          </w:p>
        </w:tc>
        <w:tc>
          <w:tcPr>
            <w:tcW w:w="992" w:type="dxa"/>
          </w:tcPr>
          <w:p w:rsidR="00A60C60" w:rsidRPr="00A60C60" w:rsidRDefault="00A60C60" w:rsidP="00A60C60">
            <w:pPr>
              <w:widowControl w:val="0"/>
              <w:autoSpaceDE w:val="0"/>
              <w:autoSpaceDN w:val="0"/>
              <w:adjustRightInd w:val="0"/>
              <w:jc w:val="center"/>
            </w:pPr>
            <w:r w:rsidRPr="00A60C60">
              <w:t>2026г</w:t>
            </w:r>
          </w:p>
        </w:tc>
        <w:tc>
          <w:tcPr>
            <w:tcW w:w="992" w:type="dxa"/>
          </w:tcPr>
          <w:p w:rsidR="00A60C60" w:rsidRPr="00A60C60" w:rsidRDefault="00A60C60" w:rsidP="00A60C60">
            <w:pPr>
              <w:widowControl w:val="0"/>
              <w:autoSpaceDE w:val="0"/>
              <w:autoSpaceDN w:val="0"/>
              <w:adjustRightInd w:val="0"/>
              <w:jc w:val="center"/>
            </w:pPr>
            <w:r w:rsidRPr="00A60C60">
              <w:t>2027г</w:t>
            </w:r>
          </w:p>
        </w:tc>
        <w:tc>
          <w:tcPr>
            <w:tcW w:w="993" w:type="dxa"/>
          </w:tcPr>
          <w:p w:rsidR="00A60C60" w:rsidRPr="00A60C60" w:rsidRDefault="00A60C60" w:rsidP="00A60C60">
            <w:pPr>
              <w:widowControl w:val="0"/>
              <w:autoSpaceDE w:val="0"/>
              <w:autoSpaceDN w:val="0"/>
              <w:adjustRightInd w:val="0"/>
              <w:jc w:val="center"/>
            </w:pPr>
            <w:r w:rsidRPr="00A60C60">
              <w:t>2028г</w:t>
            </w:r>
          </w:p>
        </w:tc>
        <w:tc>
          <w:tcPr>
            <w:tcW w:w="992" w:type="dxa"/>
          </w:tcPr>
          <w:p w:rsidR="00A60C60" w:rsidRPr="00A60C60" w:rsidRDefault="00A60C60" w:rsidP="00A60C60">
            <w:pPr>
              <w:widowControl w:val="0"/>
              <w:autoSpaceDE w:val="0"/>
              <w:autoSpaceDN w:val="0"/>
              <w:adjustRightInd w:val="0"/>
              <w:jc w:val="center"/>
            </w:pPr>
            <w:r w:rsidRPr="00A60C60">
              <w:t>всего</w:t>
            </w:r>
          </w:p>
        </w:tc>
      </w:tr>
      <w:tr w:rsidR="00A60C60" w:rsidRPr="00A60C60" w:rsidTr="00A60C60">
        <w:trPr>
          <w:gridAfter w:val="1"/>
          <w:wAfter w:w="41" w:type="dxa"/>
          <w:trHeight w:val="161"/>
        </w:trPr>
        <w:tc>
          <w:tcPr>
            <w:tcW w:w="1277" w:type="dxa"/>
          </w:tcPr>
          <w:p w:rsidR="00A60C60" w:rsidRPr="00A60C60" w:rsidRDefault="00A60C60" w:rsidP="00A60C60">
            <w:pPr>
              <w:widowControl w:val="0"/>
              <w:autoSpaceDE w:val="0"/>
              <w:autoSpaceDN w:val="0"/>
              <w:adjustRightInd w:val="0"/>
              <w:jc w:val="center"/>
            </w:pPr>
            <w:r w:rsidRPr="00A60C60">
              <w:t>1</w:t>
            </w:r>
          </w:p>
        </w:tc>
        <w:tc>
          <w:tcPr>
            <w:tcW w:w="1559" w:type="dxa"/>
          </w:tcPr>
          <w:p w:rsidR="00A60C60" w:rsidRPr="00A60C60" w:rsidRDefault="00A60C60" w:rsidP="00A60C60">
            <w:pPr>
              <w:widowControl w:val="0"/>
              <w:autoSpaceDE w:val="0"/>
              <w:autoSpaceDN w:val="0"/>
              <w:adjustRightInd w:val="0"/>
              <w:jc w:val="center"/>
            </w:pPr>
            <w:r w:rsidRPr="00A60C60">
              <w:t>2</w:t>
            </w:r>
          </w:p>
        </w:tc>
        <w:tc>
          <w:tcPr>
            <w:tcW w:w="1559" w:type="dxa"/>
          </w:tcPr>
          <w:p w:rsidR="00A60C60" w:rsidRPr="00A60C60" w:rsidRDefault="00A60C60" w:rsidP="00A60C60">
            <w:pPr>
              <w:widowControl w:val="0"/>
              <w:autoSpaceDE w:val="0"/>
              <w:autoSpaceDN w:val="0"/>
              <w:adjustRightInd w:val="0"/>
            </w:pPr>
          </w:p>
        </w:tc>
        <w:tc>
          <w:tcPr>
            <w:tcW w:w="993" w:type="dxa"/>
          </w:tcPr>
          <w:p w:rsidR="00A60C60" w:rsidRPr="00A60C60" w:rsidRDefault="00A60C60" w:rsidP="00A60C60">
            <w:pPr>
              <w:widowControl w:val="0"/>
              <w:autoSpaceDE w:val="0"/>
              <w:autoSpaceDN w:val="0"/>
              <w:adjustRightInd w:val="0"/>
              <w:jc w:val="center"/>
            </w:pPr>
            <w:r w:rsidRPr="00A60C60">
              <w:t>3</w:t>
            </w:r>
          </w:p>
        </w:tc>
        <w:tc>
          <w:tcPr>
            <w:tcW w:w="992" w:type="dxa"/>
          </w:tcPr>
          <w:p w:rsidR="00A60C60" w:rsidRPr="00A60C60" w:rsidRDefault="00A60C60" w:rsidP="00A60C60">
            <w:pPr>
              <w:widowControl w:val="0"/>
              <w:autoSpaceDE w:val="0"/>
              <w:autoSpaceDN w:val="0"/>
              <w:adjustRightInd w:val="0"/>
              <w:jc w:val="center"/>
            </w:pPr>
            <w:r w:rsidRPr="00A60C60">
              <w:t>4</w:t>
            </w:r>
          </w:p>
        </w:tc>
        <w:tc>
          <w:tcPr>
            <w:tcW w:w="992" w:type="dxa"/>
          </w:tcPr>
          <w:p w:rsidR="00A60C60" w:rsidRPr="00A60C60" w:rsidRDefault="00A60C60" w:rsidP="00A60C60">
            <w:pPr>
              <w:widowControl w:val="0"/>
              <w:autoSpaceDE w:val="0"/>
              <w:autoSpaceDN w:val="0"/>
              <w:adjustRightInd w:val="0"/>
              <w:jc w:val="center"/>
            </w:pPr>
            <w:r w:rsidRPr="00A60C60">
              <w:t>5</w:t>
            </w:r>
          </w:p>
        </w:tc>
        <w:tc>
          <w:tcPr>
            <w:tcW w:w="992" w:type="dxa"/>
          </w:tcPr>
          <w:p w:rsidR="00A60C60" w:rsidRPr="00A60C60" w:rsidRDefault="00A60C60" w:rsidP="00A60C60">
            <w:pPr>
              <w:widowControl w:val="0"/>
              <w:autoSpaceDE w:val="0"/>
              <w:autoSpaceDN w:val="0"/>
              <w:adjustRightInd w:val="0"/>
              <w:jc w:val="center"/>
            </w:pPr>
            <w:r w:rsidRPr="00A60C60">
              <w:t>6</w:t>
            </w:r>
          </w:p>
        </w:tc>
        <w:tc>
          <w:tcPr>
            <w:tcW w:w="993" w:type="dxa"/>
          </w:tcPr>
          <w:p w:rsidR="00A60C60" w:rsidRPr="00A60C60" w:rsidRDefault="00A60C60" w:rsidP="00A60C60">
            <w:pPr>
              <w:widowControl w:val="0"/>
              <w:autoSpaceDE w:val="0"/>
              <w:autoSpaceDN w:val="0"/>
              <w:adjustRightInd w:val="0"/>
              <w:jc w:val="center"/>
            </w:pPr>
            <w:r w:rsidRPr="00A60C60">
              <w:t>7</w:t>
            </w:r>
          </w:p>
        </w:tc>
        <w:tc>
          <w:tcPr>
            <w:tcW w:w="992" w:type="dxa"/>
          </w:tcPr>
          <w:p w:rsidR="00A60C60" w:rsidRPr="00A60C60" w:rsidRDefault="00A60C60" w:rsidP="00A60C60">
            <w:pPr>
              <w:widowControl w:val="0"/>
              <w:autoSpaceDE w:val="0"/>
              <w:autoSpaceDN w:val="0"/>
              <w:adjustRightInd w:val="0"/>
              <w:jc w:val="center"/>
            </w:pPr>
            <w:r w:rsidRPr="00A60C60">
              <w:t>8</w:t>
            </w:r>
          </w:p>
        </w:tc>
      </w:tr>
      <w:tr w:rsidR="00A60C60" w:rsidRPr="00A60C60" w:rsidTr="00A60C60">
        <w:trPr>
          <w:gridAfter w:val="1"/>
          <w:wAfter w:w="41" w:type="dxa"/>
          <w:trHeight w:val="20"/>
        </w:trPr>
        <w:tc>
          <w:tcPr>
            <w:tcW w:w="1277" w:type="dxa"/>
            <w:vMerge w:val="restart"/>
          </w:tcPr>
          <w:p w:rsidR="00A60C60" w:rsidRPr="00A60C60" w:rsidRDefault="00A60C60" w:rsidP="00A60C60">
            <w:pPr>
              <w:widowControl w:val="0"/>
              <w:autoSpaceDE w:val="0"/>
              <w:autoSpaceDN w:val="0"/>
              <w:adjustRightInd w:val="0"/>
              <w:jc w:val="center"/>
              <w:rPr>
                <w:b/>
              </w:rPr>
            </w:pPr>
            <w:r w:rsidRPr="00A60C60">
              <w:rPr>
                <w:b/>
              </w:rPr>
              <w:t>Программа</w:t>
            </w:r>
          </w:p>
          <w:p w:rsidR="00A60C60" w:rsidRPr="00A60C60" w:rsidRDefault="00A60C60" w:rsidP="00A60C60">
            <w:pPr>
              <w:widowControl w:val="0"/>
              <w:autoSpaceDE w:val="0"/>
              <w:autoSpaceDN w:val="0"/>
              <w:adjustRightInd w:val="0"/>
              <w:jc w:val="center"/>
              <w:rPr>
                <w:b/>
              </w:rPr>
            </w:pPr>
            <w:r w:rsidRPr="00A60C60">
              <w:rPr>
                <w:b/>
              </w:rPr>
              <w:t>«Социально-экономическое развитие территории сельского поселения»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r w:rsidRPr="00A60C60">
              <w:t>МКУК</w:t>
            </w:r>
          </w:p>
          <w:p w:rsidR="00A60C60" w:rsidRPr="00A60C60" w:rsidRDefault="00A60C60" w:rsidP="00A60C60">
            <w:pPr>
              <w:widowControl w:val="0"/>
              <w:autoSpaceDE w:val="0"/>
              <w:autoSpaceDN w:val="0"/>
              <w:adjustRightInd w:val="0"/>
              <w:jc w:val="center"/>
            </w:pPr>
            <w:r w:rsidRPr="00A60C60">
              <w:t>«КДЦ с.Умыган»</w:t>
            </w:r>
          </w:p>
        </w:tc>
        <w:tc>
          <w:tcPr>
            <w:tcW w:w="1559" w:type="dxa"/>
          </w:tcPr>
          <w:p w:rsidR="00A60C60" w:rsidRPr="00A60C60" w:rsidRDefault="00A60C60" w:rsidP="00A60C60">
            <w:pPr>
              <w:widowControl w:val="0"/>
              <w:autoSpaceDE w:val="0"/>
              <w:autoSpaceDN w:val="0"/>
              <w:adjustRightInd w:val="0"/>
              <w:rPr>
                <w:b/>
              </w:rPr>
            </w:pPr>
            <w:r w:rsidRPr="00A60C60">
              <w:rPr>
                <w:b/>
              </w:rPr>
              <w:t>Всего</w:t>
            </w:r>
          </w:p>
        </w:tc>
        <w:tc>
          <w:tcPr>
            <w:tcW w:w="993" w:type="dxa"/>
            <w:vAlign w:val="center"/>
          </w:tcPr>
          <w:p w:rsidR="00A60C60" w:rsidRPr="00A60C60" w:rsidRDefault="00A60C60" w:rsidP="00A60C60">
            <w:pPr>
              <w:jc w:val="center"/>
              <w:rPr>
                <w:b/>
                <w:bCs/>
                <w:i/>
                <w:iCs/>
              </w:rPr>
            </w:pPr>
            <w:r w:rsidRPr="00A60C60">
              <w:rPr>
                <w:b/>
                <w:bCs/>
                <w:i/>
                <w:iCs/>
              </w:rPr>
              <w:t>15 807,2</w:t>
            </w:r>
          </w:p>
        </w:tc>
        <w:tc>
          <w:tcPr>
            <w:tcW w:w="992" w:type="dxa"/>
            <w:vAlign w:val="center"/>
          </w:tcPr>
          <w:p w:rsidR="00A60C60" w:rsidRPr="00A60C60" w:rsidRDefault="00A60C60" w:rsidP="00A60C60">
            <w:pPr>
              <w:jc w:val="center"/>
              <w:rPr>
                <w:b/>
                <w:bCs/>
                <w:i/>
                <w:iCs/>
              </w:rPr>
            </w:pPr>
            <w:r w:rsidRPr="00A60C60">
              <w:rPr>
                <w:b/>
                <w:bCs/>
                <w:i/>
                <w:iCs/>
              </w:rPr>
              <w:t>9 400,7</w:t>
            </w:r>
          </w:p>
        </w:tc>
        <w:tc>
          <w:tcPr>
            <w:tcW w:w="992" w:type="dxa"/>
            <w:vAlign w:val="center"/>
          </w:tcPr>
          <w:p w:rsidR="00A60C60" w:rsidRPr="00A60C60" w:rsidRDefault="00A60C60" w:rsidP="00A60C60">
            <w:pPr>
              <w:jc w:val="center"/>
              <w:rPr>
                <w:b/>
                <w:bCs/>
                <w:i/>
                <w:iCs/>
              </w:rPr>
            </w:pPr>
            <w:r w:rsidRPr="00A60C60">
              <w:rPr>
                <w:b/>
                <w:bCs/>
                <w:i/>
                <w:iCs/>
              </w:rPr>
              <w:t>9 316,8</w:t>
            </w:r>
          </w:p>
        </w:tc>
        <w:tc>
          <w:tcPr>
            <w:tcW w:w="992" w:type="dxa"/>
            <w:vAlign w:val="center"/>
          </w:tcPr>
          <w:p w:rsidR="00A60C60" w:rsidRPr="00A60C60" w:rsidRDefault="00A60C60" w:rsidP="00A60C60">
            <w:pPr>
              <w:jc w:val="center"/>
              <w:rPr>
                <w:b/>
                <w:bCs/>
                <w:i/>
                <w:iCs/>
              </w:rPr>
            </w:pPr>
            <w:r w:rsidRPr="00A60C60">
              <w:rPr>
                <w:b/>
                <w:bCs/>
                <w:i/>
                <w:iCs/>
              </w:rPr>
              <w:t>12 377,1</w:t>
            </w:r>
          </w:p>
        </w:tc>
        <w:tc>
          <w:tcPr>
            <w:tcW w:w="993" w:type="dxa"/>
            <w:vAlign w:val="center"/>
          </w:tcPr>
          <w:p w:rsidR="00A60C60" w:rsidRPr="00A60C60" w:rsidRDefault="00A60C60" w:rsidP="00A60C60">
            <w:pPr>
              <w:jc w:val="center"/>
              <w:rPr>
                <w:b/>
                <w:bCs/>
                <w:i/>
                <w:iCs/>
              </w:rPr>
            </w:pPr>
            <w:r w:rsidRPr="00A60C60">
              <w:rPr>
                <w:b/>
                <w:bCs/>
                <w:i/>
                <w:iCs/>
              </w:rPr>
              <w:t>12 377,1</w:t>
            </w:r>
          </w:p>
        </w:tc>
        <w:tc>
          <w:tcPr>
            <w:tcW w:w="992" w:type="dxa"/>
            <w:vAlign w:val="center"/>
          </w:tcPr>
          <w:p w:rsidR="00A60C60" w:rsidRPr="00A60C60" w:rsidRDefault="00A60C60" w:rsidP="00A60C60">
            <w:pPr>
              <w:jc w:val="center"/>
              <w:rPr>
                <w:b/>
                <w:bCs/>
              </w:rPr>
            </w:pPr>
            <w:r w:rsidRPr="00A60C60">
              <w:rPr>
                <w:b/>
                <w:bCs/>
              </w:rPr>
              <w:t>59 278,9</w:t>
            </w:r>
          </w:p>
        </w:tc>
      </w:tr>
      <w:tr w:rsidR="00A60C60" w:rsidRPr="00A60C60" w:rsidTr="00A60C60">
        <w:trPr>
          <w:gridAfter w:val="1"/>
          <w:wAfter w:w="41" w:type="dxa"/>
          <w:trHeight w:val="457"/>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Местный бюджет (далее – МБ)</w:t>
            </w:r>
          </w:p>
        </w:tc>
        <w:tc>
          <w:tcPr>
            <w:tcW w:w="993" w:type="dxa"/>
            <w:vAlign w:val="center"/>
          </w:tcPr>
          <w:p w:rsidR="00A60C60" w:rsidRPr="00A60C60" w:rsidRDefault="00A60C60" w:rsidP="00A60C60">
            <w:pPr>
              <w:jc w:val="center"/>
              <w:rPr>
                <w:b/>
                <w:bCs/>
                <w:i/>
                <w:iCs/>
              </w:rPr>
            </w:pPr>
            <w:r w:rsidRPr="00A60C60">
              <w:rPr>
                <w:b/>
                <w:bCs/>
                <w:i/>
                <w:iCs/>
              </w:rPr>
              <w:t>11 471,4</w:t>
            </w:r>
          </w:p>
        </w:tc>
        <w:tc>
          <w:tcPr>
            <w:tcW w:w="992" w:type="dxa"/>
            <w:vAlign w:val="center"/>
          </w:tcPr>
          <w:p w:rsidR="00A60C60" w:rsidRPr="00A60C60" w:rsidRDefault="00A60C60" w:rsidP="00A60C60">
            <w:pPr>
              <w:jc w:val="center"/>
              <w:rPr>
                <w:b/>
                <w:bCs/>
                <w:i/>
                <w:iCs/>
              </w:rPr>
            </w:pPr>
            <w:r w:rsidRPr="00A60C60">
              <w:rPr>
                <w:b/>
                <w:bCs/>
                <w:i/>
                <w:iCs/>
              </w:rPr>
              <w:t>8 768,1</w:t>
            </w:r>
          </w:p>
        </w:tc>
        <w:tc>
          <w:tcPr>
            <w:tcW w:w="992" w:type="dxa"/>
            <w:vAlign w:val="center"/>
          </w:tcPr>
          <w:p w:rsidR="00A60C60" w:rsidRPr="00A60C60" w:rsidRDefault="00A60C60" w:rsidP="00A60C60">
            <w:pPr>
              <w:jc w:val="center"/>
              <w:rPr>
                <w:b/>
                <w:bCs/>
                <w:i/>
                <w:iCs/>
              </w:rPr>
            </w:pPr>
            <w:r w:rsidRPr="00A60C60">
              <w:rPr>
                <w:b/>
                <w:bCs/>
                <w:i/>
                <w:iCs/>
              </w:rPr>
              <w:t>8 661,7</w:t>
            </w:r>
          </w:p>
        </w:tc>
        <w:tc>
          <w:tcPr>
            <w:tcW w:w="992" w:type="dxa"/>
            <w:vAlign w:val="center"/>
          </w:tcPr>
          <w:p w:rsidR="00A60C60" w:rsidRPr="00A60C60" w:rsidRDefault="00A60C60" w:rsidP="00A60C60">
            <w:pPr>
              <w:jc w:val="center"/>
              <w:rPr>
                <w:b/>
                <w:bCs/>
                <w:i/>
                <w:iCs/>
              </w:rPr>
            </w:pPr>
            <w:r w:rsidRPr="00A60C60">
              <w:rPr>
                <w:b/>
                <w:bCs/>
                <w:i/>
                <w:iCs/>
              </w:rPr>
              <w:t>12 187,6</w:t>
            </w:r>
          </w:p>
        </w:tc>
        <w:tc>
          <w:tcPr>
            <w:tcW w:w="993" w:type="dxa"/>
            <w:vAlign w:val="center"/>
          </w:tcPr>
          <w:p w:rsidR="00A60C60" w:rsidRPr="00A60C60" w:rsidRDefault="00A60C60" w:rsidP="00A60C60">
            <w:pPr>
              <w:jc w:val="center"/>
              <w:rPr>
                <w:b/>
                <w:bCs/>
                <w:i/>
                <w:iCs/>
              </w:rPr>
            </w:pPr>
            <w:r w:rsidRPr="00A60C60">
              <w:rPr>
                <w:b/>
                <w:bCs/>
                <w:i/>
                <w:iCs/>
              </w:rPr>
              <w:t>12 187,6</w:t>
            </w:r>
          </w:p>
        </w:tc>
        <w:tc>
          <w:tcPr>
            <w:tcW w:w="992" w:type="dxa"/>
            <w:vAlign w:val="center"/>
          </w:tcPr>
          <w:p w:rsidR="00A60C60" w:rsidRPr="00A60C60" w:rsidRDefault="00A60C60" w:rsidP="00A60C60">
            <w:pPr>
              <w:jc w:val="center"/>
              <w:rPr>
                <w:b/>
                <w:bCs/>
              </w:rPr>
            </w:pPr>
            <w:r w:rsidRPr="00A60C60">
              <w:rPr>
                <w:b/>
                <w:bCs/>
              </w:rPr>
              <w:t>53 276,4</w:t>
            </w:r>
          </w:p>
        </w:tc>
      </w:tr>
      <w:tr w:rsidR="00A60C60" w:rsidRPr="00A60C60" w:rsidTr="00A60C60">
        <w:trPr>
          <w:gridAfter w:val="1"/>
          <w:wAfter w:w="41" w:type="dxa"/>
          <w:trHeight w:val="20"/>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pPr>
            <w:r w:rsidRPr="00A60C60">
              <w:t xml:space="preserve">Средства районного бюджета, предусмотренные в местном бюджете (далее – РБ) – при наличии </w:t>
            </w:r>
          </w:p>
        </w:tc>
        <w:tc>
          <w:tcPr>
            <w:tcW w:w="993" w:type="dxa"/>
            <w:vAlign w:val="center"/>
          </w:tcPr>
          <w:p w:rsidR="00A60C60" w:rsidRPr="00A60C60" w:rsidRDefault="00A60C60" w:rsidP="00A60C60">
            <w:pPr>
              <w:jc w:val="center"/>
              <w:rPr>
                <w:b/>
                <w:bCs/>
                <w:i/>
                <w:iCs/>
              </w:rPr>
            </w:pPr>
            <w:r w:rsidRPr="00A60C60">
              <w:rPr>
                <w:b/>
                <w:bCs/>
                <w:i/>
                <w:iCs/>
              </w:rPr>
              <w:t>1 380,4</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3"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color w:val="000000"/>
              </w:rPr>
            </w:pPr>
            <w:r w:rsidRPr="00A60C60">
              <w:rPr>
                <w:b/>
                <w:bCs/>
                <w:color w:val="000000"/>
              </w:rPr>
              <w:t>1 380,4</w:t>
            </w:r>
          </w:p>
        </w:tc>
      </w:tr>
      <w:tr w:rsidR="00A60C60" w:rsidRPr="00A60C60" w:rsidTr="00A60C60">
        <w:trPr>
          <w:gridAfter w:val="1"/>
          <w:wAfter w:w="41" w:type="dxa"/>
          <w:trHeight w:val="918"/>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pPr>
            <w:r w:rsidRPr="00A60C60">
              <w:t xml:space="preserve">Средства областного бюджета, предусмотренные в местном бюджете (далее </w:t>
            </w:r>
            <w:r w:rsidRPr="00A60C60">
              <w:lastRenderedPageBreak/>
              <w:t>- ОБ) – при наличии</w:t>
            </w:r>
          </w:p>
        </w:tc>
        <w:tc>
          <w:tcPr>
            <w:tcW w:w="993" w:type="dxa"/>
            <w:vAlign w:val="center"/>
          </w:tcPr>
          <w:p w:rsidR="00A60C60" w:rsidRPr="00A60C60" w:rsidRDefault="00A60C60" w:rsidP="00A60C60">
            <w:pPr>
              <w:jc w:val="center"/>
              <w:rPr>
                <w:b/>
                <w:bCs/>
                <w:i/>
                <w:iCs/>
              </w:rPr>
            </w:pPr>
            <w:r w:rsidRPr="00A60C60">
              <w:rPr>
                <w:b/>
                <w:bCs/>
                <w:i/>
                <w:iCs/>
              </w:rPr>
              <w:lastRenderedPageBreak/>
              <w:t>2 745,6</w:t>
            </w:r>
          </w:p>
        </w:tc>
        <w:tc>
          <w:tcPr>
            <w:tcW w:w="992" w:type="dxa"/>
            <w:vAlign w:val="center"/>
          </w:tcPr>
          <w:p w:rsidR="00A60C60" w:rsidRPr="00A60C60" w:rsidRDefault="00A60C60" w:rsidP="00A60C60">
            <w:pPr>
              <w:jc w:val="center"/>
              <w:rPr>
                <w:b/>
                <w:bCs/>
                <w:i/>
                <w:iCs/>
              </w:rPr>
            </w:pPr>
            <w:r w:rsidRPr="00A60C60">
              <w:rPr>
                <w:b/>
                <w:bCs/>
                <w:i/>
                <w:iCs/>
              </w:rPr>
              <w:t>400,7</w:t>
            </w:r>
          </w:p>
        </w:tc>
        <w:tc>
          <w:tcPr>
            <w:tcW w:w="992" w:type="dxa"/>
            <w:vAlign w:val="center"/>
          </w:tcPr>
          <w:p w:rsidR="00A60C60" w:rsidRPr="00A60C60" w:rsidRDefault="00A60C60" w:rsidP="00A60C60">
            <w:pPr>
              <w:jc w:val="center"/>
              <w:rPr>
                <w:b/>
                <w:bCs/>
                <w:i/>
                <w:iCs/>
              </w:rPr>
            </w:pPr>
            <w:r w:rsidRPr="00A60C60">
              <w:rPr>
                <w:b/>
                <w:bCs/>
                <w:i/>
                <w:iCs/>
              </w:rPr>
              <w:t>400,7</w:t>
            </w:r>
          </w:p>
        </w:tc>
        <w:tc>
          <w:tcPr>
            <w:tcW w:w="992" w:type="dxa"/>
            <w:vAlign w:val="center"/>
          </w:tcPr>
          <w:p w:rsidR="00A60C60" w:rsidRPr="00A60C60" w:rsidRDefault="00A60C60" w:rsidP="00A60C60">
            <w:pPr>
              <w:jc w:val="center"/>
              <w:rPr>
                <w:b/>
                <w:bCs/>
                <w:i/>
                <w:iCs/>
              </w:rPr>
            </w:pPr>
            <w:r w:rsidRPr="00A60C60">
              <w:rPr>
                <w:b/>
                <w:bCs/>
                <w:i/>
                <w:iCs/>
              </w:rPr>
              <w:t>0,7</w:t>
            </w:r>
          </w:p>
        </w:tc>
        <w:tc>
          <w:tcPr>
            <w:tcW w:w="993" w:type="dxa"/>
            <w:vAlign w:val="center"/>
          </w:tcPr>
          <w:p w:rsidR="00A60C60" w:rsidRPr="00A60C60" w:rsidRDefault="00A60C60" w:rsidP="00A60C60">
            <w:pPr>
              <w:jc w:val="center"/>
              <w:rPr>
                <w:b/>
                <w:bCs/>
                <w:i/>
                <w:iCs/>
              </w:rPr>
            </w:pPr>
            <w:r w:rsidRPr="00A60C60">
              <w:rPr>
                <w:b/>
                <w:bCs/>
                <w:i/>
                <w:iCs/>
              </w:rPr>
              <w:t>0,7</w:t>
            </w:r>
          </w:p>
        </w:tc>
        <w:tc>
          <w:tcPr>
            <w:tcW w:w="992" w:type="dxa"/>
            <w:vAlign w:val="center"/>
          </w:tcPr>
          <w:p w:rsidR="00A60C60" w:rsidRPr="00A60C60" w:rsidRDefault="00A60C60" w:rsidP="00A60C60">
            <w:pPr>
              <w:jc w:val="center"/>
              <w:rPr>
                <w:b/>
                <w:bCs/>
                <w:color w:val="000000"/>
              </w:rPr>
            </w:pPr>
            <w:r w:rsidRPr="00A60C60">
              <w:rPr>
                <w:b/>
                <w:bCs/>
                <w:color w:val="000000"/>
              </w:rPr>
              <w:t>3 548,4</w:t>
            </w:r>
          </w:p>
        </w:tc>
      </w:tr>
      <w:tr w:rsidR="00A60C60" w:rsidRPr="00A60C60" w:rsidTr="00A60C60">
        <w:trPr>
          <w:gridAfter w:val="1"/>
          <w:wAfter w:w="41" w:type="dxa"/>
          <w:trHeight w:val="20"/>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pPr>
            <w:r w:rsidRPr="00A60C60">
              <w:t>Средства федерального бюджета, предусмотренные в местном бюджете (далее - ФБ) - при наличии</w:t>
            </w:r>
          </w:p>
        </w:tc>
        <w:tc>
          <w:tcPr>
            <w:tcW w:w="993" w:type="dxa"/>
            <w:vAlign w:val="center"/>
          </w:tcPr>
          <w:p w:rsidR="00A60C60" w:rsidRPr="00A60C60" w:rsidRDefault="00A60C60" w:rsidP="00A60C60">
            <w:pPr>
              <w:jc w:val="center"/>
              <w:rPr>
                <w:b/>
                <w:bCs/>
                <w:i/>
                <w:iCs/>
              </w:rPr>
            </w:pPr>
            <w:r w:rsidRPr="00A60C60">
              <w:rPr>
                <w:b/>
                <w:bCs/>
                <w:i/>
                <w:iCs/>
              </w:rPr>
              <w:t>209,8</w:t>
            </w:r>
          </w:p>
        </w:tc>
        <w:tc>
          <w:tcPr>
            <w:tcW w:w="992" w:type="dxa"/>
            <w:vAlign w:val="center"/>
          </w:tcPr>
          <w:p w:rsidR="00A60C60" w:rsidRPr="00A60C60" w:rsidRDefault="00A60C60" w:rsidP="00A60C60">
            <w:pPr>
              <w:jc w:val="center"/>
              <w:rPr>
                <w:b/>
                <w:bCs/>
                <w:i/>
                <w:iCs/>
              </w:rPr>
            </w:pPr>
            <w:r w:rsidRPr="00A60C60">
              <w:rPr>
                <w:b/>
                <w:bCs/>
                <w:i/>
                <w:iCs/>
              </w:rPr>
              <w:t>231,9</w:t>
            </w:r>
          </w:p>
        </w:tc>
        <w:tc>
          <w:tcPr>
            <w:tcW w:w="992" w:type="dxa"/>
            <w:vAlign w:val="center"/>
          </w:tcPr>
          <w:p w:rsidR="00A60C60" w:rsidRPr="00A60C60" w:rsidRDefault="00A60C60" w:rsidP="00A60C60">
            <w:pPr>
              <w:jc w:val="center"/>
              <w:rPr>
                <w:b/>
                <w:bCs/>
                <w:i/>
                <w:iCs/>
              </w:rPr>
            </w:pPr>
            <w:r w:rsidRPr="00A60C60">
              <w:rPr>
                <w:b/>
                <w:bCs/>
                <w:i/>
                <w:iCs/>
              </w:rPr>
              <w:t>254,4</w:t>
            </w:r>
          </w:p>
        </w:tc>
        <w:tc>
          <w:tcPr>
            <w:tcW w:w="992" w:type="dxa"/>
            <w:vAlign w:val="center"/>
          </w:tcPr>
          <w:p w:rsidR="00A60C60" w:rsidRPr="00A60C60" w:rsidRDefault="00A60C60" w:rsidP="00A60C60">
            <w:pPr>
              <w:jc w:val="center"/>
              <w:rPr>
                <w:b/>
                <w:bCs/>
                <w:i/>
                <w:iCs/>
              </w:rPr>
            </w:pPr>
            <w:r w:rsidRPr="00A60C60">
              <w:rPr>
                <w:b/>
                <w:bCs/>
                <w:i/>
                <w:iCs/>
              </w:rPr>
              <w:t>188,8</w:t>
            </w:r>
          </w:p>
        </w:tc>
        <w:tc>
          <w:tcPr>
            <w:tcW w:w="993" w:type="dxa"/>
            <w:vAlign w:val="center"/>
          </w:tcPr>
          <w:p w:rsidR="00A60C60" w:rsidRPr="00A60C60" w:rsidRDefault="00A60C60" w:rsidP="00A60C60">
            <w:pPr>
              <w:jc w:val="center"/>
              <w:rPr>
                <w:b/>
                <w:bCs/>
                <w:i/>
                <w:iCs/>
              </w:rPr>
            </w:pPr>
            <w:r w:rsidRPr="00A60C60">
              <w:rPr>
                <w:b/>
                <w:bCs/>
                <w:i/>
                <w:iCs/>
              </w:rPr>
              <w:t>188,8</w:t>
            </w:r>
          </w:p>
        </w:tc>
        <w:tc>
          <w:tcPr>
            <w:tcW w:w="992" w:type="dxa"/>
            <w:vAlign w:val="center"/>
          </w:tcPr>
          <w:p w:rsidR="00A60C60" w:rsidRPr="00A60C60" w:rsidRDefault="00A60C60" w:rsidP="00A60C60">
            <w:pPr>
              <w:jc w:val="center"/>
              <w:rPr>
                <w:b/>
                <w:bCs/>
                <w:color w:val="000000"/>
              </w:rPr>
            </w:pPr>
            <w:r w:rsidRPr="00A60C60">
              <w:rPr>
                <w:b/>
                <w:bCs/>
                <w:color w:val="000000"/>
              </w:rPr>
              <w:t>1 073,7</w:t>
            </w:r>
          </w:p>
        </w:tc>
      </w:tr>
      <w:tr w:rsidR="00A60C60" w:rsidRPr="00A60C60" w:rsidTr="00A60C60">
        <w:trPr>
          <w:gridAfter w:val="1"/>
          <w:wAfter w:w="41" w:type="dxa"/>
          <w:trHeight w:val="256"/>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pPr>
            <w:r w:rsidRPr="00A60C60">
              <w:t>Иные источники, предусмотренные в местном бюджете (далее - ИИ) - при наличии</w:t>
            </w:r>
          </w:p>
        </w:tc>
        <w:tc>
          <w:tcPr>
            <w:tcW w:w="993"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i/>
                <w:iCs/>
              </w:rPr>
            </w:pPr>
            <w:r w:rsidRPr="00A60C60">
              <w:rPr>
                <w:b/>
                <w:bCs/>
                <w:i/>
                <w:iCs/>
              </w:rPr>
              <w:t>0,0</w:t>
            </w:r>
          </w:p>
        </w:tc>
        <w:tc>
          <w:tcPr>
            <w:tcW w:w="993" w:type="dxa"/>
            <w:vAlign w:val="center"/>
          </w:tcPr>
          <w:p w:rsidR="00A60C60" w:rsidRPr="00A60C60" w:rsidRDefault="00A60C60" w:rsidP="00A60C60">
            <w:pPr>
              <w:jc w:val="center"/>
              <w:rPr>
                <w:b/>
                <w:bCs/>
                <w:i/>
                <w:iCs/>
              </w:rPr>
            </w:pPr>
            <w:r w:rsidRPr="00A60C60">
              <w:rPr>
                <w:b/>
                <w:bCs/>
                <w:i/>
                <w:iCs/>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0"/>
        </w:trPr>
        <w:tc>
          <w:tcPr>
            <w:tcW w:w="1277"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1</w:t>
            </w:r>
          </w:p>
          <w:p w:rsidR="00A60C60" w:rsidRPr="00A60C60" w:rsidRDefault="00A60C60" w:rsidP="00A60C60">
            <w:pPr>
              <w:widowControl w:val="0"/>
              <w:autoSpaceDE w:val="0"/>
              <w:autoSpaceDN w:val="0"/>
              <w:adjustRightInd w:val="0"/>
              <w:jc w:val="center"/>
            </w:pPr>
            <w:r w:rsidRPr="00A60C60">
              <w:rPr>
                <w:i/>
                <w:color w:val="000000"/>
              </w:rPr>
              <w:t>«</w:t>
            </w:r>
            <w:r w:rsidRPr="00A60C60">
              <w:rPr>
                <w:b/>
              </w:rPr>
              <w:t>Обеспечение деятельности главы Умыганского сельского поселения и администрации Умыганского сельского поселения</w:t>
            </w:r>
            <w:r w:rsidRPr="00A60C60">
              <w:t>»</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w:t>
            </w:r>
          </w:p>
          <w:p w:rsidR="00A60C60" w:rsidRPr="00A60C60" w:rsidRDefault="00A60C60" w:rsidP="00A60C60">
            <w:pPr>
              <w:widowControl w:val="0"/>
              <w:autoSpaceDE w:val="0"/>
              <w:autoSpaceDN w:val="0"/>
              <w:adjustRightInd w:val="0"/>
              <w:jc w:val="center"/>
            </w:pPr>
            <w:r w:rsidRPr="00A60C60">
              <w:t>сельского поселения.</w:t>
            </w:r>
          </w:p>
        </w:tc>
        <w:tc>
          <w:tcPr>
            <w:tcW w:w="1559"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3" w:type="dxa"/>
            <w:vAlign w:val="center"/>
          </w:tcPr>
          <w:p w:rsidR="00A60C60" w:rsidRPr="00A60C60" w:rsidRDefault="00A60C60" w:rsidP="00A60C60">
            <w:pPr>
              <w:jc w:val="center"/>
              <w:rPr>
                <w:b/>
                <w:bCs/>
                <w:color w:val="000000"/>
              </w:rPr>
            </w:pPr>
            <w:r w:rsidRPr="00A60C60">
              <w:rPr>
                <w:b/>
                <w:bCs/>
                <w:color w:val="000000"/>
              </w:rPr>
              <w:t>7 050,0</w:t>
            </w:r>
          </w:p>
        </w:tc>
        <w:tc>
          <w:tcPr>
            <w:tcW w:w="992" w:type="dxa"/>
            <w:vAlign w:val="center"/>
          </w:tcPr>
          <w:p w:rsidR="00A60C60" w:rsidRPr="00A60C60" w:rsidRDefault="00A60C60" w:rsidP="00A60C60">
            <w:pPr>
              <w:jc w:val="center"/>
              <w:rPr>
                <w:b/>
                <w:bCs/>
                <w:color w:val="000000"/>
              </w:rPr>
            </w:pPr>
            <w:r w:rsidRPr="00A60C60">
              <w:rPr>
                <w:b/>
                <w:bCs/>
                <w:color w:val="000000"/>
              </w:rPr>
              <w:t>5 881,2</w:t>
            </w:r>
          </w:p>
        </w:tc>
        <w:tc>
          <w:tcPr>
            <w:tcW w:w="992" w:type="dxa"/>
            <w:vAlign w:val="center"/>
          </w:tcPr>
          <w:p w:rsidR="00A60C60" w:rsidRPr="00A60C60" w:rsidRDefault="00A60C60" w:rsidP="00A60C60">
            <w:pPr>
              <w:jc w:val="center"/>
              <w:rPr>
                <w:b/>
                <w:bCs/>
                <w:color w:val="000000"/>
              </w:rPr>
            </w:pPr>
            <w:r w:rsidRPr="00A60C60">
              <w:rPr>
                <w:b/>
                <w:bCs/>
                <w:color w:val="000000"/>
              </w:rPr>
              <w:t>5 903,7</w:t>
            </w:r>
          </w:p>
        </w:tc>
        <w:tc>
          <w:tcPr>
            <w:tcW w:w="992" w:type="dxa"/>
            <w:vAlign w:val="center"/>
          </w:tcPr>
          <w:p w:rsidR="00A60C60" w:rsidRPr="00A60C60" w:rsidRDefault="00A60C60" w:rsidP="00A60C60">
            <w:pPr>
              <w:jc w:val="center"/>
              <w:rPr>
                <w:b/>
                <w:bCs/>
                <w:color w:val="000000"/>
              </w:rPr>
            </w:pPr>
            <w:r w:rsidRPr="00A60C60">
              <w:rPr>
                <w:b/>
                <w:bCs/>
                <w:color w:val="000000"/>
              </w:rPr>
              <w:t>6 154,0</w:t>
            </w:r>
          </w:p>
        </w:tc>
        <w:tc>
          <w:tcPr>
            <w:tcW w:w="993" w:type="dxa"/>
            <w:vAlign w:val="center"/>
          </w:tcPr>
          <w:p w:rsidR="00A60C60" w:rsidRPr="00A60C60" w:rsidRDefault="00A60C60" w:rsidP="00A60C60">
            <w:pPr>
              <w:jc w:val="center"/>
              <w:rPr>
                <w:b/>
                <w:bCs/>
                <w:color w:val="000000"/>
              </w:rPr>
            </w:pPr>
            <w:r w:rsidRPr="00A60C60">
              <w:rPr>
                <w:b/>
                <w:bCs/>
                <w:color w:val="000000"/>
              </w:rPr>
              <w:t>6 154,0</w:t>
            </w:r>
          </w:p>
        </w:tc>
        <w:tc>
          <w:tcPr>
            <w:tcW w:w="992" w:type="dxa"/>
            <w:vAlign w:val="center"/>
          </w:tcPr>
          <w:p w:rsidR="00A60C60" w:rsidRPr="00A60C60" w:rsidRDefault="00A60C60" w:rsidP="00A60C60">
            <w:pPr>
              <w:jc w:val="center"/>
              <w:rPr>
                <w:b/>
                <w:bCs/>
                <w:color w:val="000000"/>
              </w:rPr>
            </w:pPr>
            <w:r w:rsidRPr="00A60C60">
              <w:rPr>
                <w:b/>
                <w:bCs/>
                <w:color w:val="000000"/>
              </w:rPr>
              <w:t>31 142,9</w:t>
            </w:r>
          </w:p>
        </w:tc>
      </w:tr>
      <w:tr w:rsidR="00A60C60" w:rsidRPr="00A60C60" w:rsidTr="00A60C60">
        <w:trPr>
          <w:gridAfter w:val="1"/>
          <w:wAfter w:w="41" w:type="dxa"/>
          <w:trHeight w:val="280"/>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b/>
                <w:bCs/>
                <w:color w:val="000000"/>
              </w:rPr>
            </w:pPr>
            <w:r w:rsidRPr="00A60C60">
              <w:rPr>
                <w:b/>
                <w:bCs/>
                <w:color w:val="000000"/>
              </w:rPr>
              <w:t>5 820,3</w:t>
            </w:r>
          </w:p>
        </w:tc>
        <w:tc>
          <w:tcPr>
            <w:tcW w:w="992" w:type="dxa"/>
            <w:vAlign w:val="center"/>
          </w:tcPr>
          <w:p w:rsidR="00A60C60" w:rsidRPr="00A60C60" w:rsidRDefault="00A60C60" w:rsidP="00A60C60">
            <w:pPr>
              <w:jc w:val="center"/>
              <w:rPr>
                <w:b/>
                <w:bCs/>
                <w:color w:val="000000"/>
              </w:rPr>
            </w:pPr>
            <w:r w:rsidRPr="00A60C60">
              <w:rPr>
                <w:b/>
                <w:bCs/>
                <w:color w:val="000000"/>
              </w:rPr>
              <w:t>5 648,6</w:t>
            </w:r>
          </w:p>
        </w:tc>
        <w:tc>
          <w:tcPr>
            <w:tcW w:w="992" w:type="dxa"/>
            <w:vAlign w:val="center"/>
          </w:tcPr>
          <w:p w:rsidR="00A60C60" w:rsidRPr="00A60C60" w:rsidRDefault="00A60C60" w:rsidP="00A60C60">
            <w:pPr>
              <w:jc w:val="center"/>
              <w:rPr>
                <w:b/>
                <w:bCs/>
                <w:color w:val="000000"/>
              </w:rPr>
            </w:pPr>
            <w:r w:rsidRPr="00A60C60">
              <w:rPr>
                <w:b/>
                <w:bCs/>
                <w:color w:val="000000"/>
              </w:rPr>
              <w:t>5 648,6</w:t>
            </w:r>
          </w:p>
        </w:tc>
        <w:tc>
          <w:tcPr>
            <w:tcW w:w="992" w:type="dxa"/>
            <w:vAlign w:val="center"/>
          </w:tcPr>
          <w:p w:rsidR="00A60C60" w:rsidRPr="00A60C60" w:rsidRDefault="00A60C60" w:rsidP="00A60C60">
            <w:pPr>
              <w:jc w:val="center"/>
              <w:rPr>
                <w:b/>
                <w:bCs/>
                <w:color w:val="000000"/>
              </w:rPr>
            </w:pPr>
            <w:r w:rsidRPr="00A60C60">
              <w:rPr>
                <w:b/>
                <w:bCs/>
                <w:color w:val="000000"/>
              </w:rPr>
              <w:t>5 964,5</w:t>
            </w:r>
          </w:p>
        </w:tc>
        <w:tc>
          <w:tcPr>
            <w:tcW w:w="993" w:type="dxa"/>
            <w:vAlign w:val="center"/>
          </w:tcPr>
          <w:p w:rsidR="00A60C60" w:rsidRPr="00A60C60" w:rsidRDefault="00A60C60" w:rsidP="00A60C60">
            <w:pPr>
              <w:jc w:val="center"/>
              <w:rPr>
                <w:b/>
                <w:bCs/>
                <w:color w:val="000000"/>
              </w:rPr>
            </w:pPr>
            <w:r w:rsidRPr="00A60C60">
              <w:rPr>
                <w:b/>
                <w:bCs/>
                <w:color w:val="000000"/>
              </w:rPr>
              <w:t>5 964,5</w:t>
            </w:r>
          </w:p>
        </w:tc>
        <w:tc>
          <w:tcPr>
            <w:tcW w:w="992" w:type="dxa"/>
            <w:vAlign w:val="center"/>
          </w:tcPr>
          <w:p w:rsidR="00A60C60" w:rsidRPr="00A60C60" w:rsidRDefault="00A60C60" w:rsidP="00A60C60">
            <w:pPr>
              <w:jc w:val="center"/>
              <w:rPr>
                <w:b/>
                <w:bCs/>
                <w:color w:val="000000"/>
              </w:rPr>
            </w:pPr>
            <w:r w:rsidRPr="00A60C60">
              <w:rPr>
                <w:b/>
                <w:bCs/>
                <w:color w:val="000000"/>
              </w:rPr>
              <w:t>29 046,5</w:t>
            </w:r>
          </w:p>
        </w:tc>
      </w:tr>
      <w:tr w:rsidR="00A60C60" w:rsidRPr="00A60C60" w:rsidTr="00A60C60">
        <w:trPr>
          <w:gridAfter w:val="1"/>
          <w:wAfter w:w="41" w:type="dxa"/>
          <w:trHeight w:val="20"/>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b/>
                <w:bCs/>
                <w:color w:val="000000"/>
              </w:rPr>
            </w:pPr>
            <w:r w:rsidRPr="00A60C60">
              <w:rPr>
                <w:b/>
                <w:bCs/>
                <w:color w:val="000000"/>
              </w:rPr>
              <w:t>1 019,2</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1 019,2</w:t>
            </w:r>
          </w:p>
        </w:tc>
      </w:tr>
      <w:tr w:rsidR="00A60C60" w:rsidRPr="00A60C60" w:rsidTr="00A60C60">
        <w:trPr>
          <w:gridAfter w:val="1"/>
          <w:wAfter w:w="41" w:type="dxa"/>
          <w:trHeight w:val="274"/>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b/>
                <w:bCs/>
                <w:color w:val="000000"/>
              </w:rPr>
            </w:pPr>
            <w:r w:rsidRPr="00A60C60">
              <w:rPr>
                <w:b/>
                <w:bCs/>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0,7</w:t>
            </w:r>
          </w:p>
        </w:tc>
        <w:tc>
          <w:tcPr>
            <w:tcW w:w="993" w:type="dxa"/>
            <w:vAlign w:val="center"/>
          </w:tcPr>
          <w:p w:rsidR="00A60C60" w:rsidRPr="00A60C60" w:rsidRDefault="00A60C60" w:rsidP="00A60C60">
            <w:pPr>
              <w:jc w:val="center"/>
              <w:rPr>
                <w:b/>
                <w:bCs/>
                <w:color w:val="000000"/>
              </w:rPr>
            </w:pPr>
            <w:r w:rsidRPr="00A60C60">
              <w:rPr>
                <w:b/>
                <w:bCs/>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3,5</w:t>
            </w:r>
          </w:p>
        </w:tc>
      </w:tr>
      <w:tr w:rsidR="00A60C60" w:rsidRPr="00A60C60" w:rsidTr="00A60C60">
        <w:trPr>
          <w:gridAfter w:val="1"/>
          <w:wAfter w:w="41" w:type="dxa"/>
          <w:trHeight w:val="20"/>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b/>
                <w:bCs/>
                <w:color w:val="000000"/>
              </w:rPr>
            </w:pPr>
            <w:r w:rsidRPr="00A60C60">
              <w:rPr>
                <w:b/>
                <w:bCs/>
                <w:color w:val="000000"/>
              </w:rPr>
              <w:t>209,8</w:t>
            </w:r>
          </w:p>
        </w:tc>
        <w:tc>
          <w:tcPr>
            <w:tcW w:w="992" w:type="dxa"/>
            <w:vAlign w:val="center"/>
          </w:tcPr>
          <w:p w:rsidR="00A60C60" w:rsidRPr="00A60C60" w:rsidRDefault="00A60C60" w:rsidP="00A60C60">
            <w:pPr>
              <w:jc w:val="center"/>
              <w:rPr>
                <w:b/>
                <w:bCs/>
                <w:color w:val="000000"/>
              </w:rPr>
            </w:pPr>
            <w:r w:rsidRPr="00A60C60">
              <w:rPr>
                <w:b/>
                <w:bCs/>
                <w:color w:val="000000"/>
              </w:rPr>
              <w:t>231,9</w:t>
            </w:r>
          </w:p>
        </w:tc>
        <w:tc>
          <w:tcPr>
            <w:tcW w:w="992" w:type="dxa"/>
            <w:vAlign w:val="center"/>
          </w:tcPr>
          <w:p w:rsidR="00A60C60" w:rsidRPr="00A60C60" w:rsidRDefault="00A60C60" w:rsidP="00A60C60">
            <w:pPr>
              <w:jc w:val="center"/>
              <w:rPr>
                <w:b/>
                <w:bCs/>
                <w:color w:val="000000"/>
              </w:rPr>
            </w:pPr>
            <w:r w:rsidRPr="00A60C60">
              <w:rPr>
                <w:b/>
                <w:bCs/>
                <w:color w:val="000000"/>
              </w:rPr>
              <w:t>254,4</w:t>
            </w:r>
          </w:p>
        </w:tc>
        <w:tc>
          <w:tcPr>
            <w:tcW w:w="992" w:type="dxa"/>
            <w:vAlign w:val="center"/>
          </w:tcPr>
          <w:p w:rsidR="00A60C60" w:rsidRPr="00A60C60" w:rsidRDefault="00A60C60" w:rsidP="00A60C60">
            <w:pPr>
              <w:jc w:val="center"/>
              <w:rPr>
                <w:b/>
                <w:bCs/>
                <w:color w:val="000000"/>
              </w:rPr>
            </w:pPr>
            <w:r w:rsidRPr="00A60C60">
              <w:rPr>
                <w:b/>
                <w:bCs/>
                <w:color w:val="000000"/>
              </w:rPr>
              <w:t>188,8</w:t>
            </w:r>
          </w:p>
        </w:tc>
        <w:tc>
          <w:tcPr>
            <w:tcW w:w="993" w:type="dxa"/>
            <w:vAlign w:val="center"/>
          </w:tcPr>
          <w:p w:rsidR="00A60C60" w:rsidRPr="00A60C60" w:rsidRDefault="00A60C60" w:rsidP="00A60C60">
            <w:pPr>
              <w:jc w:val="center"/>
              <w:rPr>
                <w:b/>
                <w:bCs/>
                <w:color w:val="000000"/>
              </w:rPr>
            </w:pPr>
            <w:r w:rsidRPr="00A60C60">
              <w:rPr>
                <w:b/>
                <w:bCs/>
                <w:color w:val="000000"/>
              </w:rPr>
              <w:t>188,8</w:t>
            </w:r>
          </w:p>
        </w:tc>
        <w:tc>
          <w:tcPr>
            <w:tcW w:w="992" w:type="dxa"/>
            <w:vAlign w:val="center"/>
          </w:tcPr>
          <w:p w:rsidR="00A60C60" w:rsidRPr="00A60C60" w:rsidRDefault="00A60C60" w:rsidP="00A60C60">
            <w:pPr>
              <w:jc w:val="center"/>
              <w:rPr>
                <w:b/>
                <w:bCs/>
                <w:color w:val="000000"/>
              </w:rPr>
            </w:pPr>
            <w:r w:rsidRPr="00A60C60">
              <w:rPr>
                <w:b/>
                <w:bCs/>
                <w:color w:val="000000"/>
              </w:rPr>
              <w:t>1 073,7</w:t>
            </w:r>
          </w:p>
        </w:tc>
      </w:tr>
      <w:tr w:rsidR="00A60C60" w:rsidRPr="00A60C60" w:rsidTr="00A60C60">
        <w:trPr>
          <w:gridAfter w:val="1"/>
          <w:wAfter w:w="41" w:type="dxa"/>
          <w:trHeight w:val="20"/>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1.1.</w:t>
            </w:r>
          </w:p>
          <w:p w:rsidR="00A60C60" w:rsidRPr="00A60C60" w:rsidRDefault="00A60C60" w:rsidP="00A60C60">
            <w:pPr>
              <w:widowControl w:val="0"/>
              <w:autoSpaceDE w:val="0"/>
              <w:autoSpaceDN w:val="0"/>
              <w:adjustRightInd w:val="0"/>
              <w:jc w:val="center"/>
            </w:pPr>
            <w:r w:rsidRPr="00A60C60">
              <w:t>Обеспечение деятельности главы Умыганского сельского поселения и Администрации Умыганского сельского поселения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w:t>
            </w:r>
          </w:p>
          <w:p w:rsidR="00A60C60" w:rsidRPr="00A60C60" w:rsidRDefault="00A60C60" w:rsidP="00A60C60">
            <w:pPr>
              <w:widowControl w:val="0"/>
              <w:autoSpaceDE w:val="0"/>
              <w:autoSpaceDN w:val="0"/>
              <w:adjustRightInd w:val="0"/>
              <w:jc w:val="center"/>
            </w:pPr>
            <w:r w:rsidRPr="00A60C60">
              <w:t>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4 683,5</w:t>
            </w:r>
          </w:p>
        </w:tc>
        <w:tc>
          <w:tcPr>
            <w:tcW w:w="992" w:type="dxa"/>
            <w:vAlign w:val="center"/>
          </w:tcPr>
          <w:p w:rsidR="00A60C60" w:rsidRPr="00A60C60" w:rsidRDefault="00A60C60" w:rsidP="00A60C60">
            <w:pPr>
              <w:jc w:val="center"/>
              <w:rPr>
                <w:b/>
                <w:bCs/>
                <w:color w:val="000000"/>
              </w:rPr>
            </w:pPr>
            <w:r w:rsidRPr="00A60C60">
              <w:rPr>
                <w:b/>
                <w:bCs/>
                <w:color w:val="000000"/>
              </w:rPr>
              <w:t>3 730,0</w:t>
            </w:r>
          </w:p>
        </w:tc>
        <w:tc>
          <w:tcPr>
            <w:tcW w:w="992" w:type="dxa"/>
            <w:vAlign w:val="center"/>
          </w:tcPr>
          <w:p w:rsidR="00A60C60" w:rsidRPr="00A60C60" w:rsidRDefault="00A60C60" w:rsidP="00A60C60">
            <w:pPr>
              <w:jc w:val="center"/>
              <w:rPr>
                <w:b/>
                <w:bCs/>
                <w:color w:val="000000"/>
              </w:rPr>
            </w:pPr>
            <w:r w:rsidRPr="00A60C60">
              <w:rPr>
                <w:b/>
                <w:bCs/>
                <w:color w:val="000000"/>
              </w:rPr>
              <w:t>3 752,5</w:t>
            </w:r>
          </w:p>
        </w:tc>
        <w:tc>
          <w:tcPr>
            <w:tcW w:w="992" w:type="dxa"/>
            <w:vAlign w:val="center"/>
          </w:tcPr>
          <w:p w:rsidR="00A60C60" w:rsidRPr="00A60C60" w:rsidRDefault="00A60C60" w:rsidP="00A60C60">
            <w:pPr>
              <w:jc w:val="center"/>
              <w:rPr>
                <w:b/>
                <w:bCs/>
                <w:color w:val="000000"/>
              </w:rPr>
            </w:pPr>
            <w:r w:rsidRPr="00A60C60">
              <w:rPr>
                <w:b/>
                <w:bCs/>
                <w:color w:val="000000"/>
              </w:rPr>
              <w:t>4 488,1</w:t>
            </w:r>
          </w:p>
        </w:tc>
        <w:tc>
          <w:tcPr>
            <w:tcW w:w="993" w:type="dxa"/>
            <w:vAlign w:val="center"/>
          </w:tcPr>
          <w:p w:rsidR="00A60C60" w:rsidRPr="00A60C60" w:rsidRDefault="00A60C60" w:rsidP="00A60C60">
            <w:pPr>
              <w:jc w:val="center"/>
              <w:rPr>
                <w:b/>
                <w:bCs/>
                <w:color w:val="000000"/>
              </w:rPr>
            </w:pPr>
            <w:r w:rsidRPr="00A60C60">
              <w:rPr>
                <w:b/>
                <w:bCs/>
                <w:color w:val="000000"/>
              </w:rPr>
              <w:t>4 488,1</w:t>
            </w:r>
          </w:p>
        </w:tc>
        <w:tc>
          <w:tcPr>
            <w:tcW w:w="992" w:type="dxa"/>
            <w:vAlign w:val="center"/>
          </w:tcPr>
          <w:p w:rsidR="00A60C60" w:rsidRPr="00A60C60" w:rsidRDefault="00A60C60" w:rsidP="00A60C60">
            <w:pPr>
              <w:jc w:val="center"/>
              <w:rPr>
                <w:b/>
                <w:bCs/>
                <w:color w:val="000000"/>
              </w:rPr>
            </w:pPr>
            <w:r w:rsidRPr="00A60C60">
              <w:rPr>
                <w:b/>
                <w:bCs/>
                <w:color w:val="000000"/>
              </w:rPr>
              <w:t>21 142,2</w:t>
            </w:r>
          </w:p>
        </w:tc>
      </w:tr>
      <w:tr w:rsidR="00A60C60" w:rsidRPr="00A60C60" w:rsidTr="00A60C60">
        <w:trPr>
          <w:gridAfter w:val="1"/>
          <w:wAfter w:w="41" w:type="dxa"/>
          <w:trHeight w:val="5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3 675,6</w:t>
            </w:r>
          </w:p>
        </w:tc>
        <w:tc>
          <w:tcPr>
            <w:tcW w:w="992" w:type="dxa"/>
            <w:vAlign w:val="center"/>
          </w:tcPr>
          <w:p w:rsidR="00A60C60" w:rsidRPr="00A60C60" w:rsidRDefault="00A60C60" w:rsidP="00A60C60">
            <w:pPr>
              <w:jc w:val="center"/>
              <w:rPr>
                <w:color w:val="000000"/>
              </w:rPr>
            </w:pPr>
            <w:r w:rsidRPr="00A60C60">
              <w:rPr>
                <w:color w:val="000000"/>
              </w:rPr>
              <w:t>3 497,4</w:t>
            </w:r>
          </w:p>
        </w:tc>
        <w:tc>
          <w:tcPr>
            <w:tcW w:w="992" w:type="dxa"/>
            <w:vAlign w:val="center"/>
          </w:tcPr>
          <w:p w:rsidR="00A60C60" w:rsidRPr="00A60C60" w:rsidRDefault="00A60C60" w:rsidP="00A60C60">
            <w:pPr>
              <w:jc w:val="center"/>
              <w:rPr>
                <w:color w:val="000000"/>
              </w:rPr>
            </w:pPr>
            <w:r w:rsidRPr="00A60C60">
              <w:rPr>
                <w:color w:val="000000"/>
              </w:rPr>
              <w:t>3 497,4</w:t>
            </w:r>
          </w:p>
        </w:tc>
        <w:tc>
          <w:tcPr>
            <w:tcW w:w="992" w:type="dxa"/>
            <w:vAlign w:val="center"/>
          </w:tcPr>
          <w:p w:rsidR="00A60C60" w:rsidRPr="00A60C60" w:rsidRDefault="00A60C60" w:rsidP="00A60C60">
            <w:pPr>
              <w:jc w:val="center"/>
              <w:rPr>
                <w:color w:val="000000"/>
              </w:rPr>
            </w:pPr>
            <w:r w:rsidRPr="00A60C60">
              <w:rPr>
                <w:color w:val="000000"/>
              </w:rPr>
              <w:t>4 298,6</w:t>
            </w:r>
          </w:p>
        </w:tc>
        <w:tc>
          <w:tcPr>
            <w:tcW w:w="993" w:type="dxa"/>
            <w:vAlign w:val="center"/>
          </w:tcPr>
          <w:p w:rsidR="00A60C60" w:rsidRPr="00A60C60" w:rsidRDefault="00A60C60" w:rsidP="00A60C60">
            <w:pPr>
              <w:jc w:val="center"/>
              <w:rPr>
                <w:color w:val="000000"/>
              </w:rPr>
            </w:pPr>
            <w:r w:rsidRPr="00A60C60">
              <w:rPr>
                <w:color w:val="000000"/>
              </w:rPr>
              <w:t>4 298,6</w:t>
            </w:r>
          </w:p>
        </w:tc>
        <w:tc>
          <w:tcPr>
            <w:tcW w:w="992" w:type="dxa"/>
            <w:vAlign w:val="center"/>
          </w:tcPr>
          <w:p w:rsidR="00A60C60" w:rsidRPr="00A60C60" w:rsidRDefault="00A60C60" w:rsidP="00A60C60">
            <w:pPr>
              <w:jc w:val="center"/>
              <w:rPr>
                <w:b/>
                <w:bCs/>
                <w:color w:val="000000"/>
              </w:rPr>
            </w:pPr>
            <w:r w:rsidRPr="00A60C60">
              <w:rPr>
                <w:b/>
                <w:bCs/>
                <w:color w:val="000000"/>
              </w:rPr>
              <w:t>19 267,6</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797,4</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797,4</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0,7</w:t>
            </w:r>
          </w:p>
        </w:tc>
        <w:tc>
          <w:tcPr>
            <w:tcW w:w="992" w:type="dxa"/>
            <w:vAlign w:val="center"/>
          </w:tcPr>
          <w:p w:rsidR="00A60C60" w:rsidRPr="00A60C60" w:rsidRDefault="00A60C60" w:rsidP="00A60C60">
            <w:pPr>
              <w:jc w:val="center"/>
              <w:rPr>
                <w:color w:val="000000"/>
              </w:rPr>
            </w:pPr>
            <w:r w:rsidRPr="00A60C60">
              <w:rPr>
                <w:color w:val="000000"/>
              </w:rPr>
              <w:t>0,7</w:t>
            </w:r>
          </w:p>
        </w:tc>
        <w:tc>
          <w:tcPr>
            <w:tcW w:w="992" w:type="dxa"/>
            <w:vAlign w:val="center"/>
          </w:tcPr>
          <w:p w:rsidR="00A60C60" w:rsidRPr="00A60C60" w:rsidRDefault="00A60C60" w:rsidP="00A60C60">
            <w:pPr>
              <w:jc w:val="center"/>
              <w:rPr>
                <w:color w:val="000000"/>
              </w:rPr>
            </w:pPr>
            <w:r w:rsidRPr="00A60C60">
              <w:rPr>
                <w:color w:val="000000"/>
              </w:rPr>
              <w:t>0,7</w:t>
            </w:r>
          </w:p>
        </w:tc>
        <w:tc>
          <w:tcPr>
            <w:tcW w:w="992" w:type="dxa"/>
            <w:vAlign w:val="center"/>
          </w:tcPr>
          <w:p w:rsidR="00A60C60" w:rsidRPr="00A60C60" w:rsidRDefault="00A60C60" w:rsidP="00A60C60">
            <w:pPr>
              <w:jc w:val="center"/>
              <w:rPr>
                <w:color w:val="000000"/>
              </w:rPr>
            </w:pPr>
            <w:r w:rsidRPr="00A60C60">
              <w:rPr>
                <w:color w:val="000000"/>
              </w:rPr>
              <w:t>0,7</w:t>
            </w:r>
          </w:p>
        </w:tc>
        <w:tc>
          <w:tcPr>
            <w:tcW w:w="993" w:type="dxa"/>
            <w:vAlign w:val="center"/>
          </w:tcPr>
          <w:p w:rsidR="00A60C60" w:rsidRPr="00A60C60" w:rsidRDefault="00A60C60" w:rsidP="00A60C60">
            <w:pPr>
              <w:jc w:val="center"/>
              <w:rPr>
                <w:color w:val="000000"/>
              </w:rPr>
            </w:pPr>
            <w:r w:rsidRPr="00A60C60">
              <w:rPr>
                <w:color w:val="000000"/>
              </w:rPr>
              <w:t>0,7</w:t>
            </w:r>
          </w:p>
        </w:tc>
        <w:tc>
          <w:tcPr>
            <w:tcW w:w="992" w:type="dxa"/>
            <w:vAlign w:val="center"/>
          </w:tcPr>
          <w:p w:rsidR="00A60C60" w:rsidRPr="00A60C60" w:rsidRDefault="00A60C60" w:rsidP="00A60C60">
            <w:pPr>
              <w:jc w:val="center"/>
              <w:rPr>
                <w:b/>
                <w:bCs/>
                <w:color w:val="000000"/>
              </w:rPr>
            </w:pPr>
            <w:r w:rsidRPr="00A60C60">
              <w:rPr>
                <w:b/>
                <w:bCs/>
                <w:color w:val="000000"/>
              </w:rPr>
              <w:t>3,5</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209,8</w:t>
            </w:r>
          </w:p>
        </w:tc>
        <w:tc>
          <w:tcPr>
            <w:tcW w:w="992" w:type="dxa"/>
            <w:vAlign w:val="center"/>
          </w:tcPr>
          <w:p w:rsidR="00A60C60" w:rsidRPr="00A60C60" w:rsidRDefault="00A60C60" w:rsidP="00A60C60">
            <w:pPr>
              <w:jc w:val="center"/>
              <w:rPr>
                <w:color w:val="000000"/>
              </w:rPr>
            </w:pPr>
            <w:r w:rsidRPr="00A60C60">
              <w:rPr>
                <w:color w:val="000000"/>
              </w:rPr>
              <w:t>231,9</w:t>
            </w:r>
          </w:p>
        </w:tc>
        <w:tc>
          <w:tcPr>
            <w:tcW w:w="992" w:type="dxa"/>
            <w:vAlign w:val="center"/>
          </w:tcPr>
          <w:p w:rsidR="00A60C60" w:rsidRPr="00A60C60" w:rsidRDefault="00A60C60" w:rsidP="00A60C60">
            <w:pPr>
              <w:jc w:val="center"/>
              <w:rPr>
                <w:color w:val="000000"/>
              </w:rPr>
            </w:pPr>
            <w:r w:rsidRPr="00A60C60">
              <w:rPr>
                <w:color w:val="000000"/>
              </w:rPr>
              <w:t>254,4</w:t>
            </w:r>
          </w:p>
        </w:tc>
        <w:tc>
          <w:tcPr>
            <w:tcW w:w="992" w:type="dxa"/>
            <w:vAlign w:val="center"/>
          </w:tcPr>
          <w:p w:rsidR="00A60C60" w:rsidRPr="00A60C60" w:rsidRDefault="00A60C60" w:rsidP="00A60C60">
            <w:pPr>
              <w:jc w:val="center"/>
              <w:rPr>
                <w:color w:val="000000"/>
              </w:rPr>
            </w:pPr>
            <w:r w:rsidRPr="00A60C60">
              <w:rPr>
                <w:color w:val="000000"/>
              </w:rPr>
              <w:t>188,8</w:t>
            </w:r>
          </w:p>
        </w:tc>
        <w:tc>
          <w:tcPr>
            <w:tcW w:w="993" w:type="dxa"/>
            <w:vAlign w:val="center"/>
          </w:tcPr>
          <w:p w:rsidR="00A60C60" w:rsidRPr="00A60C60" w:rsidRDefault="00A60C60" w:rsidP="00A60C60">
            <w:pPr>
              <w:jc w:val="center"/>
              <w:rPr>
                <w:color w:val="000000"/>
              </w:rPr>
            </w:pPr>
            <w:r w:rsidRPr="00A60C60">
              <w:rPr>
                <w:color w:val="000000"/>
              </w:rPr>
              <w:t>188,8</w:t>
            </w:r>
          </w:p>
        </w:tc>
        <w:tc>
          <w:tcPr>
            <w:tcW w:w="992" w:type="dxa"/>
            <w:vAlign w:val="center"/>
          </w:tcPr>
          <w:p w:rsidR="00A60C60" w:rsidRPr="00A60C60" w:rsidRDefault="00A60C60" w:rsidP="00A60C60">
            <w:pPr>
              <w:jc w:val="center"/>
              <w:rPr>
                <w:b/>
                <w:bCs/>
                <w:color w:val="000000"/>
              </w:rPr>
            </w:pPr>
            <w:r w:rsidRPr="00A60C60">
              <w:rPr>
                <w:b/>
                <w:bCs/>
                <w:color w:val="000000"/>
              </w:rPr>
              <w:t>1 073,7</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29"/>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1.2</w:t>
            </w:r>
          </w:p>
          <w:p w:rsidR="00A60C60" w:rsidRPr="00A60C60" w:rsidRDefault="00A60C60" w:rsidP="00A60C60">
            <w:pPr>
              <w:widowControl w:val="0"/>
              <w:autoSpaceDE w:val="0"/>
              <w:autoSpaceDN w:val="0"/>
              <w:adjustRightInd w:val="0"/>
              <w:jc w:val="center"/>
              <w:rPr>
                <w:u w:val="single"/>
              </w:rPr>
            </w:pPr>
            <w:r w:rsidRPr="00A60C60">
              <w:t>Управление муниципальным долгом</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2,0</w:t>
            </w:r>
          </w:p>
        </w:tc>
        <w:tc>
          <w:tcPr>
            <w:tcW w:w="992" w:type="dxa"/>
            <w:vAlign w:val="center"/>
          </w:tcPr>
          <w:p w:rsidR="00A60C60" w:rsidRPr="00A60C60" w:rsidRDefault="00A60C60" w:rsidP="00A60C60">
            <w:pPr>
              <w:jc w:val="center"/>
              <w:rPr>
                <w:b/>
                <w:bCs/>
                <w:color w:val="000000"/>
              </w:rPr>
            </w:pPr>
            <w:r w:rsidRPr="00A60C60">
              <w:rPr>
                <w:b/>
                <w:bCs/>
                <w:color w:val="000000"/>
              </w:rPr>
              <w:t>2,0</w:t>
            </w:r>
          </w:p>
        </w:tc>
        <w:tc>
          <w:tcPr>
            <w:tcW w:w="992" w:type="dxa"/>
            <w:vAlign w:val="center"/>
          </w:tcPr>
          <w:p w:rsidR="00A60C60" w:rsidRPr="00A60C60" w:rsidRDefault="00A60C60" w:rsidP="00A60C60">
            <w:pPr>
              <w:jc w:val="center"/>
              <w:rPr>
                <w:b/>
                <w:bCs/>
                <w:color w:val="000000"/>
              </w:rPr>
            </w:pPr>
            <w:r w:rsidRPr="00A60C60">
              <w:rPr>
                <w:b/>
                <w:bCs/>
                <w:color w:val="000000"/>
              </w:rPr>
              <w:t>2,0</w:t>
            </w:r>
          </w:p>
        </w:tc>
        <w:tc>
          <w:tcPr>
            <w:tcW w:w="993" w:type="dxa"/>
            <w:vAlign w:val="center"/>
          </w:tcPr>
          <w:p w:rsidR="00A60C60" w:rsidRPr="00A60C60" w:rsidRDefault="00A60C60" w:rsidP="00A60C60">
            <w:pPr>
              <w:jc w:val="center"/>
              <w:rPr>
                <w:b/>
                <w:bCs/>
                <w:color w:val="000000"/>
              </w:rPr>
            </w:pPr>
            <w:r w:rsidRPr="00A60C60">
              <w:rPr>
                <w:b/>
                <w:bCs/>
                <w:color w:val="000000"/>
              </w:rPr>
              <w:t>2,0</w:t>
            </w:r>
          </w:p>
        </w:tc>
        <w:tc>
          <w:tcPr>
            <w:tcW w:w="992" w:type="dxa"/>
            <w:vAlign w:val="center"/>
          </w:tcPr>
          <w:p w:rsidR="00A60C60" w:rsidRPr="00A60C60" w:rsidRDefault="00A60C60" w:rsidP="00A60C60">
            <w:pPr>
              <w:jc w:val="center"/>
              <w:rPr>
                <w:b/>
                <w:bCs/>
                <w:color w:val="000000"/>
              </w:rPr>
            </w:pPr>
            <w:r w:rsidRPr="00A60C60">
              <w:rPr>
                <w:b/>
                <w:bCs/>
                <w:color w:val="000000"/>
              </w:rPr>
              <w:t>8,5</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0,5</w:t>
            </w:r>
          </w:p>
        </w:tc>
        <w:tc>
          <w:tcPr>
            <w:tcW w:w="992" w:type="dxa"/>
            <w:vAlign w:val="center"/>
          </w:tcPr>
          <w:p w:rsidR="00A60C60" w:rsidRPr="00A60C60" w:rsidRDefault="00A60C60" w:rsidP="00A60C60">
            <w:pPr>
              <w:jc w:val="center"/>
              <w:rPr>
                <w:color w:val="000000"/>
              </w:rPr>
            </w:pPr>
            <w:r w:rsidRPr="00A60C60">
              <w:rPr>
                <w:color w:val="000000"/>
              </w:rPr>
              <w:t>2,0</w:t>
            </w:r>
          </w:p>
        </w:tc>
        <w:tc>
          <w:tcPr>
            <w:tcW w:w="992" w:type="dxa"/>
            <w:vAlign w:val="center"/>
          </w:tcPr>
          <w:p w:rsidR="00A60C60" w:rsidRPr="00A60C60" w:rsidRDefault="00A60C60" w:rsidP="00A60C60">
            <w:pPr>
              <w:jc w:val="center"/>
              <w:rPr>
                <w:color w:val="000000"/>
              </w:rPr>
            </w:pPr>
            <w:r w:rsidRPr="00A60C60">
              <w:rPr>
                <w:color w:val="000000"/>
              </w:rPr>
              <w:t>2,0</w:t>
            </w:r>
          </w:p>
        </w:tc>
        <w:tc>
          <w:tcPr>
            <w:tcW w:w="992" w:type="dxa"/>
            <w:vAlign w:val="center"/>
          </w:tcPr>
          <w:p w:rsidR="00A60C60" w:rsidRPr="00A60C60" w:rsidRDefault="00A60C60" w:rsidP="00A60C60">
            <w:pPr>
              <w:jc w:val="center"/>
              <w:rPr>
                <w:color w:val="000000"/>
              </w:rPr>
            </w:pPr>
            <w:r w:rsidRPr="00A60C60">
              <w:rPr>
                <w:color w:val="000000"/>
              </w:rPr>
              <w:t>2,0</w:t>
            </w:r>
          </w:p>
        </w:tc>
        <w:tc>
          <w:tcPr>
            <w:tcW w:w="993" w:type="dxa"/>
            <w:vAlign w:val="center"/>
          </w:tcPr>
          <w:p w:rsidR="00A60C60" w:rsidRPr="00A60C60" w:rsidRDefault="00A60C60" w:rsidP="00A60C60">
            <w:pPr>
              <w:jc w:val="center"/>
              <w:rPr>
                <w:color w:val="000000"/>
              </w:rPr>
            </w:pPr>
            <w:r w:rsidRPr="00A60C60">
              <w:rPr>
                <w:color w:val="000000"/>
              </w:rPr>
              <w:t>2,0</w:t>
            </w:r>
          </w:p>
        </w:tc>
        <w:tc>
          <w:tcPr>
            <w:tcW w:w="992" w:type="dxa"/>
            <w:vAlign w:val="center"/>
          </w:tcPr>
          <w:p w:rsidR="00A60C60" w:rsidRPr="00A60C60" w:rsidRDefault="00A60C60" w:rsidP="00A60C60">
            <w:pPr>
              <w:jc w:val="center"/>
              <w:rPr>
                <w:b/>
                <w:bCs/>
                <w:color w:val="000000"/>
              </w:rPr>
            </w:pPr>
            <w:r w:rsidRPr="00A60C60">
              <w:rPr>
                <w:b/>
                <w:bCs/>
                <w:color w:val="000000"/>
              </w:rPr>
              <w:t>8,5</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0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1.3</w:t>
            </w:r>
          </w:p>
          <w:p w:rsidR="00A60C60" w:rsidRPr="00A60C60" w:rsidRDefault="00A60C60" w:rsidP="00A60C60">
            <w:pPr>
              <w:widowControl w:val="0"/>
              <w:autoSpaceDE w:val="0"/>
              <w:autoSpaceDN w:val="0"/>
              <w:adjustRightInd w:val="0"/>
              <w:jc w:val="center"/>
            </w:pPr>
            <w:r w:rsidRPr="00A60C60">
              <w:t>Пенсионное обеспечени</w:t>
            </w:r>
            <w:r w:rsidRPr="00A60C60">
              <w:lastRenderedPageBreak/>
              <w:t>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lastRenderedPageBreak/>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182,9</w:t>
            </w:r>
          </w:p>
        </w:tc>
        <w:tc>
          <w:tcPr>
            <w:tcW w:w="993" w:type="dxa"/>
            <w:vAlign w:val="center"/>
          </w:tcPr>
          <w:p w:rsidR="00A60C60" w:rsidRPr="00A60C60" w:rsidRDefault="00A60C60" w:rsidP="00A60C60">
            <w:pPr>
              <w:jc w:val="center"/>
              <w:rPr>
                <w:b/>
                <w:bCs/>
                <w:color w:val="000000"/>
              </w:rPr>
            </w:pPr>
            <w:r w:rsidRPr="00A60C60">
              <w:rPr>
                <w:b/>
                <w:bCs/>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914,5</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182,9</w:t>
            </w:r>
          </w:p>
        </w:tc>
        <w:tc>
          <w:tcPr>
            <w:tcW w:w="992" w:type="dxa"/>
            <w:vAlign w:val="center"/>
          </w:tcPr>
          <w:p w:rsidR="00A60C60" w:rsidRPr="00A60C60" w:rsidRDefault="00A60C60" w:rsidP="00A60C60">
            <w:pPr>
              <w:jc w:val="center"/>
              <w:rPr>
                <w:color w:val="000000"/>
              </w:rPr>
            </w:pPr>
            <w:r w:rsidRPr="00A60C60">
              <w:rPr>
                <w:color w:val="000000"/>
              </w:rPr>
              <w:t>182,9</w:t>
            </w:r>
          </w:p>
        </w:tc>
        <w:tc>
          <w:tcPr>
            <w:tcW w:w="992" w:type="dxa"/>
            <w:vAlign w:val="center"/>
          </w:tcPr>
          <w:p w:rsidR="00A60C60" w:rsidRPr="00A60C60" w:rsidRDefault="00A60C60" w:rsidP="00A60C60">
            <w:pPr>
              <w:jc w:val="center"/>
              <w:rPr>
                <w:color w:val="000000"/>
              </w:rPr>
            </w:pPr>
            <w:r w:rsidRPr="00A60C60">
              <w:rPr>
                <w:color w:val="000000"/>
              </w:rPr>
              <w:t>182,9</w:t>
            </w:r>
          </w:p>
        </w:tc>
        <w:tc>
          <w:tcPr>
            <w:tcW w:w="992" w:type="dxa"/>
            <w:vAlign w:val="center"/>
          </w:tcPr>
          <w:p w:rsidR="00A60C60" w:rsidRPr="00A60C60" w:rsidRDefault="00A60C60" w:rsidP="00A60C60">
            <w:pPr>
              <w:jc w:val="center"/>
              <w:rPr>
                <w:color w:val="000000"/>
              </w:rPr>
            </w:pPr>
            <w:r w:rsidRPr="00A60C60">
              <w:rPr>
                <w:color w:val="000000"/>
              </w:rPr>
              <w:t>182,9</w:t>
            </w:r>
          </w:p>
        </w:tc>
        <w:tc>
          <w:tcPr>
            <w:tcW w:w="993" w:type="dxa"/>
            <w:vAlign w:val="center"/>
          </w:tcPr>
          <w:p w:rsidR="00A60C60" w:rsidRPr="00A60C60" w:rsidRDefault="00A60C60" w:rsidP="00A60C60">
            <w:pPr>
              <w:jc w:val="center"/>
              <w:rPr>
                <w:color w:val="000000"/>
              </w:rPr>
            </w:pPr>
            <w:r w:rsidRPr="00A60C60">
              <w:rPr>
                <w:color w:val="000000"/>
              </w:rPr>
              <w:t>182,9</w:t>
            </w:r>
          </w:p>
        </w:tc>
        <w:tc>
          <w:tcPr>
            <w:tcW w:w="992" w:type="dxa"/>
            <w:vAlign w:val="center"/>
          </w:tcPr>
          <w:p w:rsidR="00A60C60" w:rsidRPr="00A60C60" w:rsidRDefault="00A60C60" w:rsidP="00A60C60">
            <w:pPr>
              <w:jc w:val="center"/>
              <w:rPr>
                <w:b/>
                <w:bCs/>
                <w:color w:val="000000"/>
              </w:rPr>
            </w:pPr>
            <w:r w:rsidRPr="00A60C60">
              <w:rPr>
                <w:b/>
                <w:bCs/>
                <w:color w:val="000000"/>
              </w:rPr>
              <w:t>914,5</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47"/>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vMerge/>
          </w:tcPr>
          <w:p w:rsidR="00A60C60" w:rsidRPr="00A60C60" w:rsidRDefault="00A60C60" w:rsidP="00A60C60">
            <w:pPr>
              <w:widowControl w:val="0"/>
              <w:pBdr>
                <w:top w:val="single" w:sz="6" w:space="0" w:color="auto"/>
              </w:pBdr>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1.4</w:t>
            </w:r>
          </w:p>
          <w:p w:rsidR="00A60C60" w:rsidRPr="00A60C60" w:rsidRDefault="00A60C60" w:rsidP="00A60C60">
            <w:pPr>
              <w:widowControl w:val="0"/>
              <w:autoSpaceDE w:val="0"/>
              <w:autoSpaceDN w:val="0"/>
              <w:adjustRightInd w:val="0"/>
              <w:jc w:val="center"/>
              <w:rPr>
                <w:color w:val="000000"/>
              </w:rPr>
            </w:pPr>
            <w:r w:rsidRPr="00A60C60">
              <w:t>Повышение квалификации муниципальных служащих</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15,0</w:t>
            </w:r>
          </w:p>
        </w:tc>
        <w:tc>
          <w:tcPr>
            <w:tcW w:w="993" w:type="dxa"/>
            <w:vAlign w:val="center"/>
          </w:tcPr>
          <w:p w:rsidR="00A60C60" w:rsidRPr="00A60C60" w:rsidRDefault="00A60C60" w:rsidP="00A60C60">
            <w:pPr>
              <w:jc w:val="center"/>
              <w:rPr>
                <w:b/>
                <w:bCs/>
                <w:color w:val="000000"/>
              </w:rPr>
            </w:pPr>
            <w:r w:rsidRPr="00A60C60">
              <w:rPr>
                <w:b/>
                <w:bCs/>
                <w:color w:val="000000"/>
              </w:rPr>
              <w:t>15,0</w:t>
            </w:r>
          </w:p>
        </w:tc>
        <w:tc>
          <w:tcPr>
            <w:tcW w:w="992" w:type="dxa"/>
            <w:vAlign w:val="center"/>
          </w:tcPr>
          <w:p w:rsidR="00A60C60" w:rsidRPr="00A60C60" w:rsidRDefault="00A60C60" w:rsidP="00A60C60">
            <w:pPr>
              <w:jc w:val="center"/>
              <w:rPr>
                <w:b/>
                <w:bCs/>
                <w:color w:val="000000"/>
              </w:rPr>
            </w:pPr>
            <w:r w:rsidRPr="00A60C60">
              <w:rPr>
                <w:b/>
                <w:bCs/>
                <w:color w:val="000000"/>
              </w:rPr>
              <w:t>40,0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color w:val="000000"/>
              </w:rPr>
            </w:pPr>
            <w:r w:rsidRPr="00A60C60">
              <w:rPr>
                <w:color w:val="000000"/>
              </w:rPr>
              <w:t>15,0</w:t>
            </w:r>
          </w:p>
        </w:tc>
        <w:tc>
          <w:tcPr>
            <w:tcW w:w="993" w:type="dxa"/>
            <w:vAlign w:val="center"/>
          </w:tcPr>
          <w:p w:rsidR="00A60C60" w:rsidRPr="00A60C60" w:rsidRDefault="00A60C60" w:rsidP="00A60C60">
            <w:pPr>
              <w:jc w:val="center"/>
              <w:rPr>
                <w:color w:val="000000"/>
              </w:rPr>
            </w:pPr>
            <w:r w:rsidRPr="00A60C60">
              <w:rPr>
                <w:color w:val="000000"/>
              </w:rPr>
              <w:t>15,0</w:t>
            </w:r>
          </w:p>
        </w:tc>
        <w:tc>
          <w:tcPr>
            <w:tcW w:w="992" w:type="dxa"/>
            <w:vAlign w:val="center"/>
          </w:tcPr>
          <w:p w:rsidR="00A60C60" w:rsidRPr="00A60C60" w:rsidRDefault="00A60C60" w:rsidP="00A60C60">
            <w:pPr>
              <w:jc w:val="center"/>
              <w:rPr>
                <w:b/>
                <w:bCs/>
                <w:color w:val="000000"/>
              </w:rPr>
            </w:pPr>
            <w:r w:rsidRPr="00A60C60">
              <w:rPr>
                <w:b/>
                <w:bCs/>
                <w:color w:val="000000"/>
              </w:rPr>
              <w:t>40,0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1.5.</w:t>
            </w:r>
          </w:p>
          <w:p w:rsidR="00A60C60" w:rsidRPr="00A60C60" w:rsidRDefault="00A60C60" w:rsidP="00A60C60">
            <w:pPr>
              <w:widowControl w:val="0"/>
              <w:autoSpaceDE w:val="0"/>
              <w:autoSpaceDN w:val="0"/>
              <w:adjustRightInd w:val="0"/>
              <w:jc w:val="center"/>
            </w:pPr>
            <w:r w:rsidRPr="00A60C60">
              <w:rPr>
                <w:color w:val="000000"/>
              </w:rPr>
              <w:t>Управление средствами резервного фонда администраций сельских поселений</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3" w:type="dxa"/>
            <w:vAlign w:val="center"/>
          </w:tcPr>
          <w:p w:rsidR="00A60C60" w:rsidRPr="00A60C60" w:rsidRDefault="00A60C60" w:rsidP="00A60C60">
            <w:pPr>
              <w:jc w:val="center"/>
              <w:rPr>
                <w:b/>
                <w:bCs/>
                <w:color w:val="000000"/>
              </w:rPr>
            </w:pPr>
            <w:r w:rsidRPr="00A60C60">
              <w:rPr>
                <w:b/>
                <w:bCs/>
                <w:color w:val="000000"/>
              </w:rPr>
              <w:t>20,0</w:t>
            </w:r>
          </w:p>
        </w:tc>
        <w:tc>
          <w:tcPr>
            <w:tcW w:w="992" w:type="dxa"/>
            <w:vAlign w:val="center"/>
          </w:tcPr>
          <w:p w:rsidR="00A60C60" w:rsidRPr="00A60C60" w:rsidRDefault="00A60C60" w:rsidP="00A60C60">
            <w:pPr>
              <w:jc w:val="center"/>
              <w:rPr>
                <w:b/>
                <w:bCs/>
                <w:color w:val="000000"/>
              </w:rPr>
            </w:pPr>
            <w:r w:rsidRPr="00A60C60">
              <w:rPr>
                <w:b/>
                <w:bCs/>
                <w:color w:val="000000"/>
              </w:rPr>
              <w:t>100,0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20,0</w:t>
            </w:r>
          </w:p>
        </w:tc>
        <w:tc>
          <w:tcPr>
            <w:tcW w:w="993" w:type="dxa"/>
            <w:vAlign w:val="center"/>
          </w:tcPr>
          <w:p w:rsidR="00A60C60" w:rsidRPr="00A60C60" w:rsidRDefault="00A60C60" w:rsidP="00A60C60">
            <w:pPr>
              <w:jc w:val="center"/>
              <w:rPr>
                <w:color w:val="000000"/>
              </w:rPr>
            </w:pPr>
            <w:r w:rsidRPr="00A60C60">
              <w:rPr>
                <w:color w:val="000000"/>
              </w:rPr>
              <w:t>20,0</w:t>
            </w:r>
          </w:p>
        </w:tc>
        <w:tc>
          <w:tcPr>
            <w:tcW w:w="992" w:type="dxa"/>
            <w:vAlign w:val="center"/>
          </w:tcPr>
          <w:p w:rsidR="00A60C60" w:rsidRPr="00A60C60" w:rsidRDefault="00A60C60" w:rsidP="00A60C60">
            <w:pPr>
              <w:jc w:val="center"/>
              <w:rPr>
                <w:b/>
                <w:bCs/>
                <w:color w:val="000000"/>
              </w:rPr>
            </w:pPr>
            <w:r w:rsidRPr="00A60C60">
              <w:rPr>
                <w:b/>
                <w:bCs/>
                <w:color w:val="000000"/>
              </w:rPr>
              <w:t>100,0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67"/>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1.6.</w:t>
            </w:r>
          </w:p>
          <w:p w:rsidR="00A60C60" w:rsidRPr="00A60C60" w:rsidRDefault="00A60C60" w:rsidP="00A60C60">
            <w:pPr>
              <w:widowControl w:val="0"/>
              <w:autoSpaceDE w:val="0"/>
              <w:autoSpaceDN w:val="0"/>
              <w:adjustRightInd w:val="0"/>
              <w:jc w:val="center"/>
            </w:pPr>
            <w:r w:rsidRPr="00A60C60">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2 183,1</w:t>
            </w:r>
          </w:p>
        </w:tc>
        <w:tc>
          <w:tcPr>
            <w:tcW w:w="992" w:type="dxa"/>
            <w:vAlign w:val="center"/>
          </w:tcPr>
          <w:p w:rsidR="00A60C60" w:rsidRPr="00A60C60" w:rsidRDefault="00A60C60" w:rsidP="00A60C60">
            <w:pPr>
              <w:jc w:val="center"/>
              <w:rPr>
                <w:b/>
                <w:bCs/>
                <w:color w:val="000000"/>
              </w:rPr>
            </w:pPr>
            <w:r w:rsidRPr="00A60C60">
              <w:rPr>
                <w:b/>
                <w:bCs/>
                <w:color w:val="000000"/>
              </w:rPr>
              <w:t>1 961,3</w:t>
            </w:r>
          </w:p>
        </w:tc>
        <w:tc>
          <w:tcPr>
            <w:tcW w:w="992" w:type="dxa"/>
            <w:vAlign w:val="center"/>
          </w:tcPr>
          <w:p w:rsidR="00A60C60" w:rsidRPr="00A60C60" w:rsidRDefault="00A60C60" w:rsidP="00A60C60">
            <w:pPr>
              <w:jc w:val="center"/>
              <w:rPr>
                <w:b/>
                <w:bCs/>
                <w:color w:val="000000"/>
              </w:rPr>
            </w:pPr>
            <w:r w:rsidRPr="00A60C60">
              <w:rPr>
                <w:b/>
                <w:bCs/>
                <w:color w:val="000000"/>
              </w:rPr>
              <w:t>1 961,3</w:t>
            </w:r>
          </w:p>
        </w:tc>
        <w:tc>
          <w:tcPr>
            <w:tcW w:w="992" w:type="dxa"/>
            <w:vAlign w:val="center"/>
          </w:tcPr>
          <w:p w:rsidR="00A60C60" w:rsidRPr="00A60C60" w:rsidRDefault="00A60C60" w:rsidP="00A60C60">
            <w:pPr>
              <w:jc w:val="center"/>
              <w:rPr>
                <w:b/>
                <w:bCs/>
                <w:color w:val="000000"/>
              </w:rPr>
            </w:pPr>
            <w:r w:rsidRPr="00A60C60">
              <w:rPr>
                <w:b/>
                <w:bCs/>
                <w:color w:val="000000"/>
              </w:rPr>
              <w:t>1 466,0</w:t>
            </w:r>
          </w:p>
        </w:tc>
        <w:tc>
          <w:tcPr>
            <w:tcW w:w="993" w:type="dxa"/>
            <w:vAlign w:val="center"/>
          </w:tcPr>
          <w:p w:rsidR="00A60C60" w:rsidRPr="00A60C60" w:rsidRDefault="00A60C60" w:rsidP="00A60C60">
            <w:pPr>
              <w:jc w:val="center"/>
              <w:rPr>
                <w:b/>
                <w:bCs/>
                <w:color w:val="000000"/>
              </w:rPr>
            </w:pPr>
            <w:r w:rsidRPr="00A60C60">
              <w:rPr>
                <w:b/>
                <w:bCs/>
                <w:color w:val="000000"/>
              </w:rPr>
              <w:t>1 466,0</w:t>
            </w:r>
          </w:p>
        </w:tc>
        <w:tc>
          <w:tcPr>
            <w:tcW w:w="992" w:type="dxa"/>
            <w:vAlign w:val="center"/>
          </w:tcPr>
          <w:p w:rsidR="00A60C60" w:rsidRPr="00A60C60" w:rsidRDefault="00A60C60" w:rsidP="00A60C60">
            <w:pPr>
              <w:jc w:val="center"/>
              <w:rPr>
                <w:b/>
                <w:bCs/>
                <w:color w:val="000000"/>
              </w:rPr>
            </w:pPr>
            <w:r w:rsidRPr="00A60C60">
              <w:rPr>
                <w:b/>
                <w:bCs/>
                <w:color w:val="000000"/>
              </w:rPr>
              <w:t>9 037,7</w:t>
            </w:r>
          </w:p>
        </w:tc>
      </w:tr>
      <w:tr w:rsidR="00A60C60" w:rsidRPr="00A60C60" w:rsidTr="00A60C60">
        <w:trPr>
          <w:gridAfter w:val="1"/>
          <w:wAfter w:w="41" w:type="dxa"/>
          <w:trHeight w:val="270"/>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1 961,3</w:t>
            </w:r>
          </w:p>
        </w:tc>
        <w:tc>
          <w:tcPr>
            <w:tcW w:w="992" w:type="dxa"/>
            <w:vAlign w:val="center"/>
          </w:tcPr>
          <w:p w:rsidR="00A60C60" w:rsidRPr="00A60C60" w:rsidRDefault="00A60C60" w:rsidP="00A60C60">
            <w:pPr>
              <w:jc w:val="center"/>
              <w:rPr>
                <w:color w:val="000000"/>
              </w:rPr>
            </w:pPr>
            <w:r w:rsidRPr="00A60C60">
              <w:rPr>
                <w:color w:val="000000"/>
              </w:rPr>
              <w:t>1 961,3</w:t>
            </w:r>
          </w:p>
        </w:tc>
        <w:tc>
          <w:tcPr>
            <w:tcW w:w="992" w:type="dxa"/>
            <w:vAlign w:val="center"/>
          </w:tcPr>
          <w:p w:rsidR="00A60C60" w:rsidRPr="00A60C60" w:rsidRDefault="00A60C60" w:rsidP="00A60C60">
            <w:pPr>
              <w:jc w:val="center"/>
              <w:rPr>
                <w:color w:val="000000"/>
              </w:rPr>
            </w:pPr>
            <w:r w:rsidRPr="00A60C60">
              <w:rPr>
                <w:color w:val="000000"/>
              </w:rPr>
              <w:t>1 961,3</w:t>
            </w:r>
          </w:p>
        </w:tc>
        <w:tc>
          <w:tcPr>
            <w:tcW w:w="992" w:type="dxa"/>
            <w:vAlign w:val="center"/>
          </w:tcPr>
          <w:p w:rsidR="00A60C60" w:rsidRPr="00A60C60" w:rsidRDefault="00A60C60" w:rsidP="00A60C60">
            <w:pPr>
              <w:jc w:val="center"/>
              <w:rPr>
                <w:color w:val="000000"/>
              </w:rPr>
            </w:pPr>
            <w:r w:rsidRPr="00A60C60">
              <w:rPr>
                <w:color w:val="000000"/>
              </w:rPr>
              <w:t>1 466,0</w:t>
            </w:r>
          </w:p>
        </w:tc>
        <w:tc>
          <w:tcPr>
            <w:tcW w:w="993" w:type="dxa"/>
            <w:vAlign w:val="center"/>
          </w:tcPr>
          <w:p w:rsidR="00A60C60" w:rsidRPr="00A60C60" w:rsidRDefault="00A60C60" w:rsidP="00A60C60">
            <w:pPr>
              <w:jc w:val="center"/>
              <w:rPr>
                <w:color w:val="000000"/>
              </w:rPr>
            </w:pPr>
            <w:r w:rsidRPr="00A60C60">
              <w:rPr>
                <w:color w:val="000000"/>
              </w:rPr>
              <w:t>1 466,0</w:t>
            </w:r>
          </w:p>
        </w:tc>
        <w:tc>
          <w:tcPr>
            <w:tcW w:w="992" w:type="dxa"/>
            <w:vAlign w:val="center"/>
          </w:tcPr>
          <w:p w:rsidR="00A60C60" w:rsidRPr="00A60C60" w:rsidRDefault="00A60C60" w:rsidP="00A60C60">
            <w:pPr>
              <w:jc w:val="center"/>
              <w:rPr>
                <w:b/>
                <w:bCs/>
                <w:color w:val="000000"/>
              </w:rPr>
            </w:pPr>
            <w:r w:rsidRPr="00A60C60">
              <w:rPr>
                <w:b/>
                <w:bCs/>
                <w:color w:val="000000"/>
              </w:rPr>
              <w:t>8 815,9</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221,8</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221,8</w:t>
            </w:r>
          </w:p>
        </w:tc>
      </w:tr>
      <w:tr w:rsidR="00A60C60" w:rsidRPr="00A60C60" w:rsidTr="00A60C60">
        <w:trPr>
          <w:gridAfter w:val="1"/>
          <w:wAfter w:w="41" w:type="dxa"/>
          <w:trHeight w:val="264"/>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320"/>
        </w:trPr>
        <w:tc>
          <w:tcPr>
            <w:tcW w:w="1277"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lastRenderedPageBreak/>
              <w:t>Подпрограмма 2</w:t>
            </w:r>
          </w:p>
          <w:p w:rsidR="00A60C60" w:rsidRPr="00A60C60" w:rsidRDefault="00A60C60" w:rsidP="00A60C60">
            <w:pPr>
              <w:widowControl w:val="0"/>
              <w:autoSpaceDE w:val="0"/>
              <w:autoSpaceDN w:val="0"/>
              <w:adjustRightInd w:val="0"/>
              <w:jc w:val="center"/>
            </w:pPr>
            <w:r w:rsidRPr="00A60C60">
              <w:t>«</w:t>
            </w:r>
            <w:r w:rsidRPr="00A60C60">
              <w:rPr>
                <w:b/>
              </w:rPr>
              <w:t>Повышение эффективности бюджетных расходов Умыганского сельского поселения</w:t>
            </w:r>
            <w:r w:rsidRPr="00A60C60">
              <w:t>»</w:t>
            </w:r>
          </w:p>
          <w:p w:rsidR="00A60C60" w:rsidRPr="00A60C60" w:rsidRDefault="00A60C60" w:rsidP="00A60C60">
            <w:pPr>
              <w:widowControl w:val="0"/>
              <w:autoSpaceDE w:val="0"/>
              <w:autoSpaceDN w:val="0"/>
              <w:adjustRightInd w:val="0"/>
              <w:jc w:val="center"/>
            </w:pP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3" w:type="dxa"/>
            <w:vAlign w:val="center"/>
          </w:tcPr>
          <w:p w:rsidR="00A60C60" w:rsidRPr="00A60C60" w:rsidRDefault="00A60C60" w:rsidP="00A60C60">
            <w:pPr>
              <w:jc w:val="center"/>
              <w:rPr>
                <w:b/>
                <w:bCs/>
                <w:i/>
                <w:iCs/>
                <w:color w:val="000000"/>
              </w:rPr>
            </w:pPr>
            <w:r w:rsidRPr="00A60C60">
              <w:rPr>
                <w:b/>
                <w:bCs/>
                <w:i/>
                <w:iCs/>
                <w:color w:val="000000"/>
              </w:rPr>
              <w:t>5,5</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3"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b/>
                <w:bCs/>
                <w:i/>
                <w:iCs/>
                <w:color w:val="000000"/>
              </w:rPr>
            </w:pPr>
            <w:r w:rsidRPr="00A60C60">
              <w:rPr>
                <w:b/>
                <w:bCs/>
                <w:i/>
                <w:iCs/>
                <w:color w:val="000000"/>
              </w:rPr>
              <w:t>5,5</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i/>
                <w:iCs/>
                <w:color w:val="000000"/>
              </w:rPr>
            </w:pPr>
            <w:r w:rsidRPr="00A60C60">
              <w:rPr>
                <w:b/>
                <w:bCs/>
                <w:i/>
                <w:iCs/>
                <w:color w:val="000000"/>
              </w:rPr>
              <w:t>9,6</w:t>
            </w:r>
          </w:p>
        </w:tc>
        <w:tc>
          <w:tcPr>
            <w:tcW w:w="993" w:type="dxa"/>
            <w:vAlign w:val="center"/>
          </w:tcPr>
          <w:p w:rsidR="00A60C60" w:rsidRPr="00A60C60" w:rsidRDefault="00A60C60" w:rsidP="00A60C60">
            <w:pPr>
              <w:jc w:val="center"/>
              <w:rPr>
                <w:b/>
                <w:bCs/>
                <w:i/>
                <w:iCs/>
                <w:color w:val="000000"/>
              </w:rPr>
            </w:pPr>
            <w:r w:rsidRPr="00A60C60">
              <w:rPr>
                <w:b/>
                <w:bCs/>
                <w:i/>
                <w:i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6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2.1</w:t>
            </w:r>
          </w:p>
          <w:p w:rsidR="00A60C60" w:rsidRPr="00A60C60" w:rsidRDefault="00A60C60" w:rsidP="00A60C60">
            <w:pPr>
              <w:widowControl w:val="0"/>
              <w:autoSpaceDE w:val="0"/>
              <w:autoSpaceDN w:val="0"/>
              <w:adjustRightInd w:val="0"/>
              <w:jc w:val="center"/>
            </w:pPr>
            <w:r w:rsidRPr="00A60C60">
              <w:t>"Информационные технологии в управлении"</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5,5</w:t>
            </w:r>
          </w:p>
        </w:tc>
        <w:tc>
          <w:tcPr>
            <w:tcW w:w="992" w:type="dxa"/>
            <w:vAlign w:val="center"/>
          </w:tcPr>
          <w:p w:rsidR="00A60C60" w:rsidRPr="00A60C60" w:rsidRDefault="00A60C60" w:rsidP="00A60C60">
            <w:pPr>
              <w:jc w:val="center"/>
              <w:rPr>
                <w:b/>
                <w:bCs/>
                <w:color w:val="000000"/>
              </w:rPr>
            </w:pPr>
            <w:r w:rsidRPr="00A60C60">
              <w:rPr>
                <w:b/>
                <w:b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9,6</w:t>
            </w:r>
          </w:p>
        </w:tc>
        <w:tc>
          <w:tcPr>
            <w:tcW w:w="993" w:type="dxa"/>
            <w:vAlign w:val="center"/>
          </w:tcPr>
          <w:p w:rsidR="00A60C60" w:rsidRPr="00A60C60" w:rsidRDefault="00A60C60" w:rsidP="00A60C60">
            <w:pPr>
              <w:jc w:val="center"/>
              <w:rPr>
                <w:b/>
                <w:bCs/>
                <w:color w:val="000000"/>
              </w:rPr>
            </w:pPr>
            <w:r w:rsidRPr="00A60C60">
              <w:rPr>
                <w:b/>
                <w:bCs/>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5,5</w:t>
            </w:r>
          </w:p>
        </w:tc>
        <w:tc>
          <w:tcPr>
            <w:tcW w:w="992" w:type="dxa"/>
            <w:vAlign w:val="center"/>
          </w:tcPr>
          <w:p w:rsidR="00A60C60" w:rsidRPr="00A60C60" w:rsidRDefault="00A60C60" w:rsidP="00A60C60">
            <w:pPr>
              <w:jc w:val="center"/>
              <w:rPr>
                <w:color w:val="000000"/>
              </w:rPr>
            </w:pPr>
            <w:r w:rsidRPr="00A60C60">
              <w:rPr>
                <w:color w:val="000000"/>
              </w:rPr>
              <w:t>9,6</w:t>
            </w:r>
          </w:p>
        </w:tc>
        <w:tc>
          <w:tcPr>
            <w:tcW w:w="992" w:type="dxa"/>
            <w:vAlign w:val="center"/>
          </w:tcPr>
          <w:p w:rsidR="00A60C60" w:rsidRPr="00A60C60" w:rsidRDefault="00A60C60" w:rsidP="00A60C60">
            <w:pPr>
              <w:jc w:val="center"/>
              <w:rPr>
                <w:color w:val="000000"/>
              </w:rPr>
            </w:pPr>
            <w:r w:rsidRPr="00A60C60">
              <w:rPr>
                <w:color w:val="000000"/>
              </w:rPr>
              <w:t>9,6</w:t>
            </w:r>
          </w:p>
        </w:tc>
        <w:tc>
          <w:tcPr>
            <w:tcW w:w="992" w:type="dxa"/>
            <w:vAlign w:val="center"/>
          </w:tcPr>
          <w:p w:rsidR="00A60C60" w:rsidRPr="00A60C60" w:rsidRDefault="00A60C60" w:rsidP="00A60C60">
            <w:pPr>
              <w:jc w:val="center"/>
              <w:rPr>
                <w:color w:val="000000"/>
              </w:rPr>
            </w:pPr>
            <w:r w:rsidRPr="00A60C60">
              <w:rPr>
                <w:color w:val="000000"/>
              </w:rPr>
              <w:t>9,6</w:t>
            </w:r>
          </w:p>
        </w:tc>
        <w:tc>
          <w:tcPr>
            <w:tcW w:w="993" w:type="dxa"/>
            <w:vAlign w:val="center"/>
          </w:tcPr>
          <w:p w:rsidR="00A60C60" w:rsidRPr="00A60C60" w:rsidRDefault="00A60C60" w:rsidP="00A60C60">
            <w:pPr>
              <w:jc w:val="center"/>
              <w:rPr>
                <w:color w:val="000000"/>
              </w:rPr>
            </w:pPr>
            <w:r w:rsidRPr="00A60C60">
              <w:rPr>
                <w:color w:val="000000"/>
              </w:rPr>
              <w:t>9,6</w:t>
            </w:r>
          </w:p>
        </w:tc>
        <w:tc>
          <w:tcPr>
            <w:tcW w:w="992" w:type="dxa"/>
            <w:vAlign w:val="center"/>
          </w:tcPr>
          <w:p w:rsidR="00A60C60" w:rsidRPr="00A60C60" w:rsidRDefault="00A60C60" w:rsidP="00A60C60">
            <w:pPr>
              <w:jc w:val="center"/>
              <w:rPr>
                <w:b/>
                <w:bCs/>
                <w:color w:val="000000"/>
              </w:rPr>
            </w:pPr>
            <w:r w:rsidRPr="00A60C60">
              <w:rPr>
                <w:b/>
                <w:bCs/>
                <w:color w:val="000000"/>
              </w:rPr>
              <w:t>43,9</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pPr>
            <w:r w:rsidRPr="00A60C60">
              <w:rPr>
                <w:b/>
                <w:u w:val="single"/>
              </w:rPr>
              <w:t>Подпрограмма 3</w:t>
            </w:r>
          </w:p>
          <w:p w:rsidR="00A60C60" w:rsidRPr="00A60C60" w:rsidRDefault="00A60C60" w:rsidP="00A60C60">
            <w:pPr>
              <w:widowControl w:val="0"/>
              <w:autoSpaceDE w:val="0"/>
              <w:autoSpaceDN w:val="0"/>
              <w:adjustRightInd w:val="0"/>
              <w:jc w:val="center"/>
              <w:rPr>
                <w:b/>
              </w:rPr>
            </w:pPr>
            <w:r w:rsidRPr="00A60C60">
              <w:t>«</w:t>
            </w:r>
            <w:r w:rsidRPr="00A60C60">
              <w:rPr>
                <w:b/>
              </w:rPr>
              <w:t>Развитие инфраструктуры на территории Умыганского сельского поселения»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3" w:type="dxa"/>
            <w:vAlign w:val="center"/>
          </w:tcPr>
          <w:p w:rsidR="00A60C60" w:rsidRPr="00A60C60" w:rsidRDefault="00A60C60" w:rsidP="00A60C60">
            <w:pPr>
              <w:jc w:val="center"/>
              <w:rPr>
                <w:b/>
                <w:bCs/>
                <w:i/>
                <w:iCs/>
                <w:color w:val="000000"/>
              </w:rPr>
            </w:pPr>
            <w:r w:rsidRPr="00A60C60">
              <w:rPr>
                <w:b/>
                <w:bCs/>
                <w:i/>
                <w:iCs/>
                <w:color w:val="000000"/>
              </w:rPr>
              <w:t>1 595,2</w:t>
            </w:r>
          </w:p>
        </w:tc>
        <w:tc>
          <w:tcPr>
            <w:tcW w:w="992" w:type="dxa"/>
            <w:vAlign w:val="center"/>
          </w:tcPr>
          <w:p w:rsidR="00A60C60" w:rsidRPr="00A60C60" w:rsidRDefault="00A60C60" w:rsidP="00A60C60">
            <w:pPr>
              <w:jc w:val="center"/>
              <w:rPr>
                <w:b/>
                <w:bCs/>
                <w:i/>
                <w:iCs/>
                <w:color w:val="000000"/>
              </w:rPr>
            </w:pPr>
            <w:r w:rsidRPr="00A60C60">
              <w:rPr>
                <w:b/>
                <w:bCs/>
                <w:i/>
                <w:iCs/>
                <w:color w:val="000000"/>
              </w:rPr>
              <w:t>1 619,2</w:t>
            </w:r>
          </w:p>
        </w:tc>
        <w:tc>
          <w:tcPr>
            <w:tcW w:w="992" w:type="dxa"/>
            <w:vAlign w:val="center"/>
          </w:tcPr>
          <w:p w:rsidR="00A60C60" w:rsidRPr="00A60C60" w:rsidRDefault="00A60C60" w:rsidP="00A60C60">
            <w:pPr>
              <w:jc w:val="center"/>
              <w:rPr>
                <w:b/>
                <w:bCs/>
                <w:i/>
                <w:iCs/>
                <w:color w:val="000000"/>
              </w:rPr>
            </w:pPr>
            <w:r w:rsidRPr="00A60C60">
              <w:rPr>
                <w:b/>
                <w:bCs/>
                <w:i/>
                <w:iCs/>
                <w:color w:val="000000"/>
              </w:rPr>
              <w:t>1 656,8</w:t>
            </w:r>
          </w:p>
        </w:tc>
        <w:tc>
          <w:tcPr>
            <w:tcW w:w="992"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3"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2" w:type="dxa"/>
            <w:vAlign w:val="center"/>
          </w:tcPr>
          <w:p w:rsidR="00A60C60" w:rsidRPr="00A60C60" w:rsidRDefault="00A60C60" w:rsidP="00A60C60">
            <w:pPr>
              <w:jc w:val="center"/>
              <w:rPr>
                <w:b/>
                <w:bCs/>
                <w:color w:val="000000"/>
              </w:rPr>
            </w:pPr>
            <w:r w:rsidRPr="00A60C60">
              <w:rPr>
                <w:b/>
                <w:bCs/>
                <w:color w:val="000000"/>
              </w:rPr>
              <w:t>7 651,6</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b/>
                <w:bCs/>
                <w:i/>
                <w:iCs/>
                <w:color w:val="000000"/>
              </w:rPr>
            </w:pPr>
            <w:r w:rsidRPr="00A60C60">
              <w:rPr>
                <w:b/>
                <w:bCs/>
                <w:i/>
                <w:iCs/>
                <w:color w:val="000000"/>
              </w:rPr>
              <w:t>1 500,0</w:t>
            </w:r>
          </w:p>
        </w:tc>
        <w:tc>
          <w:tcPr>
            <w:tcW w:w="992" w:type="dxa"/>
            <w:vAlign w:val="center"/>
          </w:tcPr>
          <w:p w:rsidR="00A60C60" w:rsidRPr="00A60C60" w:rsidRDefault="00A60C60" w:rsidP="00A60C60">
            <w:pPr>
              <w:jc w:val="center"/>
              <w:rPr>
                <w:b/>
                <w:bCs/>
                <w:i/>
                <w:iCs/>
                <w:color w:val="000000"/>
              </w:rPr>
            </w:pPr>
            <w:r w:rsidRPr="00A60C60">
              <w:rPr>
                <w:b/>
                <w:bCs/>
                <w:i/>
                <w:iCs/>
                <w:color w:val="000000"/>
              </w:rPr>
              <w:t>1 219,2</w:t>
            </w:r>
          </w:p>
        </w:tc>
        <w:tc>
          <w:tcPr>
            <w:tcW w:w="992" w:type="dxa"/>
            <w:vAlign w:val="center"/>
          </w:tcPr>
          <w:p w:rsidR="00A60C60" w:rsidRPr="00A60C60" w:rsidRDefault="00A60C60" w:rsidP="00A60C60">
            <w:pPr>
              <w:jc w:val="center"/>
              <w:rPr>
                <w:b/>
                <w:bCs/>
                <w:i/>
                <w:iCs/>
                <w:color w:val="000000"/>
              </w:rPr>
            </w:pPr>
            <w:r w:rsidRPr="00A60C60">
              <w:rPr>
                <w:b/>
                <w:bCs/>
                <w:i/>
                <w:iCs/>
                <w:color w:val="000000"/>
              </w:rPr>
              <w:t>1 256,8</w:t>
            </w:r>
          </w:p>
        </w:tc>
        <w:tc>
          <w:tcPr>
            <w:tcW w:w="992"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3" w:type="dxa"/>
            <w:vAlign w:val="center"/>
          </w:tcPr>
          <w:p w:rsidR="00A60C60" w:rsidRPr="00A60C60" w:rsidRDefault="00A60C60" w:rsidP="00A60C60">
            <w:pPr>
              <w:jc w:val="center"/>
              <w:rPr>
                <w:b/>
                <w:bCs/>
                <w:i/>
                <w:iCs/>
                <w:color w:val="000000"/>
              </w:rPr>
            </w:pPr>
            <w:r w:rsidRPr="00A60C60">
              <w:rPr>
                <w:b/>
                <w:bCs/>
                <w:i/>
                <w:iCs/>
                <w:color w:val="000000"/>
              </w:rPr>
              <w:t>1 390,2</w:t>
            </w:r>
          </w:p>
        </w:tc>
        <w:tc>
          <w:tcPr>
            <w:tcW w:w="992" w:type="dxa"/>
            <w:vAlign w:val="center"/>
          </w:tcPr>
          <w:p w:rsidR="00A60C60" w:rsidRPr="00A60C60" w:rsidRDefault="00A60C60" w:rsidP="00A60C60">
            <w:pPr>
              <w:jc w:val="center"/>
              <w:rPr>
                <w:b/>
                <w:bCs/>
                <w:color w:val="000000"/>
              </w:rPr>
            </w:pPr>
            <w:r w:rsidRPr="00A60C60">
              <w:rPr>
                <w:b/>
                <w:bCs/>
                <w:color w:val="000000"/>
              </w:rPr>
              <w:t>6 756,4</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b/>
                <w:bCs/>
                <w:i/>
                <w:iCs/>
                <w:color w:val="000000"/>
              </w:rPr>
            </w:pPr>
            <w:r w:rsidRPr="00A60C60">
              <w:rPr>
                <w:b/>
                <w:bCs/>
                <w:i/>
                <w:iCs/>
                <w:color w:val="000000"/>
              </w:rPr>
              <w:t>95,2</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95,2</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400,0</w:t>
            </w:r>
          </w:p>
        </w:tc>
        <w:tc>
          <w:tcPr>
            <w:tcW w:w="992" w:type="dxa"/>
            <w:vAlign w:val="center"/>
          </w:tcPr>
          <w:p w:rsidR="00A60C60" w:rsidRPr="00A60C60" w:rsidRDefault="00A60C60" w:rsidP="00A60C60">
            <w:pPr>
              <w:jc w:val="center"/>
              <w:rPr>
                <w:b/>
                <w:bCs/>
                <w:i/>
                <w:iCs/>
                <w:color w:val="000000"/>
              </w:rPr>
            </w:pPr>
            <w:r w:rsidRPr="00A60C60">
              <w:rPr>
                <w:b/>
                <w:bCs/>
                <w:i/>
                <w:iCs/>
                <w:color w:val="000000"/>
              </w:rPr>
              <w:t>400,0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800,0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75"/>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i/>
                <w:iCs/>
                <w:color w:val="000000"/>
              </w:rPr>
            </w:pPr>
            <w:r w:rsidRPr="00A60C60">
              <w:rPr>
                <w:b/>
                <w:bCs/>
                <w:i/>
                <w:iCs/>
                <w:color w:val="000000"/>
              </w:rPr>
              <w:t>0,0</w:t>
            </w:r>
          </w:p>
        </w:tc>
        <w:tc>
          <w:tcPr>
            <w:tcW w:w="993" w:type="dxa"/>
            <w:vAlign w:val="center"/>
          </w:tcPr>
          <w:p w:rsidR="00A60C60" w:rsidRPr="00A60C60" w:rsidRDefault="00A60C60" w:rsidP="00A60C60">
            <w:pPr>
              <w:jc w:val="center"/>
              <w:rPr>
                <w:b/>
                <w:bCs/>
                <w:i/>
                <w:iCs/>
                <w:color w:val="000000"/>
              </w:rPr>
            </w:pPr>
            <w:r w:rsidRPr="00A60C60">
              <w:rPr>
                <w:b/>
                <w:bCs/>
                <w:i/>
                <w:i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67"/>
        </w:trPr>
        <w:tc>
          <w:tcPr>
            <w:tcW w:w="1277"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3.1</w:t>
            </w:r>
            <w:r w:rsidRPr="00A60C60">
              <w:t>.</w:t>
            </w:r>
          </w:p>
          <w:p w:rsidR="00A60C60" w:rsidRPr="00A60C60" w:rsidRDefault="00A60C60" w:rsidP="00A60C60">
            <w:pPr>
              <w:widowControl w:val="0"/>
              <w:autoSpaceDE w:val="0"/>
              <w:autoSpaceDN w:val="0"/>
              <w:adjustRightInd w:val="0"/>
              <w:jc w:val="center"/>
            </w:pPr>
            <w:r w:rsidRPr="00A60C60">
              <w:t>Ремонт и содержание автомобильных дорог</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w:t>
            </w:r>
          </w:p>
          <w:p w:rsidR="00A60C60" w:rsidRPr="00A60C60" w:rsidRDefault="00A60C60" w:rsidP="00A60C60">
            <w:pPr>
              <w:widowControl w:val="0"/>
              <w:autoSpaceDE w:val="0"/>
              <w:autoSpaceDN w:val="0"/>
              <w:adjustRightInd w:val="0"/>
              <w:jc w:val="center"/>
            </w:pPr>
            <w:r w:rsidRPr="00A60C60">
              <w:t>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1 174,7</w:t>
            </w:r>
          </w:p>
        </w:tc>
        <w:tc>
          <w:tcPr>
            <w:tcW w:w="992" w:type="dxa"/>
            <w:vAlign w:val="center"/>
          </w:tcPr>
          <w:p w:rsidR="00A60C60" w:rsidRPr="00A60C60" w:rsidRDefault="00A60C60" w:rsidP="00A60C60">
            <w:pPr>
              <w:jc w:val="center"/>
              <w:rPr>
                <w:b/>
                <w:bCs/>
                <w:color w:val="000000"/>
              </w:rPr>
            </w:pPr>
            <w:r w:rsidRPr="00A60C60">
              <w:rPr>
                <w:b/>
                <w:bCs/>
                <w:color w:val="000000"/>
              </w:rPr>
              <w:t>1 085,1</w:t>
            </w:r>
          </w:p>
        </w:tc>
        <w:tc>
          <w:tcPr>
            <w:tcW w:w="992" w:type="dxa"/>
            <w:vAlign w:val="center"/>
          </w:tcPr>
          <w:p w:rsidR="00A60C60" w:rsidRPr="00A60C60" w:rsidRDefault="00A60C60" w:rsidP="00A60C60">
            <w:pPr>
              <w:jc w:val="center"/>
              <w:rPr>
                <w:b/>
                <w:bCs/>
                <w:color w:val="000000"/>
              </w:rPr>
            </w:pPr>
            <w:r w:rsidRPr="00A60C60">
              <w:rPr>
                <w:b/>
                <w:bCs/>
                <w:color w:val="000000"/>
              </w:rPr>
              <w:t>1 526,8</w:t>
            </w:r>
          </w:p>
        </w:tc>
        <w:tc>
          <w:tcPr>
            <w:tcW w:w="992" w:type="dxa"/>
            <w:vAlign w:val="center"/>
          </w:tcPr>
          <w:p w:rsidR="00A60C60" w:rsidRPr="00A60C60" w:rsidRDefault="00A60C60" w:rsidP="00A60C60">
            <w:pPr>
              <w:jc w:val="center"/>
              <w:rPr>
                <w:b/>
                <w:bCs/>
                <w:color w:val="000000"/>
              </w:rPr>
            </w:pPr>
            <w:r w:rsidRPr="00A60C60">
              <w:rPr>
                <w:b/>
                <w:bCs/>
                <w:color w:val="000000"/>
              </w:rPr>
              <w:t>990,2</w:t>
            </w:r>
          </w:p>
        </w:tc>
        <w:tc>
          <w:tcPr>
            <w:tcW w:w="993" w:type="dxa"/>
            <w:vAlign w:val="center"/>
          </w:tcPr>
          <w:p w:rsidR="00A60C60" w:rsidRPr="00A60C60" w:rsidRDefault="00A60C60" w:rsidP="00A60C60">
            <w:pPr>
              <w:jc w:val="center"/>
              <w:rPr>
                <w:b/>
                <w:bCs/>
                <w:color w:val="000000"/>
              </w:rPr>
            </w:pPr>
            <w:r w:rsidRPr="00A60C60">
              <w:rPr>
                <w:b/>
                <w:bCs/>
                <w:color w:val="000000"/>
              </w:rPr>
              <w:t>990,2</w:t>
            </w:r>
          </w:p>
        </w:tc>
        <w:tc>
          <w:tcPr>
            <w:tcW w:w="992" w:type="dxa"/>
            <w:vAlign w:val="center"/>
          </w:tcPr>
          <w:p w:rsidR="00A60C60" w:rsidRPr="00A60C60" w:rsidRDefault="00A60C60" w:rsidP="00A60C60">
            <w:pPr>
              <w:jc w:val="center"/>
              <w:rPr>
                <w:b/>
                <w:bCs/>
                <w:color w:val="000000"/>
              </w:rPr>
            </w:pPr>
            <w:r w:rsidRPr="00A60C60">
              <w:rPr>
                <w:b/>
                <w:bCs/>
                <w:color w:val="000000"/>
              </w:rPr>
              <w:t>5 767,0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1 174,7</w:t>
            </w:r>
          </w:p>
        </w:tc>
        <w:tc>
          <w:tcPr>
            <w:tcW w:w="992" w:type="dxa"/>
            <w:vAlign w:val="center"/>
          </w:tcPr>
          <w:p w:rsidR="00A60C60" w:rsidRPr="00A60C60" w:rsidRDefault="00A60C60" w:rsidP="00A60C60">
            <w:pPr>
              <w:jc w:val="center"/>
              <w:rPr>
                <w:color w:val="000000"/>
              </w:rPr>
            </w:pPr>
            <w:r w:rsidRPr="00A60C60">
              <w:rPr>
                <w:color w:val="000000"/>
              </w:rPr>
              <w:t>1 085,1</w:t>
            </w:r>
          </w:p>
        </w:tc>
        <w:tc>
          <w:tcPr>
            <w:tcW w:w="992" w:type="dxa"/>
            <w:vAlign w:val="center"/>
          </w:tcPr>
          <w:p w:rsidR="00A60C60" w:rsidRPr="00A60C60" w:rsidRDefault="00A60C60" w:rsidP="00A60C60">
            <w:pPr>
              <w:jc w:val="center"/>
              <w:rPr>
                <w:color w:val="000000"/>
              </w:rPr>
            </w:pPr>
            <w:r w:rsidRPr="00A60C60">
              <w:rPr>
                <w:color w:val="000000"/>
              </w:rPr>
              <w:t>1 126,8</w:t>
            </w:r>
          </w:p>
        </w:tc>
        <w:tc>
          <w:tcPr>
            <w:tcW w:w="992" w:type="dxa"/>
            <w:vAlign w:val="center"/>
          </w:tcPr>
          <w:p w:rsidR="00A60C60" w:rsidRPr="00A60C60" w:rsidRDefault="00A60C60" w:rsidP="00A60C60">
            <w:pPr>
              <w:jc w:val="center"/>
              <w:rPr>
                <w:color w:val="000000"/>
              </w:rPr>
            </w:pPr>
            <w:r w:rsidRPr="00A60C60">
              <w:rPr>
                <w:color w:val="000000"/>
              </w:rPr>
              <w:t>990,2</w:t>
            </w:r>
          </w:p>
        </w:tc>
        <w:tc>
          <w:tcPr>
            <w:tcW w:w="993" w:type="dxa"/>
            <w:vAlign w:val="center"/>
          </w:tcPr>
          <w:p w:rsidR="00A60C60" w:rsidRPr="00A60C60" w:rsidRDefault="00A60C60" w:rsidP="00A60C60">
            <w:pPr>
              <w:jc w:val="center"/>
              <w:rPr>
                <w:color w:val="000000"/>
              </w:rPr>
            </w:pPr>
            <w:r w:rsidRPr="00A60C60">
              <w:rPr>
                <w:color w:val="000000"/>
              </w:rPr>
              <w:t>990,2</w:t>
            </w:r>
          </w:p>
        </w:tc>
        <w:tc>
          <w:tcPr>
            <w:tcW w:w="992" w:type="dxa"/>
            <w:vAlign w:val="center"/>
          </w:tcPr>
          <w:p w:rsidR="00A60C60" w:rsidRPr="00A60C60" w:rsidRDefault="00A60C60" w:rsidP="00A60C60">
            <w:pPr>
              <w:jc w:val="center"/>
              <w:rPr>
                <w:b/>
                <w:bCs/>
                <w:color w:val="000000"/>
              </w:rPr>
            </w:pPr>
            <w:r w:rsidRPr="00A60C60">
              <w:rPr>
                <w:b/>
                <w:bCs/>
                <w:color w:val="000000"/>
              </w:rPr>
              <w:t>5 367,0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400,0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400,0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325"/>
        </w:trPr>
        <w:tc>
          <w:tcPr>
            <w:tcW w:w="1277"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3.2</w:t>
            </w:r>
            <w:r w:rsidRPr="00A60C60">
              <w:t>.</w:t>
            </w:r>
          </w:p>
          <w:p w:rsidR="00A60C60" w:rsidRPr="00A60C60" w:rsidRDefault="00A60C60" w:rsidP="00A60C60">
            <w:pPr>
              <w:widowControl w:val="0"/>
              <w:autoSpaceDE w:val="0"/>
              <w:autoSpaceDN w:val="0"/>
              <w:adjustRightInd w:val="0"/>
              <w:jc w:val="center"/>
            </w:pPr>
            <w:r w:rsidRPr="00A60C60">
              <w:t>Организация благоустройства территории поселения"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35,6</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3" w:type="dxa"/>
            <w:vAlign w:val="center"/>
          </w:tcPr>
          <w:p w:rsidR="00A60C60" w:rsidRPr="00A60C60" w:rsidRDefault="00A60C60" w:rsidP="00A60C60">
            <w:pPr>
              <w:jc w:val="center"/>
              <w:rPr>
                <w:b/>
                <w:bCs/>
                <w:color w:val="000000"/>
              </w:rPr>
            </w:pPr>
            <w:r w:rsidRPr="00A60C60">
              <w:rPr>
                <w:b/>
                <w:bCs/>
                <w:color w:val="000000"/>
              </w:rPr>
              <w:t>200,0</w:t>
            </w:r>
          </w:p>
        </w:tc>
        <w:tc>
          <w:tcPr>
            <w:tcW w:w="992" w:type="dxa"/>
            <w:vAlign w:val="center"/>
          </w:tcPr>
          <w:p w:rsidR="00A60C60" w:rsidRPr="00A60C60" w:rsidRDefault="00A60C60" w:rsidP="00A60C60">
            <w:pPr>
              <w:jc w:val="center"/>
              <w:rPr>
                <w:b/>
                <w:bCs/>
                <w:color w:val="000000"/>
              </w:rPr>
            </w:pPr>
            <w:r w:rsidRPr="00A60C60">
              <w:rPr>
                <w:b/>
                <w:bCs/>
                <w:color w:val="000000"/>
              </w:rPr>
              <w:t>535,6</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35,6</w:t>
            </w:r>
          </w:p>
        </w:tc>
        <w:tc>
          <w:tcPr>
            <w:tcW w:w="992"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color w:val="000000"/>
              </w:rPr>
            </w:pPr>
            <w:r w:rsidRPr="00A60C60">
              <w:rPr>
                <w:color w:val="000000"/>
              </w:rPr>
              <w:t>200,0</w:t>
            </w:r>
          </w:p>
        </w:tc>
        <w:tc>
          <w:tcPr>
            <w:tcW w:w="993" w:type="dxa"/>
            <w:vAlign w:val="center"/>
          </w:tcPr>
          <w:p w:rsidR="00A60C60" w:rsidRPr="00A60C60" w:rsidRDefault="00A60C60" w:rsidP="00A60C60">
            <w:pPr>
              <w:jc w:val="center"/>
              <w:rPr>
                <w:color w:val="000000"/>
              </w:rPr>
            </w:pPr>
            <w:r w:rsidRPr="00A60C60">
              <w:rPr>
                <w:color w:val="000000"/>
              </w:rPr>
              <w:t>200,0</w:t>
            </w:r>
          </w:p>
        </w:tc>
        <w:tc>
          <w:tcPr>
            <w:tcW w:w="992" w:type="dxa"/>
            <w:vAlign w:val="center"/>
          </w:tcPr>
          <w:p w:rsidR="00A60C60" w:rsidRPr="00A60C60" w:rsidRDefault="00A60C60" w:rsidP="00A60C60">
            <w:pPr>
              <w:jc w:val="center"/>
              <w:rPr>
                <w:b/>
                <w:bCs/>
                <w:color w:val="000000"/>
              </w:rPr>
            </w:pPr>
            <w:r w:rsidRPr="00A60C60">
              <w:rPr>
                <w:b/>
                <w:bCs/>
                <w:color w:val="000000"/>
              </w:rPr>
              <w:t>535,6</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3.3</w:t>
            </w:r>
            <w:r w:rsidRPr="00A60C60">
              <w:t>.</w:t>
            </w:r>
          </w:p>
          <w:p w:rsidR="00A60C60" w:rsidRPr="00A60C60" w:rsidRDefault="00A60C60" w:rsidP="00A60C60">
            <w:pPr>
              <w:widowControl w:val="0"/>
              <w:autoSpaceDE w:val="0"/>
              <w:autoSpaceDN w:val="0"/>
              <w:adjustRightInd w:val="0"/>
              <w:jc w:val="center"/>
              <w:rPr>
                <w:u w:val="single"/>
              </w:rPr>
            </w:pPr>
            <w:r w:rsidRPr="00A60C60">
              <w:t>Организация водоснабжения населения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59,9</w:t>
            </w:r>
          </w:p>
        </w:tc>
        <w:tc>
          <w:tcPr>
            <w:tcW w:w="992" w:type="dxa"/>
            <w:vAlign w:val="center"/>
          </w:tcPr>
          <w:p w:rsidR="00A60C60" w:rsidRPr="00A60C60" w:rsidRDefault="00A60C60" w:rsidP="00A60C60">
            <w:pPr>
              <w:jc w:val="center"/>
              <w:rPr>
                <w:b/>
                <w:bCs/>
                <w:color w:val="000000"/>
              </w:rPr>
            </w:pPr>
            <w:r w:rsidRPr="00A60C60">
              <w:rPr>
                <w:b/>
                <w:bCs/>
                <w:color w:val="000000"/>
              </w:rPr>
              <w:t>484,1</w:t>
            </w:r>
          </w:p>
        </w:tc>
        <w:tc>
          <w:tcPr>
            <w:tcW w:w="992" w:type="dxa"/>
            <w:vAlign w:val="center"/>
          </w:tcPr>
          <w:p w:rsidR="00A60C60" w:rsidRPr="00A60C60" w:rsidRDefault="00A60C60" w:rsidP="00A60C60">
            <w:pPr>
              <w:jc w:val="center"/>
              <w:rPr>
                <w:b/>
                <w:bCs/>
                <w:color w:val="000000"/>
              </w:rPr>
            </w:pPr>
            <w:r w:rsidRPr="00A60C60">
              <w:rPr>
                <w:b/>
                <w:bCs/>
                <w:color w:val="000000"/>
              </w:rPr>
              <w:t>80,0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3" w:type="dxa"/>
            <w:vAlign w:val="center"/>
          </w:tcPr>
          <w:p w:rsidR="00A60C60" w:rsidRPr="00A60C60" w:rsidRDefault="00A60C60" w:rsidP="00A60C60">
            <w:pPr>
              <w:jc w:val="center"/>
              <w:rPr>
                <w:b/>
                <w:bCs/>
                <w:color w:val="000000"/>
              </w:rPr>
            </w:pPr>
            <w:r w:rsidRPr="00A60C60">
              <w:rPr>
                <w:b/>
                <w:bCs/>
                <w:color w:val="000000"/>
              </w:rPr>
              <w:t>200,0</w:t>
            </w:r>
          </w:p>
        </w:tc>
        <w:tc>
          <w:tcPr>
            <w:tcW w:w="992" w:type="dxa"/>
            <w:vAlign w:val="center"/>
          </w:tcPr>
          <w:p w:rsidR="00A60C60" w:rsidRPr="00A60C60" w:rsidRDefault="00A60C60" w:rsidP="00A60C60">
            <w:pPr>
              <w:jc w:val="center"/>
              <w:rPr>
                <w:b/>
                <w:bCs/>
                <w:color w:val="000000"/>
              </w:rPr>
            </w:pPr>
            <w:r w:rsidRPr="00A60C60">
              <w:rPr>
                <w:b/>
                <w:bCs/>
                <w:color w:val="000000"/>
              </w:rPr>
              <w:t>1 024,0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59,9</w:t>
            </w:r>
          </w:p>
        </w:tc>
        <w:tc>
          <w:tcPr>
            <w:tcW w:w="992" w:type="dxa"/>
            <w:vAlign w:val="center"/>
          </w:tcPr>
          <w:p w:rsidR="00A60C60" w:rsidRPr="00A60C60" w:rsidRDefault="00A60C60" w:rsidP="00A60C60">
            <w:pPr>
              <w:jc w:val="center"/>
              <w:rPr>
                <w:color w:val="000000"/>
              </w:rPr>
            </w:pPr>
            <w:r w:rsidRPr="00A60C60">
              <w:rPr>
                <w:color w:val="000000"/>
              </w:rPr>
              <w:t>84,1</w:t>
            </w:r>
          </w:p>
        </w:tc>
        <w:tc>
          <w:tcPr>
            <w:tcW w:w="992" w:type="dxa"/>
            <w:vAlign w:val="center"/>
          </w:tcPr>
          <w:p w:rsidR="00A60C60" w:rsidRPr="00A60C60" w:rsidRDefault="00A60C60" w:rsidP="00A60C60">
            <w:pPr>
              <w:jc w:val="center"/>
              <w:rPr>
                <w:color w:val="000000"/>
              </w:rPr>
            </w:pPr>
            <w:r w:rsidRPr="00A60C60">
              <w:rPr>
                <w:color w:val="000000"/>
              </w:rPr>
              <w:t>80,0</w:t>
            </w:r>
          </w:p>
        </w:tc>
        <w:tc>
          <w:tcPr>
            <w:tcW w:w="992" w:type="dxa"/>
            <w:vAlign w:val="center"/>
          </w:tcPr>
          <w:p w:rsidR="00A60C60" w:rsidRPr="00A60C60" w:rsidRDefault="00A60C60" w:rsidP="00A60C60">
            <w:pPr>
              <w:jc w:val="center"/>
              <w:rPr>
                <w:b/>
                <w:bCs/>
                <w:color w:val="000000"/>
              </w:rPr>
            </w:pPr>
            <w:r w:rsidRPr="00A60C60">
              <w:rPr>
                <w:b/>
                <w:bCs/>
                <w:color w:val="000000"/>
              </w:rPr>
              <w:t>200,0</w:t>
            </w:r>
          </w:p>
        </w:tc>
        <w:tc>
          <w:tcPr>
            <w:tcW w:w="993" w:type="dxa"/>
            <w:vAlign w:val="center"/>
          </w:tcPr>
          <w:p w:rsidR="00A60C60" w:rsidRPr="00A60C60" w:rsidRDefault="00A60C60" w:rsidP="00A60C60">
            <w:pPr>
              <w:jc w:val="center"/>
              <w:rPr>
                <w:color w:val="000000"/>
              </w:rPr>
            </w:pPr>
            <w:r w:rsidRPr="00A60C60">
              <w:rPr>
                <w:color w:val="000000"/>
              </w:rPr>
              <w:t>200,0</w:t>
            </w:r>
          </w:p>
        </w:tc>
        <w:tc>
          <w:tcPr>
            <w:tcW w:w="992" w:type="dxa"/>
            <w:vAlign w:val="center"/>
          </w:tcPr>
          <w:p w:rsidR="00A60C60" w:rsidRPr="00A60C60" w:rsidRDefault="00A60C60" w:rsidP="00A60C60">
            <w:pPr>
              <w:jc w:val="center"/>
              <w:rPr>
                <w:b/>
                <w:bCs/>
                <w:color w:val="000000"/>
              </w:rPr>
            </w:pPr>
            <w:r w:rsidRPr="00A60C60">
              <w:rPr>
                <w:b/>
                <w:bCs/>
                <w:color w:val="000000"/>
              </w:rPr>
              <w:t>624,0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400,0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400,0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89"/>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pPr>
            <w:r w:rsidRPr="00A60C60">
              <w:rPr>
                <w:u w:val="single"/>
              </w:rPr>
              <w:t>Основное мероприятие 3.4</w:t>
            </w:r>
            <w:r w:rsidRPr="00A60C60">
              <w:t>.</w:t>
            </w:r>
          </w:p>
          <w:p w:rsidR="00A60C60" w:rsidRPr="00A60C60" w:rsidRDefault="00A60C60" w:rsidP="00A60C60">
            <w:pPr>
              <w:widowControl w:val="0"/>
              <w:autoSpaceDE w:val="0"/>
              <w:autoSpaceDN w:val="0"/>
              <w:adjustRightInd w:val="0"/>
              <w:jc w:val="center"/>
            </w:pPr>
            <w:r w:rsidRPr="00A60C60">
              <w:t xml:space="preserve">Водохозяйственная </w:t>
            </w:r>
            <w:r w:rsidRPr="00A60C60">
              <w:lastRenderedPageBreak/>
              <w:t>деятельность</w:t>
            </w:r>
          </w:p>
        </w:tc>
        <w:tc>
          <w:tcPr>
            <w:tcW w:w="1559" w:type="dxa"/>
            <w:vMerge w:val="restart"/>
          </w:tcPr>
          <w:p w:rsidR="00A60C60" w:rsidRPr="00A60C60" w:rsidRDefault="00A60C60" w:rsidP="00A60C60">
            <w:pPr>
              <w:widowControl w:val="0"/>
              <w:autoSpaceDE w:val="0"/>
              <w:autoSpaceDN w:val="0"/>
              <w:adjustRightInd w:val="0"/>
              <w:jc w:val="center"/>
            </w:pPr>
            <w:r w:rsidRPr="00A60C60">
              <w:lastRenderedPageBreak/>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229,8</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229,8</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229,8</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229,8</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59"/>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126"/>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3.5</w:t>
            </w:r>
          </w:p>
          <w:p w:rsidR="00A60C60" w:rsidRPr="00A60C60" w:rsidRDefault="00A60C60" w:rsidP="00A60C60">
            <w:pPr>
              <w:widowControl w:val="0"/>
              <w:autoSpaceDE w:val="0"/>
              <w:autoSpaceDN w:val="0"/>
              <w:adjustRightInd w:val="0"/>
              <w:jc w:val="center"/>
              <w:rPr>
                <w:highlight w:val="green"/>
              </w:rPr>
            </w:pPr>
            <w:r w:rsidRPr="00A60C60">
              <w:t>Восстановление мемориальных сооружений и объектов, увековечивающих память погибших при защите Отечества.</w:t>
            </w:r>
          </w:p>
        </w:tc>
        <w:tc>
          <w:tcPr>
            <w:tcW w:w="1559" w:type="dxa"/>
            <w:vMerge w:val="restart"/>
          </w:tcPr>
          <w:p w:rsidR="00A60C60" w:rsidRPr="00A60C60" w:rsidRDefault="00A60C60" w:rsidP="00A60C60">
            <w:pPr>
              <w:widowControl w:val="0"/>
              <w:autoSpaceDE w:val="0"/>
              <w:autoSpaceDN w:val="0"/>
              <w:adjustRightInd w:val="0"/>
              <w:jc w:val="center"/>
              <w:rPr>
                <w:highlight w:val="green"/>
              </w:rP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95,2</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1033" w:type="dxa"/>
            <w:gridSpan w:val="2"/>
            <w:vAlign w:val="center"/>
          </w:tcPr>
          <w:p w:rsidR="00A60C60" w:rsidRPr="00A60C60" w:rsidRDefault="00A60C60" w:rsidP="00A60C60">
            <w:pPr>
              <w:jc w:val="center"/>
              <w:rPr>
                <w:b/>
                <w:bCs/>
                <w:color w:val="000000"/>
              </w:rPr>
            </w:pPr>
            <w:r w:rsidRPr="00A60C60">
              <w:rPr>
                <w:b/>
                <w:bCs/>
                <w:color w:val="000000"/>
              </w:rPr>
              <w:t>95,2</w:t>
            </w:r>
          </w:p>
        </w:tc>
      </w:tr>
      <w:tr w:rsidR="00A60C60" w:rsidRPr="00A60C60" w:rsidTr="00A60C60">
        <w:trPr>
          <w:trHeight w:val="121"/>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1033"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121"/>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95,2</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1033" w:type="dxa"/>
            <w:gridSpan w:val="2"/>
            <w:vAlign w:val="center"/>
          </w:tcPr>
          <w:p w:rsidR="00A60C60" w:rsidRPr="00A60C60" w:rsidRDefault="00A60C60" w:rsidP="00A60C60">
            <w:pPr>
              <w:jc w:val="center"/>
              <w:rPr>
                <w:b/>
                <w:bCs/>
                <w:color w:val="000000"/>
              </w:rPr>
            </w:pPr>
            <w:r w:rsidRPr="00A60C60">
              <w:rPr>
                <w:b/>
                <w:bCs/>
                <w:color w:val="000000"/>
              </w:rPr>
              <w:t>95,2</w:t>
            </w:r>
          </w:p>
        </w:tc>
      </w:tr>
      <w:tr w:rsidR="00A60C60" w:rsidRPr="00A60C60" w:rsidTr="00A60C60">
        <w:trPr>
          <w:trHeight w:val="121"/>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1033"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121"/>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1033"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trHeight w:val="319"/>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1033" w:type="dxa"/>
            <w:gridSpan w:val="2"/>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4</w:t>
            </w:r>
          </w:p>
          <w:p w:rsidR="00A60C60" w:rsidRPr="00A60C60" w:rsidRDefault="00A60C60" w:rsidP="00A60C60">
            <w:pPr>
              <w:widowControl w:val="0"/>
              <w:autoSpaceDE w:val="0"/>
              <w:autoSpaceDN w:val="0"/>
              <w:adjustRightInd w:val="0"/>
              <w:jc w:val="center"/>
              <w:rPr>
                <w:b/>
              </w:rPr>
            </w:pPr>
            <w:r w:rsidRPr="00A60C60">
              <w:rPr>
                <w:b/>
                <w:i/>
                <w:color w:val="000000"/>
              </w:rPr>
              <w:t>«</w:t>
            </w:r>
            <w:r w:rsidRPr="00A60C60">
              <w:rPr>
                <w:b/>
              </w:rPr>
              <w:t>Обеспечение комплексного пространственного и территориального развития  Умыганского сельского поселения»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599,3</w:t>
            </w:r>
          </w:p>
        </w:tc>
        <w:tc>
          <w:tcPr>
            <w:tcW w:w="992"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3" w:type="dxa"/>
            <w:vAlign w:val="center"/>
          </w:tcPr>
          <w:p w:rsidR="00A60C60" w:rsidRPr="00A60C60" w:rsidRDefault="00A60C60" w:rsidP="00A60C60">
            <w:pPr>
              <w:jc w:val="center"/>
              <w:rPr>
                <w:b/>
                <w:bCs/>
                <w:color w:val="000000"/>
              </w:rPr>
            </w:pPr>
            <w:r w:rsidRPr="00A60C60">
              <w:rPr>
                <w:b/>
                <w:bCs/>
                <w:color w:val="000000"/>
              </w:rPr>
              <w:t>20,0</w:t>
            </w:r>
          </w:p>
        </w:tc>
        <w:tc>
          <w:tcPr>
            <w:tcW w:w="992" w:type="dxa"/>
            <w:vAlign w:val="center"/>
          </w:tcPr>
          <w:p w:rsidR="00A60C60" w:rsidRPr="00A60C60" w:rsidRDefault="00A60C60" w:rsidP="00A60C60">
            <w:pPr>
              <w:jc w:val="center"/>
              <w:rPr>
                <w:b/>
                <w:bCs/>
                <w:color w:val="000000"/>
              </w:rPr>
            </w:pPr>
            <w:r w:rsidRPr="00A60C60">
              <w:rPr>
                <w:b/>
                <w:bCs/>
                <w:color w:val="000000"/>
              </w:rPr>
              <w:t>663,3</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12,0</w:t>
            </w:r>
          </w:p>
        </w:tc>
        <w:tc>
          <w:tcPr>
            <w:tcW w:w="992" w:type="dxa"/>
            <w:vAlign w:val="center"/>
          </w:tcPr>
          <w:p w:rsidR="00A60C60" w:rsidRPr="00A60C60" w:rsidRDefault="00A60C60" w:rsidP="00A60C60">
            <w:pPr>
              <w:jc w:val="center"/>
              <w:rPr>
                <w:b/>
                <w:bCs/>
                <w:color w:val="000000"/>
              </w:rPr>
            </w:pPr>
            <w:r w:rsidRPr="00A60C60">
              <w:rPr>
                <w:b/>
                <w:bCs/>
                <w:color w:val="000000"/>
              </w:rPr>
              <w:t>20,0</w:t>
            </w:r>
          </w:p>
        </w:tc>
        <w:tc>
          <w:tcPr>
            <w:tcW w:w="993" w:type="dxa"/>
            <w:vAlign w:val="center"/>
          </w:tcPr>
          <w:p w:rsidR="00A60C60" w:rsidRPr="00A60C60" w:rsidRDefault="00A60C60" w:rsidP="00A60C60">
            <w:pPr>
              <w:jc w:val="center"/>
              <w:rPr>
                <w:b/>
                <w:bCs/>
                <w:color w:val="000000"/>
              </w:rPr>
            </w:pPr>
            <w:r w:rsidRPr="00A60C60">
              <w:rPr>
                <w:b/>
                <w:bCs/>
                <w:color w:val="000000"/>
              </w:rPr>
              <w:t>20,0</w:t>
            </w:r>
          </w:p>
        </w:tc>
        <w:tc>
          <w:tcPr>
            <w:tcW w:w="992" w:type="dxa"/>
            <w:vAlign w:val="center"/>
          </w:tcPr>
          <w:p w:rsidR="00A60C60" w:rsidRPr="00A60C60" w:rsidRDefault="00A60C60" w:rsidP="00A60C60">
            <w:pPr>
              <w:jc w:val="center"/>
              <w:rPr>
                <w:b/>
                <w:bCs/>
                <w:color w:val="000000"/>
              </w:rPr>
            </w:pPr>
            <w:r w:rsidRPr="00A60C60">
              <w:rPr>
                <w:b/>
                <w:bCs/>
                <w:color w:val="000000"/>
              </w:rPr>
              <w:t>70,0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b/>
                <w:bCs/>
                <w:color w:val="000000"/>
              </w:rPr>
            </w:pPr>
            <w:r w:rsidRPr="00A60C60">
              <w:rPr>
                <w:b/>
                <w:bCs/>
                <w:color w:val="000000"/>
              </w:rPr>
              <w:t>593,3</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593,3</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4.1</w:t>
            </w:r>
          </w:p>
          <w:p w:rsidR="00A60C60" w:rsidRPr="00A60C60" w:rsidRDefault="00A60C60" w:rsidP="00A60C60">
            <w:pPr>
              <w:widowControl w:val="0"/>
              <w:autoSpaceDE w:val="0"/>
              <w:autoSpaceDN w:val="0"/>
              <w:adjustRightInd w:val="0"/>
              <w:jc w:val="center"/>
            </w:pPr>
            <w:r w:rsidRPr="00A60C60">
              <w:t>Проведение топографических, геодезических, картографических и кадастровых работ</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3"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32,0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10,0</w:t>
            </w:r>
          </w:p>
        </w:tc>
        <w:tc>
          <w:tcPr>
            <w:tcW w:w="993"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32,0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38"/>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79"/>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4.2</w:t>
            </w:r>
          </w:p>
          <w:p w:rsidR="00A60C60" w:rsidRPr="00A60C60" w:rsidRDefault="00A60C60" w:rsidP="00A60C60">
            <w:pPr>
              <w:widowControl w:val="0"/>
              <w:autoSpaceDE w:val="0"/>
              <w:autoSpaceDN w:val="0"/>
              <w:adjustRightInd w:val="0"/>
              <w:jc w:val="center"/>
              <w:rPr>
                <w:color w:val="000000"/>
              </w:rPr>
            </w:pPr>
            <w:r w:rsidRPr="00A60C60">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A60C60">
              <w:rPr>
                <w:color w:val="1A1A1A"/>
                <w:shd w:val="clear" w:color="auto" w:fill="FFFFFF"/>
              </w:rPr>
              <w:t xml:space="preserve">градостроительного </w:t>
            </w:r>
            <w:r w:rsidRPr="00A60C60">
              <w:rPr>
                <w:color w:val="1A1A1A"/>
                <w:shd w:val="clear" w:color="auto" w:fill="FFFFFF"/>
              </w:rPr>
              <w:lastRenderedPageBreak/>
              <w:t>зонирования – 2024г.)</w:t>
            </w:r>
          </w:p>
        </w:tc>
        <w:tc>
          <w:tcPr>
            <w:tcW w:w="1559" w:type="dxa"/>
            <w:vMerge w:val="restart"/>
          </w:tcPr>
          <w:p w:rsidR="00A60C60" w:rsidRPr="00A60C60" w:rsidRDefault="00A60C60" w:rsidP="00A60C60">
            <w:pPr>
              <w:widowControl w:val="0"/>
              <w:autoSpaceDE w:val="0"/>
              <w:autoSpaceDN w:val="0"/>
              <w:adjustRightInd w:val="0"/>
              <w:jc w:val="center"/>
            </w:pPr>
            <w:r w:rsidRPr="00A60C60">
              <w:lastRenderedPageBreak/>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599,3</w:t>
            </w:r>
          </w:p>
        </w:tc>
        <w:tc>
          <w:tcPr>
            <w:tcW w:w="992"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6,0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3"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631,3</w:t>
            </w:r>
          </w:p>
        </w:tc>
      </w:tr>
      <w:tr w:rsidR="00A60C60" w:rsidRPr="00A60C60" w:rsidTr="00A60C60">
        <w:trPr>
          <w:gridAfter w:val="1"/>
          <w:wAfter w:w="41" w:type="dxa"/>
          <w:trHeight w:val="203"/>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6,0</w:t>
            </w:r>
          </w:p>
        </w:tc>
        <w:tc>
          <w:tcPr>
            <w:tcW w:w="992" w:type="dxa"/>
            <w:vAlign w:val="center"/>
          </w:tcPr>
          <w:p w:rsidR="00A60C60" w:rsidRPr="00A60C60" w:rsidRDefault="00A60C60" w:rsidP="00A60C60">
            <w:pPr>
              <w:jc w:val="center"/>
              <w:rPr>
                <w:color w:val="000000"/>
              </w:rPr>
            </w:pPr>
            <w:r w:rsidRPr="00A60C60">
              <w:rPr>
                <w:color w:val="000000"/>
              </w:rPr>
              <w:t>10,0</w:t>
            </w:r>
          </w:p>
        </w:tc>
        <w:tc>
          <w:tcPr>
            <w:tcW w:w="993"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38,0</w:t>
            </w:r>
          </w:p>
        </w:tc>
      </w:tr>
      <w:tr w:rsidR="00A60C60" w:rsidRPr="00A60C60" w:rsidTr="00A60C60">
        <w:trPr>
          <w:gridAfter w:val="1"/>
          <w:wAfter w:w="41" w:type="dxa"/>
          <w:trHeight w:val="76"/>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76"/>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593,3</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593,3</w:t>
            </w:r>
          </w:p>
        </w:tc>
      </w:tr>
      <w:tr w:rsidR="00A60C60" w:rsidRPr="00A60C60" w:rsidTr="00A60C60">
        <w:trPr>
          <w:gridAfter w:val="1"/>
          <w:wAfter w:w="41" w:type="dxa"/>
          <w:trHeight w:val="76"/>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78"/>
        </w:trPr>
        <w:tc>
          <w:tcPr>
            <w:tcW w:w="1277" w:type="dxa"/>
            <w:vMerge/>
          </w:tcPr>
          <w:p w:rsidR="00A60C60" w:rsidRPr="00A60C60" w:rsidRDefault="00A60C60" w:rsidP="00A60C60">
            <w:pPr>
              <w:widowControl w:val="0"/>
              <w:autoSpaceDE w:val="0"/>
              <w:autoSpaceDN w:val="0"/>
              <w:adjustRightInd w:val="0"/>
              <w:jc w:val="center"/>
              <w:rPr>
                <w:highlight w:val="green"/>
                <w:u w:val="single"/>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5</w:t>
            </w:r>
          </w:p>
          <w:p w:rsidR="00A60C60" w:rsidRPr="00A60C60" w:rsidRDefault="00A60C60" w:rsidP="00A60C60">
            <w:pPr>
              <w:widowControl w:val="0"/>
              <w:autoSpaceDE w:val="0"/>
              <w:autoSpaceDN w:val="0"/>
              <w:adjustRightInd w:val="0"/>
              <w:jc w:val="center"/>
            </w:pPr>
            <w:r w:rsidRPr="00A60C60">
              <w:t>«</w:t>
            </w:r>
            <w:r w:rsidRPr="00A60C60">
              <w:rPr>
                <w:b/>
              </w:rPr>
              <w:t>Обеспечение комплексных мер безопасности на территории Умыганского сельского поселения</w:t>
            </w:r>
            <w:r w:rsidRPr="00A60C60">
              <w:t>»</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rPr>
                <w:b/>
              </w:rPr>
            </w:pPr>
            <w:r w:rsidRPr="00A60C60">
              <w:rPr>
                <w:b/>
              </w:rPr>
              <w:t>Всего</w:t>
            </w:r>
          </w:p>
        </w:tc>
        <w:tc>
          <w:tcPr>
            <w:tcW w:w="993" w:type="dxa"/>
            <w:vAlign w:val="center"/>
          </w:tcPr>
          <w:p w:rsidR="00A60C60" w:rsidRPr="00A60C60" w:rsidRDefault="00A60C60" w:rsidP="00A60C60">
            <w:pPr>
              <w:jc w:val="center"/>
              <w:rPr>
                <w:b/>
                <w:bCs/>
                <w:color w:val="000000"/>
              </w:rPr>
            </w:pPr>
            <w:r w:rsidRPr="00A60C60">
              <w:rPr>
                <w:b/>
                <w:bCs/>
                <w:color w:val="000000"/>
              </w:rPr>
              <w:t>35,0</w:t>
            </w:r>
          </w:p>
        </w:tc>
        <w:tc>
          <w:tcPr>
            <w:tcW w:w="992"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50,5</w:t>
            </w:r>
          </w:p>
        </w:tc>
        <w:tc>
          <w:tcPr>
            <w:tcW w:w="993" w:type="dxa"/>
            <w:vAlign w:val="center"/>
          </w:tcPr>
          <w:p w:rsidR="00A60C60" w:rsidRPr="00A60C60" w:rsidRDefault="00A60C60" w:rsidP="00A60C60">
            <w:pPr>
              <w:jc w:val="center"/>
              <w:rPr>
                <w:b/>
                <w:bCs/>
                <w:color w:val="000000"/>
              </w:rPr>
            </w:pPr>
            <w:r w:rsidRPr="00A60C60">
              <w:rPr>
                <w:b/>
                <w:bCs/>
                <w:color w:val="000000"/>
              </w:rPr>
              <w:t>50,5</w:t>
            </w:r>
          </w:p>
        </w:tc>
        <w:tc>
          <w:tcPr>
            <w:tcW w:w="992" w:type="dxa"/>
            <w:vAlign w:val="center"/>
          </w:tcPr>
          <w:p w:rsidR="00A60C60" w:rsidRPr="00A60C60" w:rsidRDefault="00A60C60" w:rsidP="00A60C60">
            <w:pPr>
              <w:jc w:val="center"/>
              <w:rPr>
                <w:b/>
                <w:bCs/>
                <w:color w:val="000000"/>
              </w:rPr>
            </w:pPr>
            <w:r w:rsidRPr="00A60C60">
              <w:rPr>
                <w:b/>
                <w:bCs/>
                <w:color w:val="000000"/>
              </w:rPr>
              <w:t>207,0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b/>
                <w:bCs/>
                <w:color w:val="000000"/>
              </w:rPr>
            </w:pPr>
            <w:r w:rsidRPr="00A60C60">
              <w:rPr>
                <w:b/>
                <w:bCs/>
                <w:color w:val="000000"/>
              </w:rPr>
              <w:t>35,0</w:t>
            </w:r>
          </w:p>
        </w:tc>
        <w:tc>
          <w:tcPr>
            <w:tcW w:w="992"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35,5</w:t>
            </w:r>
          </w:p>
        </w:tc>
        <w:tc>
          <w:tcPr>
            <w:tcW w:w="992" w:type="dxa"/>
            <w:vAlign w:val="center"/>
          </w:tcPr>
          <w:p w:rsidR="00A60C60" w:rsidRPr="00A60C60" w:rsidRDefault="00A60C60" w:rsidP="00A60C60">
            <w:pPr>
              <w:jc w:val="center"/>
              <w:rPr>
                <w:b/>
                <w:bCs/>
                <w:color w:val="000000"/>
              </w:rPr>
            </w:pPr>
            <w:r w:rsidRPr="00A60C60">
              <w:rPr>
                <w:b/>
                <w:bCs/>
                <w:color w:val="000000"/>
              </w:rPr>
              <w:t>50,5</w:t>
            </w:r>
          </w:p>
        </w:tc>
        <w:tc>
          <w:tcPr>
            <w:tcW w:w="993" w:type="dxa"/>
            <w:vAlign w:val="center"/>
          </w:tcPr>
          <w:p w:rsidR="00A60C60" w:rsidRPr="00A60C60" w:rsidRDefault="00A60C60" w:rsidP="00A60C60">
            <w:pPr>
              <w:jc w:val="center"/>
              <w:rPr>
                <w:b/>
                <w:bCs/>
                <w:color w:val="000000"/>
              </w:rPr>
            </w:pPr>
            <w:r w:rsidRPr="00A60C60">
              <w:rPr>
                <w:b/>
                <w:bCs/>
                <w:color w:val="000000"/>
              </w:rPr>
              <w:t>50,5</w:t>
            </w:r>
          </w:p>
        </w:tc>
        <w:tc>
          <w:tcPr>
            <w:tcW w:w="992" w:type="dxa"/>
            <w:vAlign w:val="center"/>
          </w:tcPr>
          <w:p w:rsidR="00A60C60" w:rsidRPr="00A60C60" w:rsidRDefault="00A60C60" w:rsidP="00A60C60">
            <w:pPr>
              <w:jc w:val="center"/>
              <w:rPr>
                <w:b/>
                <w:bCs/>
                <w:color w:val="000000"/>
              </w:rPr>
            </w:pPr>
            <w:r w:rsidRPr="00A60C60">
              <w:rPr>
                <w:b/>
                <w:bCs/>
                <w:color w:val="000000"/>
              </w:rPr>
              <w:t>207,0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5.1.</w:t>
            </w:r>
          </w:p>
          <w:p w:rsidR="00A60C60" w:rsidRPr="00A60C60" w:rsidRDefault="00A60C60" w:rsidP="00A60C60">
            <w:pPr>
              <w:widowControl w:val="0"/>
              <w:autoSpaceDE w:val="0"/>
              <w:autoSpaceDN w:val="0"/>
              <w:adjustRightInd w:val="0"/>
              <w:jc w:val="center"/>
            </w:pPr>
            <w:r w:rsidRPr="00A60C60">
              <w:t>Обеспечение первичных мер пожарной безопасности в границах населенных пунктов</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35,0</w:t>
            </w:r>
          </w:p>
        </w:tc>
        <w:tc>
          <w:tcPr>
            <w:tcW w:w="992" w:type="dxa"/>
            <w:vAlign w:val="center"/>
          </w:tcPr>
          <w:p w:rsidR="00A60C60" w:rsidRPr="00A60C60" w:rsidRDefault="00A60C60" w:rsidP="00A60C60">
            <w:pPr>
              <w:jc w:val="center"/>
              <w:rPr>
                <w:b/>
                <w:bCs/>
                <w:color w:val="000000"/>
              </w:rPr>
            </w:pPr>
            <w:r w:rsidRPr="00A60C60">
              <w:rPr>
                <w:b/>
                <w:bCs/>
                <w:color w:val="000000"/>
              </w:rPr>
              <w:t>35,0</w:t>
            </w:r>
          </w:p>
        </w:tc>
        <w:tc>
          <w:tcPr>
            <w:tcW w:w="992" w:type="dxa"/>
            <w:vAlign w:val="center"/>
          </w:tcPr>
          <w:p w:rsidR="00A60C60" w:rsidRPr="00A60C60" w:rsidRDefault="00A60C60" w:rsidP="00A60C60">
            <w:pPr>
              <w:jc w:val="center"/>
              <w:rPr>
                <w:b/>
                <w:bCs/>
                <w:color w:val="000000"/>
              </w:rPr>
            </w:pPr>
            <w:r w:rsidRPr="00A60C60">
              <w:rPr>
                <w:b/>
                <w:bCs/>
                <w:color w:val="000000"/>
              </w:rPr>
              <w:t>35,0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3"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205,0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35,0</w:t>
            </w:r>
          </w:p>
        </w:tc>
        <w:tc>
          <w:tcPr>
            <w:tcW w:w="992" w:type="dxa"/>
            <w:vAlign w:val="center"/>
          </w:tcPr>
          <w:p w:rsidR="00A60C60" w:rsidRPr="00A60C60" w:rsidRDefault="00A60C60" w:rsidP="00A60C60">
            <w:pPr>
              <w:jc w:val="center"/>
              <w:rPr>
                <w:color w:val="000000"/>
              </w:rPr>
            </w:pPr>
            <w:r w:rsidRPr="00A60C60">
              <w:rPr>
                <w:color w:val="000000"/>
              </w:rPr>
              <w:t>35,0</w:t>
            </w:r>
          </w:p>
        </w:tc>
        <w:tc>
          <w:tcPr>
            <w:tcW w:w="992" w:type="dxa"/>
            <w:vAlign w:val="center"/>
          </w:tcPr>
          <w:p w:rsidR="00A60C60" w:rsidRPr="00A60C60" w:rsidRDefault="00A60C60" w:rsidP="00A60C60">
            <w:pPr>
              <w:jc w:val="center"/>
              <w:rPr>
                <w:color w:val="000000"/>
              </w:rPr>
            </w:pPr>
            <w:r w:rsidRPr="00A60C60">
              <w:rPr>
                <w:color w:val="000000"/>
              </w:rPr>
              <w:t>35,0</w:t>
            </w:r>
          </w:p>
        </w:tc>
        <w:tc>
          <w:tcPr>
            <w:tcW w:w="992" w:type="dxa"/>
            <w:vAlign w:val="center"/>
          </w:tcPr>
          <w:p w:rsidR="00A60C60" w:rsidRPr="00A60C60" w:rsidRDefault="00A60C60" w:rsidP="00A60C60">
            <w:pPr>
              <w:jc w:val="center"/>
              <w:rPr>
                <w:color w:val="000000"/>
              </w:rPr>
            </w:pPr>
            <w:r w:rsidRPr="00A60C60">
              <w:rPr>
                <w:color w:val="000000"/>
              </w:rPr>
              <w:t>50,0</w:t>
            </w:r>
          </w:p>
        </w:tc>
        <w:tc>
          <w:tcPr>
            <w:tcW w:w="993"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205,0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5.2.</w:t>
            </w:r>
          </w:p>
          <w:p w:rsidR="00A60C60" w:rsidRPr="00A60C60" w:rsidRDefault="00A60C60" w:rsidP="00A60C60">
            <w:pPr>
              <w:widowControl w:val="0"/>
              <w:autoSpaceDE w:val="0"/>
              <w:autoSpaceDN w:val="0"/>
              <w:adjustRightInd w:val="0"/>
              <w:jc w:val="center"/>
            </w:pPr>
            <w:r w:rsidRPr="00A60C60">
              <w:t>Профилактика безнадзорности и правонарушений на территории сельского поселения</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0,5</w:t>
            </w:r>
          </w:p>
        </w:tc>
        <w:tc>
          <w:tcPr>
            <w:tcW w:w="993" w:type="dxa"/>
            <w:vAlign w:val="center"/>
          </w:tcPr>
          <w:p w:rsidR="00A60C60" w:rsidRPr="00A60C60" w:rsidRDefault="00A60C60" w:rsidP="00A60C60">
            <w:pPr>
              <w:jc w:val="center"/>
              <w:rPr>
                <w:b/>
                <w:bCs/>
                <w:color w:val="000000"/>
              </w:rPr>
            </w:pPr>
            <w:r w:rsidRPr="00A60C60">
              <w:rPr>
                <w:b/>
                <w:bCs/>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0,5</w:t>
            </w:r>
          </w:p>
        </w:tc>
        <w:tc>
          <w:tcPr>
            <w:tcW w:w="992" w:type="dxa"/>
            <w:vAlign w:val="center"/>
          </w:tcPr>
          <w:p w:rsidR="00A60C60" w:rsidRPr="00A60C60" w:rsidRDefault="00A60C60" w:rsidP="00A60C60">
            <w:pPr>
              <w:jc w:val="center"/>
              <w:rPr>
                <w:color w:val="000000"/>
              </w:rPr>
            </w:pPr>
            <w:r w:rsidRPr="00A60C60">
              <w:rPr>
                <w:color w:val="000000"/>
              </w:rPr>
              <w:t>0,5</w:t>
            </w:r>
          </w:p>
        </w:tc>
        <w:tc>
          <w:tcPr>
            <w:tcW w:w="992" w:type="dxa"/>
            <w:vAlign w:val="center"/>
          </w:tcPr>
          <w:p w:rsidR="00A60C60" w:rsidRPr="00A60C60" w:rsidRDefault="00A60C60" w:rsidP="00A60C60">
            <w:pPr>
              <w:jc w:val="center"/>
              <w:rPr>
                <w:color w:val="000000"/>
              </w:rPr>
            </w:pPr>
            <w:r w:rsidRPr="00A60C60">
              <w:rPr>
                <w:color w:val="000000"/>
              </w:rPr>
              <w:t>0,5</w:t>
            </w:r>
          </w:p>
        </w:tc>
        <w:tc>
          <w:tcPr>
            <w:tcW w:w="993" w:type="dxa"/>
            <w:vAlign w:val="center"/>
          </w:tcPr>
          <w:p w:rsidR="00A60C60" w:rsidRPr="00A60C60" w:rsidRDefault="00A60C60" w:rsidP="00A60C60">
            <w:pPr>
              <w:jc w:val="center"/>
              <w:rPr>
                <w:color w:val="000000"/>
              </w:rPr>
            </w:pPr>
            <w:r w:rsidRPr="00A60C60">
              <w:rPr>
                <w:color w:val="000000"/>
              </w:rPr>
              <w:t>0,5</w:t>
            </w:r>
          </w:p>
        </w:tc>
        <w:tc>
          <w:tcPr>
            <w:tcW w:w="992" w:type="dxa"/>
            <w:vAlign w:val="center"/>
          </w:tcPr>
          <w:p w:rsidR="00A60C60" w:rsidRPr="00A60C60" w:rsidRDefault="00A60C60" w:rsidP="00A60C60">
            <w:pPr>
              <w:jc w:val="center"/>
              <w:rPr>
                <w:b/>
                <w:bCs/>
                <w:color w:val="000000"/>
              </w:rPr>
            </w:pPr>
            <w:r w:rsidRPr="00A60C60">
              <w:rPr>
                <w:b/>
                <w:bCs/>
                <w:color w:val="000000"/>
              </w:rPr>
              <w:t>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45"/>
        </w:trPr>
        <w:tc>
          <w:tcPr>
            <w:tcW w:w="1277"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6</w:t>
            </w:r>
          </w:p>
          <w:p w:rsidR="00A60C60" w:rsidRPr="00A60C60" w:rsidRDefault="00A60C60" w:rsidP="00A60C60">
            <w:pPr>
              <w:widowControl w:val="0"/>
              <w:autoSpaceDE w:val="0"/>
              <w:autoSpaceDN w:val="0"/>
              <w:adjustRightInd w:val="0"/>
              <w:jc w:val="center"/>
            </w:pPr>
            <w:r w:rsidRPr="00A60C60">
              <w:t>«</w:t>
            </w:r>
            <w:r w:rsidRPr="00A60C60">
              <w:rPr>
                <w:b/>
              </w:rPr>
              <w:t>Развитие сферы  культуры и спорта на территории Умыганского сельского поселения</w:t>
            </w:r>
            <w:r w:rsidRPr="00A60C60">
              <w:t>»</w:t>
            </w:r>
          </w:p>
        </w:tc>
        <w:tc>
          <w:tcPr>
            <w:tcW w:w="1559"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МКУК КДЦ с.Умыган</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6 522,2</w:t>
            </w:r>
          </w:p>
        </w:tc>
        <w:tc>
          <w:tcPr>
            <w:tcW w:w="992" w:type="dxa"/>
            <w:vAlign w:val="center"/>
          </w:tcPr>
          <w:p w:rsidR="00A60C60" w:rsidRPr="00A60C60" w:rsidRDefault="00A60C60" w:rsidP="00A60C60">
            <w:pPr>
              <w:jc w:val="center"/>
              <w:rPr>
                <w:b/>
                <w:bCs/>
                <w:color w:val="000000"/>
              </w:rPr>
            </w:pPr>
            <w:r w:rsidRPr="00A60C60">
              <w:rPr>
                <w:b/>
                <w:bCs/>
                <w:color w:val="000000"/>
              </w:rPr>
              <w:t>1 842,2</w:t>
            </w:r>
          </w:p>
        </w:tc>
        <w:tc>
          <w:tcPr>
            <w:tcW w:w="992" w:type="dxa"/>
            <w:vAlign w:val="center"/>
          </w:tcPr>
          <w:p w:rsidR="00A60C60" w:rsidRPr="00A60C60" w:rsidRDefault="00A60C60" w:rsidP="00A60C60">
            <w:pPr>
              <w:jc w:val="center"/>
              <w:rPr>
                <w:b/>
                <w:bCs/>
                <w:color w:val="000000"/>
              </w:rPr>
            </w:pPr>
            <w:r w:rsidRPr="00A60C60">
              <w:rPr>
                <w:b/>
                <w:bCs/>
                <w:color w:val="000000"/>
              </w:rPr>
              <w:t>1 698,2</w:t>
            </w:r>
          </w:p>
        </w:tc>
        <w:tc>
          <w:tcPr>
            <w:tcW w:w="992" w:type="dxa"/>
            <w:vAlign w:val="center"/>
          </w:tcPr>
          <w:p w:rsidR="00A60C60" w:rsidRPr="00A60C60" w:rsidRDefault="00A60C60" w:rsidP="00A60C60">
            <w:pPr>
              <w:jc w:val="center"/>
              <w:rPr>
                <w:b/>
                <w:bCs/>
                <w:color w:val="000000"/>
              </w:rPr>
            </w:pPr>
            <w:r w:rsidRPr="00A60C60">
              <w:rPr>
                <w:b/>
                <w:bCs/>
                <w:color w:val="000000"/>
              </w:rPr>
              <w:t>4 747,8</w:t>
            </w:r>
          </w:p>
        </w:tc>
        <w:tc>
          <w:tcPr>
            <w:tcW w:w="993" w:type="dxa"/>
            <w:vAlign w:val="center"/>
          </w:tcPr>
          <w:p w:rsidR="00A60C60" w:rsidRPr="00A60C60" w:rsidRDefault="00A60C60" w:rsidP="00A60C60">
            <w:pPr>
              <w:jc w:val="center"/>
              <w:rPr>
                <w:b/>
                <w:bCs/>
                <w:color w:val="000000"/>
              </w:rPr>
            </w:pPr>
            <w:r w:rsidRPr="00A60C60">
              <w:rPr>
                <w:b/>
                <w:bCs/>
                <w:color w:val="000000"/>
              </w:rPr>
              <w:t>4 747,8</w:t>
            </w:r>
          </w:p>
        </w:tc>
        <w:tc>
          <w:tcPr>
            <w:tcW w:w="992" w:type="dxa"/>
            <w:vAlign w:val="center"/>
          </w:tcPr>
          <w:p w:rsidR="00A60C60" w:rsidRPr="00A60C60" w:rsidRDefault="00A60C60" w:rsidP="00A60C60">
            <w:pPr>
              <w:jc w:val="center"/>
              <w:rPr>
                <w:b/>
                <w:bCs/>
                <w:color w:val="000000"/>
              </w:rPr>
            </w:pPr>
            <w:r w:rsidRPr="00A60C60">
              <w:rPr>
                <w:b/>
                <w:bCs/>
                <w:color w:val="000000"/>
              </w:rPr>
              <w:t>19 558,2</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b/>
                <w:bCs/>
                <w:color w:val="000000"/>
              </w:rPr>
            </w:pPr>
            <w:r w:rsidRPr="00A60C60">
              <w:rPr>
                <w:b/>
                <w:bCs/>
                <w:color w:val="000000"/>
              </w:rPr>
              <w:t>4 104,6</w:t>
            </w:r>
          </w:p>
        </w:tc>
        <w:tc>
          <w:tcPr>
            <w:tcW w:w="992" w:type="dxa"/>
            <w:vAlign w:val="center"/>
          </w:tcPr>
          <w:p w:rsidR="00A60C60" w:rsidRPr="00A60C60" w:rsidRDefault="00A60C60" w:rsidP="00A60C60">
            <w:pPr>
              <w:jc w:val="center"/>
              <w:rPr>
                <w:b/>
                <w:bCs/>
                <w:color w:val="000000"/>
              </w:rPr>
            </w:pPr>
            <w:r w:rsidRPr="00A60C60">
              <w:rPr>
                <w:b/>
                <w:bCs/>
                <w:color w:val="000000"/>
              </w:rPr>
              <w:t>1 842,2</w:t>
            </w:r>
          </w:p>
        </w:tc>
        <w:tc>
          <w:tcPr>
            <w:tcW w:w="992" w:type="dxa"/>
            <w:vAlign w:val="center"/>
          </w:tcPr>
          <w:p w:rsidR="00A60C60" w:rsidRPr="00A60C60" w:rsidRDefault="00A60C60" w:rsidP="00A60C60">
            <w:pPr>
              <w:jc w:val="center"/>
              <w:rPr>
                <w:b/>
                <w:bCs/>
                <w:color w:val="000000"/>
              </w:rPr>
            </w:pPr>
            <w:r w:rsidRPr="00A60C60">
              <w:rPr>
                <w:b/>
                <w:bCs/>
                <w:color w:val="000000"/>
              </w:rPr>
              <w:t>1 698,2</w:t>
            </w:r>
          </w:p>
        </w:tc>
        <w:tc>
          <w:tcPr>
            <w:tcW w:w="992" w:type="dxa"/>
            <w:vAlign w:val="center"/>
          </w:tcPr>
          <w:p w:rsidR="00A60C60" w:rsidRPr="00A60C60" w:rsidRDefault="00A60C60" w:rsidP="00A60C60">
            <w:pPr>
              <w:jc w:val="center"/>
              <w:rPr>
                <w:b/>
                <w:bCs/>
                <w:color w:val="000000"/>
              </w:rPr>
            </w:pPr>
            <w:r w:rsidRPr="00A60C60">
              <w:rPr>
                <w:b/>
                <w:bCs/>
                <w:color w:val="000000"/>
              </w:rPr>
              <w:t>4 747,8</w:t>
            </w:r>
          </w:p>
        </w:tc>
        <w:tc>
          <w:tcPr>
            <w:tcW w:w="993" w:type="dxa"/>
            <w:vAlign w:val="center"/>
          </w:tcPr>
          <w:p w:rsidR="00A60C60" w:rsidRPr="00A60C60" w:rsidRDefault="00A60C60" w:rsidP="00A60C60">
            <w:pPr>
              <w:jc w:val="center"/>
              <w:rPr>
                <w:b/>
                <w:bCs/>
                <w:color w:val="000000"/>
              </w:rPr>
            </w:pPr>
            <w:r w:rsidRPr="00A60C60">
              <w:rPr>
                <w:b/>
                <w:bCs/>
                <w:color w:val="000000"/>
              </w:rPr>
              <w:t>4 747,8</w:t>
            </w:r>
          </w:p>
        </w:tc>
        <w:tc>
          <w:tcPr>
            <w:tcW w:w="992" w:type="dxa"/>
            <w:vAlign w:val="center"/>
          </w:tcPr>
          <w:p w:rsidR="00A60C60" w:rsidRPr="00A60C60" w:rsidRDefault="00A60C60" w:rsidP="00A60C60">
            <w:pPr>
              <w:jc w:val="center"/>
              <w:rPr>
                <w:b/>
                <w:bCs/>
                <w:color w:val="000000"/>
              </w:rPr>
            </w:pPr>
            <w:r w:rsidRPr="00A60C60">
              <w:rPr>
                <w:b/>
                <w:bCs/>
                <w:color w:val="000000"/>
              </w:rPr>
              <w:t>17 140,6</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b/>
                <w:bCs/>
                <w:color w:val="000000"/>
              </w:rPr>
            </w:pPr>
            <w:r w:rsidRPr="00A60C60">
              <w:rPr>
                <w:b/>
                <w:bCs/>
                <w:color w:val="000000"/>
              </w:rPr>
              <w:t>266,0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266,0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b/>
                <w:bCs/>
                <w:color w:val="000000"/>
              </w:rPr>
            </w:pPr>
            <w:r w:rsidRPr="00A60C60">
              <w:rPr>
                <w:b/>
                <w:bCs/>
                <w:color w:val="000000"/>
              </w:rPr>
              <w:t>2 151,6</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2 151,6</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95"/>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6.1</w:t>
            </w:r>
          </w:p>
          <w:p w:rsidR="00A60C60" w:rsidRPr="00A60C60" w:rsidRDefault="00A60C60" w:rsidP="00A60C60">
            <w:pPr>
              <w:widowControl w:val="0"/>
              <w:autoSpaceDE w:val="0"/>
              <w:autoSpaceDN w:val="0"/>
              <w:adjustRightInd w:val="0"/>
              <w:jc w:val="center"/>
            </w:pPr>
            <w:r w:rsidRPr="00A60C60">
              <w:t xml:space="preserve">"Расходы, направленные на организацию досуга и обеспечение жителей </w:t>
            </w:r>
            <w:r w:rsidRPr="00A60C60">
              <w:lastRenderedPageBreak/>
              <w:t>услугами организаций культуры, организация библиотечного обслуживания"</w:t>
            </w:r>
          </w:p>
        </w:tc>
        <w:tc>
          <w:tcPr>
            <w:tcW w:w="1559" w:type="dxa"/>
            <w:vMerge w:val="restart"/>
          </w:tcPr>
          <w:p w:rsidR="00A60C60" w:rsidRPr="00A60C60" w:rsidRDefault="00A60C60" w:rsidP="00A60C60">
            <w:pPr>
              <w:widowControl w:val="0"/>
              <w:autoSpaceDE w:val="0"/>
              <w:autoSpaceDN w:val="0"/>
              <w:adjustRightInd w:val="0"/>
              <w:jc w:val="center"/>
            </w:pPr>
            <w:r w:rsidRPr="00A60C60">
              <w:lastRenderedPageBreak/>
              <w:t>МКУК КДЦ с.Умыган</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4 867,9</w:t>
            </w:r>
          </w:p>
        </w:tc>
        <w:tc>
          <w:tcPr>
            <w:tcW w:w="992" w:type="dxa"/>
            <w:vAlign w:val="center"/>
          </w:tcPr>
          <w:p w:rsidR="00A60C60" w:rsidRPr="00A60C60" w:rsidRDefault="00A60C60" w:rsidP="00A60C60">
            <w:pPr>
              <w:jc w:val="center"/>
              <w:rPr>
                <w:b/>
                <w:bCs/>
                <w:color w:val="000000"/>
              </w:rPr>
            </w:pPr>
            <w:r w:rsidRPr="00A60C60">
              <w:rPr>
                <w:b/>
                <w:bCs/>
                <w:color w:val="000000"/>
              </w:rPr>
              <w:t>1 832,2</w:t>
            </w:r>
          </w:p>
        </w:tc>
        <w:tc>
          <w:tcPr>
            <w:tcW w:w="992" w:type="dxa"/>
            <w:vAlign w:val="center"/>
          </w:tcPr>
          <w:p w:rsidR="00A60C60" w:rsidRPr="00A60C60" w:rsidRDefault="00A60C60" w:rsidP="00A60C60">
            <w:pPr>
              <w:jc w:val="center"/>
              <w:rPr>
                <w:b/>
                <w:bCs/>
                <w:color w:val="000000"/>
              </w:rPr>
            </w:pPr>
            <w:r w:rsidRPr="00A60C60">
              <w:rPr>
                <w:b/>
                <w:bCs/>
                <w:color w:val="000000"/>
              </w:rPr>
              <w:t>1 688,2</w:t>
            </w:r>
          </w:p>
        </w:tc>
        <w:tc>
          <w:tcPr>
            <w:tcW w:w="992" w:type="dxa"/>
            <w:vAlign w:val="center"/>
          </w:tcPr>
          <w:p w:rsidR="00A60C60" w:rsidRPr="00A60C60" w:rsidRDefault="00A60C60" w:rsidP="00A60C60">
            <w:pPr>
              <w:jc w:val="center"/>
              <w:rPr>
                <w:b/>
                <w:bCs/>
                <w:color w:val="000000"/>
              </w:rPr>
            </w:pPr>
            <w:r w:rsidRPr="00A60C60">
              <w:rPr>
                <w:b/>
                <w:bCs/>
                <w:color w:val="000000"/>
              </w:rPr>
              <w:t>4 697,8</w:t>
            </w:r>
          </w:p>
        </w:tc>
        <w:tc>
          <w:tcPr>
            <w:tcW w:w="993" w:type="dxa"/>
            <w:vAlign w:val="center"/>
          </w:tcPr>
          <w:p w:rsidR="00A60C60" w:rsidRPr="00A60C60" w:rsidRDefault="00A60C60" w:rsidP="00A60C60">
            <w:pPr>
              <w:jc w:val="center"/>
              <w:rPr>
                <w:b/>
                <w:bCs/>
                <w:color w:val="000000"/>
              </w:rPr>
            </w:pPr>
            <w:r w:rsidRPr="00A60C60">
              <w:rPr>
                <w:b/>
                <w:bCs/>
                <w:color w:val="000000"/>
              </w:rPr>
              <w:t>4 697,8</w:t>
            </w:r>
          </w:p>
        </w:tc>
        <w:tc>
          <w:tcPr>
            <w:tcW w:w="992" w:type="dxa"/>
            <w:vAlign w:val="center"/>
          </w:tcPr>
          <w:p w:rsidR="00A60C60" w:rsidRPr="00A60C60" w:rsidRDefault="00A60C60" w:rsidP="00A60C60">
            <w:pPr>
              <w:jc w:val="center"/>
              <w:rPr>
                <w:b/>
                <w:bCs/>
                <w:color w:val="000000"/>
              </w:rPr>
            </w:pPr>
            <w:r w:rsidRPr="00A60C60">
              <w:rPr>
                <w:b/>
                <w:bCs/>
                <w:color w:val="000000"/>
              </w:rPr>
              <w:t>17 783,9</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4 088,0</w:t>
            </w:r>
          </w:p>
        </w:tc>
        <w:tc>
          <w:tcPr>
            <w:tcW w:w="992" w:type="dxa"/>
            <w:vAlign w:val="center"/>
          </w:tcPr>
          <w:p w:rsidR="00A60C60" w:rsidRPr="00A60C60" w:rsidRDefault="00A60C60" w:rsidP="00A60C60">
            <w:pPr>
              <w:jc w:val="center"/>
              <w:rPr>
                <w:color w:val="000000"/>
              </w:rPr>
            </w:pPr>
            <w:r w:rsidRPr="00A60C60">
              <w:rPr>
                <w:color w:val="000000"/>
              </w:rPr>
              <w:t>1 832,2</w:t>
            </w:r>
          </w:p>
        </w:tc>
        <w:tc>
          <w:tcPr>
            <w:tcW w:w="992" w:type="dxa"/>
            <w:vAlign w:val="center"/>
          </w:tcPr>
          <w:p w:rsidR="00A60C60" w:rsidRPr="00A60C60" w:rsidRDefault="00A60C60" w:rsidP="00A60C60">
            <w:pPr>
              <w:jc w:val="center"/>
              <w:rPr>
                <w:b/>
                <w:bCs/>
                <w:color w:val="000000"/>
              </w:rPr>
            </w:pPr>
            <w:r w:rsidRPr="00A60C60">
              <w:rPr>
                <w:b/>
                <w:bCs/>
                <w:color w:val="000000"/>
              </w:rPr>
              <w:t>1 688,2</w:t>
            </w:r>
          </w:p>
        </w:tc>
        <w:tc>
          <w:tcPr>
            <w:tcW w:w="992" w:type="dxa"/>
            <w:vAlign w:val="center"/>
          </w:tcPr>
          <w:p w:rsidR="00A60C60" w:rsidRPr="00A60C60" w:rsidRDefault="00A60C60" w:rsidP="00A60C60">
            <w:pPr>
              <w:jc w:val="center"/>
              <w:rPr>
                <w:b/>
                <w:bCs/>
                <w:color w:val="000000"/>
              </w:rPr>
            </w:pPr>
            <w:r w:rsidRPr="00A60C60">
              <w:rPr>
                <w:b/>
                <w:bCs/>
                <w:color w:val="000000"/>
              </w:rPr>
              <w:t>4 697,8</w:t>
            </w:r>
          </w:p>
        </w:tc>
        <w:tc>
          <w:tcPr>
            <w:tcW w:w="993" w:type="dxa"/>
            <w:vAlign w:val="center"/>
          </w:tcPr>
          <w:p w:rsidR="00A60C60" w:rsidRPr="00A60C60" w:rsidRDefault="00A60C60" w:rsidP="00A60C60">
            <w:pPr>
              <w:jc w:val="center"/>
              <w:rPr>
                <w:b/>
                <w:bCs/>
                <w:color w:val="000000"/>
              </w:rPr>
            </w:pPr>
            <w:r w:rsidRPr="00A60C60">
              <w:rPr>
                <w:b/>
                <w:bCs/>
                <w:color w:val="000000"/>
              </w:rPr>
              <w:t>4 697,8</w:t>
            </w:r>
          </w:p>
        </w:tc>
        <w:tc>
          <w:tcPr>
            <w:tcW w:w="992" w:type="dxa"/>
            <w:vAlign w:val="center"/>
          </w:tcPr>
          <w:p w:rsidR="00A60C60" w:rsidRPr="00A60C60" w:rsidRDefault="00A60C60" w:rsidP="00A60C60">
            <w:pPr>
              <w:jc w:val="center"/>
              <w:rPr>
                <w:b/>
                <w:bCs/>
                <w:color w:val="000000"/>
              </w:rPr>
            </w:pPr>
            <w:r w:rsidRPr="00A60C60">
              <w:rPr>
                <w:b/>
                <w:bCs/>
                <w:color w:val="000000"/>
              </w:rPr>
              <w:t>17 004,0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266,0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266,0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513,9</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513,9</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6.2</w:t>
            </w:r>
          </w:p>
          <w:p w:rsidR="00A60C60" w:rsidRPr="00A60C60" w:rsidRDefault="00A60C60" w:rsidP="00A60C60">
            <w:pPr>
              <w:widowControl w:val="0"/>
              <w:autoSpaceDE w:val="0"/>
              <w:autoSpaceDN w:val="0"/>
              <w:adjustRightInd w:val="0"/>
              <w:jc w:val="center"/>
            </w:pPr>
            <w:r w:rsidRPr="00A60C60">
              <w:t>"Обеспечение условий для развития на территории сельского поселения физической культуры и массового спорта"</w:t>
            </w:r>
          </w:p>
        </w:tc>
        <w:tc>
          <w:tcPr>
            <w:tcW w:w="1559"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 xml:space="preserve">МКУК КДЦ </w:t>
            </w:r>
          </w:p>
          <w:p w:rsidR="00A60C60" w:rsidRPr="00A60C60" w:rsidRDefault="00A60C60" w:rsidP="00A60C60">
            <w:pPr>
              <w:widowControl w:val="0"/>
              <w:autoSpaceDE w:val="0"/>
              <w:autoSpaceDN w:val="0"/>
              <w:adjustRightInd w:val="0"/>
              <w:jc w:val="center"/>
            </w:pPr>
            <w:r w:rsidRPr="00A60C60">
              <w:t>с. Умыган</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10,0</w:t>
            </w:r>
          </w:p>
        </w:tc>
        <w:tc>
          <w:tcPr>
            <w:tcW w:w="992" w:type="dxa"/>
            <w:vAlign w:val="center"/>
          </w:tcPr>
          <w:p w:rsidR="00A60C60" w:rsidRPr="00A60C60" w:rsidRDefault="00A60C60" w:rsidP="00A60C60">
            <w:pPr>
              <w:jc w:val="center"/>
              <w:rPr>
                <w:b/>
                <w:bCs/>
                <w:color w:val="000000"/>
              </w:rPr>
            </w:pPr>
            <w:r w:rsidRPr="00A60C60">
              <w:rPr>
                <w:b/>
                <w:bCs/>
                <w:color w:val="000000"/>
              </w:rPr>
              <w:t>50,0</w:t>
            </w:r>
          </w:p>
        </w:tc>
        <w:tc>
          <w:tcPr>
            <w:tcW w:w="993" w:type="dxa"/>
            <w:vAlign w:val="center"/>
          </w:tcPr>
          <w:p w:rsidR="00A60C60" w:rsidRPr="00A60C60" w:rsidRDefault="00A60C60" w:rsidP="00A60C60">
            <w:pPr>
              <w:jc w:val="center"/>
              <w:rPr>
                <w:b/>
                <w:bCs/>
                <w:color w:val="000000"/>
              </w:rPr>
            </w:pPr>
            <w:r w:rsidRPr="00A60C60">
              <w:rPr>
                <w:b/>
                <w:bCs/>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120,0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color w:val="000000"/>
              </w:rPr>
            </w:pPr>
            <w:r w:rsidRPr="00A60C60">
              <w:rPr>
                <w:color w:val="000000"/>
              </w:rPr>
              <w:t>10,0</w:t>
            </w:r>
          </w:p>
        </w:tc>
        <w:tc>
          <w:tcPr>
            <w:tcW w:w="992" w:type="dxa"/>
            <w:vAlign w:val="center"/>
          </w:tcPr>
          <w:p w:rsidR="00A60C60" w:rsidRPr="00A60C60" w:rsidRDefault="00A60C60" w:rsidP="00A60C60">
            <w:pPr>
              <w:jc w:val="center"/>
              <w:rPr>
                <w:color w:val="000000"/>
              </w:rPr>
            </w:pPr>
            <w:r w:rsidRPr="00A60C60">
              <w:rPr>
                <w:color w:val="000000"/>
              </w:rPr>
              <w:t>50,0</w:t>
            </w:r>
          </w:p>
        </w:tc>
        <w:tc>
          <w:tcPr>
            <w:tcW w:w="993" w:type="dxa"/>
            <w:vAlign w:val="center"/>
          </w:tcPr>
          <w:p w:rsidR="00A60C60" w:rsidRPr="00A60C60" w:rsidRDefault="00A60C60" w:rsidP="00A60C60">
            <w:pPr>
              <w:jc w:val="center"/>
              <w:rPr>
                <w:color w:val="000000"/>
              </w:rPr>
            </w:pPr>
            <w:r w:rsidRPr="00A60C60">
              <w:rPr>
                <w:color w:val="000000"/>
              </w:rPr>
              <w:t>50,0</w:t>
            </w:r>
          </w:p>
        </w:tc>
        <w:tc>
          <w:tcPr>
            <w:tcW w:w="992" w:type="dxa"/>
            <w:vAlign w:val="center"/>
          </w:tcPr>
          <w:p w:rsidR="00A60C60" w:rsidRPr="00A60C60" w:rsidRDefault="00A60C60" w:rsidP="00A60C60">
            <w:pPr>
              <w:jc w:val="center"/>
              <w:rPr>
                <w:b/>
                <w:bCs/>
                <w:color w:val="000000"/>
              </w:rPr>
            </w:pPr>
            <w:r w:rsidRPr="00A60C60">
              <w:rPr>
                <w:b/>
                <w:bCs/>
                <w:color w:val="000000"/>
              </w:rPr>
              <w:t>120,0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highlight w:val="green"/>
              </w:rPr>
            </w:pPr>
          </w:p>
        </w:tc>
        <w:tc>
          <w:tcPr>
            <w:tcW w:w="1559" w:type="dxa"/>
            <w:vMerge/>
          </w:tcPr>
          <w:p w:rsidR="00A60C60" w:rsidRPr="00A60C60" w:rsidRDefault="00A60C60" w:rsidP="00A60C60">
            <w:pPr>
              <w:widowControl w:val="0"/>
              <w:autoSpaceDE w:val="0"/>
              <w:autoSpaceDN w:val="0"/>
              <w:adjustRightInd w:val="0"/>
              <w:jc w:val="center"/>
              <w:rPr>
                <w:highlight w:val="green"/>
              </w:rP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6.3</w:t>
            </w:r>
          </w:p>
          <w:p w:rsidR="00A60C60" w:rsidRPr="00A60C60" w:rsidRDefault="00A60C60" w:rsidP="00A60C60">
            <w:pPr>
              <w:widowControl w:val="0"/>
              <w:autoSpaceDE w:val="0"/>
              <w:autoSpaceDN w:val="0"/>
              <w:adjustRightInd w:val="0"/>
              <w:jc w:val="both"/>
              <w:rPr>
                <w:u w:val="single"/>
              </w:rPr>
            </w:pPr>
            <w:r w:rsidRPr="00A60C60">
              <w:t>"Развитие домов культуры поселений''</w:t>
            </w:r>
          </w:p>
        </w:tc>
        <w:tc>
          <w:tcPr>
            <w:tcW w:w="1559" w:type="dxa"/>
            <w:vMerge w:val="restart"/>
          </w:tcPr>
          <w:p w:rsidR="00A60C60" w:rsidRPr="00A60C60" w:rsidRDefault="00A60C60" w:rsidP="00A60C60">
            <w:pPr>
              <w:widowControl w:val="0"/>
              <w:autoSpaceDE w:val="0"/>
              <w:autoSpaceDN w:val="0"/>
              <w:adjustRightInd w:val="0"/>
              <w:jc w:val="center"/>
            </w:pPr>
            <w:r w:rsidRPr="00A60C60">
              <w:t xml:space="preserve">МКУК КДЦ </w:t>
            </w:r>
          </w:p>
          <w:p w:rsidR="00A60C60" w:rsidRPr="00A60C60" w:rsidRDefault="00A60C60" w:rsidP="00A60C60">
            <w:pPr>
              <w:widowControl w:val="0"/>
              <w:autoSpaceDE w:val="0"/>
              <w:autoSpaceDN w:val="0"/>
              <w:adjustRightInd w:val="0"/>
              <w:jc w:val="center"/>
            </w:pPr>
            <w:r w:rsidRPr="00A60C60">
              <w:t>с. Умыган</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1 654,3</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1 654,3</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16,6</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16,6</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1 637,7</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1 637,7</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7</w:t>
            </w:r>
          </w:p>
          <w:p w:rsidR="00A60C60" w:rsidRPr="00A60C60" w:rsidRDefault="00A60C60" w:rsidP="00A60C60">
            <w:pPr>
              <w:widowControl w:val="0"/>
              <w:autoSpaceDE w:val="0"/>
              <w:autoSpaceDN w:val="0"/>
              <w:adjustRightInd w:val="0"/>
              <w:jc w:val="center"/>
              <w:rPr>
                <w:b/>
              </w:rPr>
            </w:pPr>
            <w:r w:rsidRPr="00A60C60">
              <w:rPr>
                <w:b/>
              </w:rPr>
              <w:t>« Энергосбережение и повышение энергетической эффективности на территории сельских поселений на 2021-2025гг.»</w:t>
            </w:r>
          </w:p>
          <w:p w:rsidR="00A60C60" w:rsidRPr="00A60C60" w:rsidRDefault="00A60C60" w:rsidP="00A60C60">
            <w:pPr>
              <w:widowControl w:val="0"/>
              <w:autoSpaceDE w:val="0"/>
              <w:autoSpaceDN w:val="0"/>
              <w:adjustRightInd w:val="0"/>
              <w:jc w:val="center"/>
            </w:pPr>
          </w:p>
        </w:tc>
        <w:tc>
          <w:tcPr>
            <w:tcW w:w="1559"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3"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5,0</w:t>
            </w:r>
          </w:p>
        </w:tc>
        <w:tc>
          <w:tcPr>
            <w:tcW w:w="993"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6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76"/>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76"/>
        </w:trPr>
        <w:tc>
          <w:tcPr>
            <w:tcW w:w="1277" w:type="dxa"/>
            <w:vMerge w:val="restart"/>
          </w:tcPr>
          <w:p w:rsidR="00A60C60" w:rsidRPr="00A60C60" w:rsidRDefault="00A60C60" w:rsidP="00A60C60">
            <w:pPr>
              <w:widowControl w:val="0"/>
              <w:autoSpaceDE w:val="0"/>
              <w:autoSpaceDN w:val="0"/>
              <w:adjustRightInd w:val="0"/>
              <w:jc w:val="center"/>
              <w:rPr>
                <w:b/>
              </w:rPr>
            </w:pPr>
          </w:p>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7.1</w:t>
            </w:r>
          </w:p>
          <w:p w:rsidR="00A60C60" w:rsidRPr="00A60C60" w:rsidRDefault="00A60C60" w:rsidP="00A60C60">
            <w:pPr>
              <w:widowControl w:val="0"/>
              <w:autoSpaceDE w:val="0"/>
              <w:autoSpaceDN w:val="0"/>
              <w:adjustRightInd w:val="0"/>
              <w:jc w:val="center"/>
            </w:pPr>
            <w:r w:rsidRPr="00A60C60">
              <w:t>«Технические и организационные мероприятия по снижению использования энергоресурсов»</w:t>
            </w:r>
          </w:p>
          <w:p w:rsidR="00A60C60" w:rsidRPr="00A60C60" w:rsidRDefault="00A60C60" w:rsidP="00A60C60">
            <w:pPr>
              <w:widowControl w:val="0"/>
              <w:autoSpaceDE w:val="0"/>
              <w:autoSpaceDN w:val="0"/>
              <w:adjustRightInd w:val="0"/>
              <w:jc w:val="center"/>
              <w:rPr>
                <w:b/>
                <w:u w:val="single"/>
              </w:rPr>
            </w:pPr>
          </w:p>
        </w:tc>
        <w:tc>
          <w:tcPr>
            <w:tcW w:w="1559" w:type="dxa"/>
            <w:vMerge w:val="restart"/>
          </w:tcPr>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p>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color w:val="000000"/>
              </w:rPr>
            </w:pPr>
            <w:r w:rsidRPr="00A60C60">
              <w:rPr>
                <w:b/>
                <w:bCs/>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1,0</w:t>
            </w:r>
          </w:p>
        </w:tc>
        <w:tc>
          <w:tcPr>
            <w:tcW w:w="992" w:type="dxa"/>
            <w:vAlign w:val="center"/>
          </w:tcPr>
          <w:p w:rsidR="00A60C60" w:rsidRPr="00A60C60" w:rsidRDefault="00A60C60" w:rsidP="00A60C60">
            <w:pPr>
              <w:jc w:val="center"/>
              <w:rPr>
                <w:b/>
                <w:bCs/>
                <w:color w:val="000000"/>
              </w:rPr>
            </w:pPr>
            <w:r w:rsidRPr="00A60C60">
              <w:rPr>
                <w:b/>
                <w:bCs/>
                <w:color w:val="000000"/>
              </w:rPr>
              <w:t>5,0</w:t>
            </w:r>
          </w:p>
        </w:tc>
        <w:tc>
          <w:tcPr>
            <w:tcW w:w="993" w:type="dxa"/>
            <w:vAlign w:val="center"/>
          </w:tcPr>
          <w:p w:rsidR="00A60C60" w:rsidRPr="00A60C60" w:rsidRDefault="00A60C60" w:rsidP="00A60C60">
            <w:pPr>
              <w:jc w:val="center"/>
              <w:rPr>
                <w:b/>
                <w:bCs/>
                <w:color w:val="000000"/>
              </w:rPr>
            </w:pPr>
            <w:r w:rsidRPr="00A60C60">
              <w:rPr>
                <w:b/>
                <w:bCs/>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1,0</w:t>
            </w:r>
          </w:p>
        </w:tc>
        <w:tc>
          <w:tcPr>
            <w:tcW w:w="992" w:type="dxa"/>
            <w:vAlign w:val="center"/>
          </w:tcPr>
          <w:p w:rsidR="00A60C60" w:rsidRPr="00A60C60" w:rsidRDefault="00A60C60" w:rsidP="00A60C60">
            <w:pPr>
              <w:jc w:val="center"/>
              <w:rPr>
                <w:color w:val="000000"/>
              </w:rPr>
            </w:pPr>
            <w:r w:rsidRPr="00A60C60">
              <w:rPr>
                <w:color w:val="000000"/>
              </w:rPr>
              <w:t>5,0</w:t>
            </w:r>
          </w:p>
        </w:tc>
        <w:tc>
          <w:tcPr>
            <w:tcW w:w="993" w:type="dxa"/>
            <w:vAlign w:val="center"/>
          </w:tcPr>
          <w:p w:rsidR="00A60C60" w:rsidRPr="00A60C60" w:rsidRDefault="00A60C60" w:rsidP="00A60C60">
            <w:pPr>
              <w:jc w:val="center"/>
              <w:rPr>
                <w:color w:val="000000"/>
              </w:rPr>
            </w:pPr>
            <w:r w:rsidRPr="00A60C60">
              <w:rPr>
                <w:color w:val="000000"/>
              </w:rPr>
              <w:t>5,0</w:t>
            </w:r>
          </w:p>
        </w:tc>
        <w:tc>
          <w:tcPr>
            <w:tcW w:w="992" w:type="dxa"/>
            <w:vAlign w:val="center"/>
          </w:tcPr>
          <w:p w:rsidR="00A60C60" w:rsidRPr="00A60C60" w:rsidRDefault="00A60C60" w:rsidP="00A60C60">
            <w:pPr>
              <w:jc w:val="center"/>
              <w:rPr>
                <w:b/>
                <w:bCs/>
                <w:color w:val="000000"/>
              </w:rPr>
            </w:pPr>
            <w:r w:rsidRPr="00A60C60">
              <w:rPr>
                <w:b/>
                <w:bCs/>
                <w:color w:val="000000"/>
              </w:rPr>
              <w:t>12,0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color w:val="000000"/>
              </w:rPr>
            </w:pPr>
            <w:r w:rsidRPr="00A60C60">
              <w:rPr>
                <w:color w:val="000000"/>
              </w:rPr>
              <w:t>0,0</w:t>
            </w:r>
          </w:p>
        </w:tc>
        <w:tc>
          <w:tcPr>
            <w:tcW w:w="993" w:type="dxa"/>
            <w:vAlign w:val="center"/>
          </w:tcPr>
          <w:p w:rsidR="00A60C60" w:rsidRPr="00A60C60" w:rsidRDefault="00A60C60" w:rsidP="00A60C60">
            <w:pPr>
              <w:jc w:val="center"/>
              <w:rPr>
                <w:color w:val="000000"/>
              </w:rPr>
            </w:pPr>
            <w:r w:rsidRPr="00A60C60">
              <w:rPr>
                <w:color w:val="000000"/>
              </w:rPr>
              <w:t>0,0</w:t>
            </w:r>
          </w:p>
        </w:tc>
        <w:tc>
          <w:tcPr>
            <w:tcW w:w="992" w:type="dxa"/>
            <w:vAlign w:val="center"/>
          </w:tcPr>
          <w:p w:rsidR="00A60C60" w:rsidRPr="00A60C60" w:rsidRDefault="00A60C60" w:rsidP="00A60C60">
            <w:pPr>
              <w:jc w:val="center"/>
              <w:rPr>
                <w:b/>
                <w:bCs/>
                <w:color w:val="000000"/>
              </w:rPr>
            </w:pPr>
            <w:r w:rsidRPr="00A60C60">
              <w:rPr>
                <w:b/>
                <w:bCs/>
                <w:color w:val="000000"/>
              </w:rPr>
              <w:t>0,0</w:t>
            </w:r>
          </w:p>
        </w:tc>
      </w:tr>
      <w:tr w:rsidR="00A60C60" w:rsidRPr="00A60C60" w:rsidTr="00A60C60">
        <w:trPr>
          <w:gridAfter w:val="1"/>
          <w:wAfter w:w="41" w:type="dxa"/>
          <w:trHeight w:val="12"/>
        </w:trPr>
        <w:tc>
          <w:tcPr>
            <w:tcW w:w="1277" w:type="dxa"/>
            <w:vMerge w:val="restart"/>
          </w:tcPr>
          <w:p w:rsidR="00A60C60" w:rsidRPr="00A60C60" w:rsidRDefault="00A60C60" w:rsidP="00A60C60">
            <w:pPr>
              <w:widowControl w:val="0"/>
              <w:autoSpaceDE w:val="0"/>
              <w:autoSpaceDN w:val="0"/>
              <w:adjustRightInd w:val="0"/>
              <w:jc w:val="center"/>
              <w:rPr>
                <w:b/>
                <w:u w:val="single"/>
              </w:rPr>
            </w:pPr>
            <w:r w:rsidRPr="00A60C60">
              <w:rPr>
                <w:b/>
                <w:u w:val="single"/>
              </w:rPr>
              <w:t>Подпрограмма 8.</w:t>
            </w:r>
          </w:p>
          <w:p w:rsidR="00A60C60" w:rsidRPr="00A60C60" w:rsidRDefault="00A60C60" w:rsidP="00A60C60">
            <w:pPr>
              <w:widowControl w:val="0"/>
              <w:autoSpaceDE w:val="0"/>
              <w:autoSpaceDN w:val="0"/>
              <w:adjustRightInd w:val="0"/>
              <w:jc w:val="center"/>
              <w:rPr>
                <w:b/>
                <w:u w:val="single"/>
              </w:rPr>
            </w:pPr>
            <w:r w:rsidRPr="00A60C60">
              <w:rPr>
                <w:b/>
                <w:color w:val="000000"/>
              </w:rPr>
              <w:lastRenderedPageBreak/>
              <w:t>«Использование и охрана земель муниципального образования Умыганского сельского поселения на 2023-2025 гг.</w:t>
            </w:r>
            <w:r w:rsidRPr="00A60C60">
              <w:rPr>
                <w:b/>
              </w:rPr>
              <w:t>»</w:t>
            </w:r>
          </w:p>
        </w:tc>
        <w:tc>
          <w:tcPr>
            <w:tcW w:w="1559" w:type="dxa"/>
            <w:vMerge w:val="restart"/>
          </w:tcPr>
          <w:p w:rsidR="00A60C60" w:rsidRPr="00A60C60" w:rsidRDefault="00A60C60" w:rsidP="00A60C60">
            <w:pPr>
              <w:widowControl w:val="0"/>
              <w:autoSpaceDE w:val="0"/>
              <w:autoSpaceDN w:val="0"/>
              <w:adjustRightInd w:val="0"/>
              <w:jc w:val="center"/>
            </w:pPr>
            <w:r w:rsidRPr="00A60C60">
              <w:lastRenderedPageBreak/>
              <w:t xml:space="preserve">Администрация Умыганского </w:t>
            </w:r>
            <w:r w:rsidRPr="00A60C60">
              <w:lastRenderedPageBreak/>
              <w:t>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lastRenderedPageBreak/>
              <w:t>Всего</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1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62"/>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76"/>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8.1.</w:t>
            </w:r>
          </w:p>
          <w:p w:rsidR="00A60C60" w:rsidRPr="00A60C60" w:rsidRDefault="00A60C60" w:rsidP="00A60C60">
            <w:pPr>
              <w:widowControl w:val="0"/>
              <w:autoSpaceDE w:val="0"/>
              <w:autoSpaceDN w:val="0"/>
              <w:adjustRightInd w:val="0"/>
              <w:jc w:val="center"/>
              <w:rPr>
                <w:b/>
                <w:u w:val="single"/>
              </w:rPr>
            </w:pPr>
            <w:r w:rsidRPr="00A60C60">
              <w:t>«Мероприятия по разъяснению гражданам земельного законодательства и выявлению фактов самовольного занятия земельных участков»</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val="restart"/>
          </w:tcPr>
          <w:p w:rsidR="00A60C60" w:rsidRPr="00A60C60" w:rsidRDefault="00A60C60" w:rsidP="00A60C60">
            <w:pPr>
              <w:widowControl w:val="0"/>
              <w:autoSpaceDE w:val="0"/>
              <w:autoSpaceDN w:val="0"/>
              <w:adjustRightInd w:val="0"/>
              <w:jc w:val="center"/>
              <w:rPr>
                <w:u w:val="single"/>
              </w:rPr>
            </w:pPr>
            <w:r w:rsidRPr="00A60C60">
              <w:rPr>
                <w:u w:val="single"/>
              </w:rPr>
              <w:t>Основное мероприятие 8.2.</w:t>
            </w:r>
          </w:p>
          <w:p w:rsidR="00A60C60" w:rsidRPr="00A60C60" w:rsidRDefault="00A60C60" w:rsidP="00A60C60">
            <w:pPr>
              <w:widowControl w:val="0"/>
              <w:autoSpaceDE w:val="0"/>
              <w:autoSpaceDN w:val="0"/>
              <w:adjustRightInd w:val="0"/>
              <w:jc w:val="center"/>
              <w:rPr>
                <w:b/>
                <w:u w:val="single"/>
              </w:rPr>
            </w:pPr>
            <w:r w:rsidRPr="00A60C60">
              <w:t>«Мероприятия по выявлению фактов использования земельных участков, приводящих к значительному ухудшению экологической обстановки»</w:t>
            </w:r>
            <w:r w:rsidRPr="00A60C60">
              <w:rPr>
                <w:b/>
                <w:u w:val="single"/>
              </w:rPr>
              <w:t xml:space="preserve"> </w:t>
            </w:r>
          </w:p>
        </w:tc>
        <w:tc>
          <w:tcPr>
            <w:tcW w:w="1559" w:type="dxa"/>
            <w:vMerge w:val="restart"/>
          </w:tcPr>
          <w:p w:rsidR="00A60C60" w:rsidRPr="00A60C60" w:rsidRDefault="00A60C60" w:rsidP="00A60C60">
            <w:pPr>
              <w:widowControl w:val="0"/>
              <w:autoSpaceDE w:val="0"/>
              <w:autoSpaceDN w:val="0"/>
              <w:adjustRightInd w:val="0"/>
              <w:jc w:val="center"/>
            </w:pPr>
            <w:r w:rsidRPr="00A60C60">
              <w:t>Администрация Умыганского сельского поселения</w:t>
            </w:r>
          </w:p>
        </w:tc>
        <w:tc>
          <w:tcPr>
            <w:tcW w:w="1559" w:type="dxa"/>
          </w:tcPr>
          <w:p w:rsidR="00A60C60" w:rsidRPr="00A60C60" w:rsidRDefault="00A60C60" w:rsidP="00A60C60">
            <w:pPr>
              <w:widowControl w:val="0"/>
              <w:autoSpaceDE w:val="0"/>
              <w:autoSpaceDN w:val="0"/>
              <w:adjustRightInd w:val="0"/>
              <w:jc w:val="center"/>
            </w:pPr>
            <w:r w:rsidRPr="00A60C60">
              <w:t>Всего</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c>
          <w:tcPr>
            <w:tcW w:w="993" w:type="dxa"/>
            <w:vAlign w:val="center"/>
          </w:tcPr>
          <w:p w:rsidR="00A60C60" w:rsidRPr="00A60C60" w:rsidRDefault="00A60C60" w:rsidP="00A60C60">
            <w:pPr>
              <w:jc w:val="center"/>
              <w:rPr>
                <w:b/>
                <w:bCs/>
              </w:rPr>
            </w:pPr>
            <w:r w:rsidRPr="00A60C60">
              <w:rPr>
                <w:b/>
                <w:bCs/>
              </w:rPr>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МБ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РБ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ОБ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ФБ</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2" w:type="dxa"/>
            <w:vAlign w:val="center"/>
          </w:tcPr>
          <w:p w:rsidR="00A60C60" w:rsidRPr="00A60C60" w:rsidRDefault="00A60C60" w:rsidP="00A60C60">
            <w:pPr>
              <w:jc w:val="center"/>
              <w:rPr>
                <w:bCs/>
              </w:rPr>
            </w:pPr>
            <w:r w:rsidRPr="00A60C60">
              <w:rPr>
                <w:bCs/>
              </w:rPr>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r w:rsidR="00A60C60" w:rsidRPr="00A60C60" w:rsidTr="00A60C60">
        <w:trPr>
          <w:gridAfter w:val="1"/>
          <w:wAfter w:w="41" w:type="dxa"/>
          <w:trHeight w:val="229"/>
        </w:trPr>
        <w:tc>
          <w:tcPr>
            <w:tcW w:w="1277" w:type="dxa"/>
            <w:vMerge/>
          </w:tcPr>
          <w:p w:rsidR="00A60C60" w:rsidRPr="00A60C60" w:rsidRDefault="00A60C60" w:rsidP="00A60C60">
            <w:pPr>
              <w:widowControl w:val="0"/>
              <w:autoSpaceDE w:val="0"/>
              <w:autoSpaceDN w:val="0"/>
              <w:adjustRightInd w:val="0"/>
              <w:jc w:val="center"/>
              <w:rPr>
                <w:b/>
                <w:u w:val="single"/>
              </w:rPr>
            </w:pPr>
          </w:p>
        </w:tc>
        <w:tc>
          <w:tcPr>
            <w:tcW w:w="1559" w:type="dxa"/>
            <w:vMerge/>
          </w:tcPr>
          <w:p w:rsidR="00A60C60" w:rsidRPr="00A60C60" w:rsidRDefault="00A60C60" w:rsidP="00A60C60">
            <w:pPr>
              <w:widowControl w:val="0"/>
              <w:autoSpaceDE w:val="0"/>
              <w:autoSpaceDN w:val="0"/>
              <w:adjustRightInd w:val="0"/>
              <w:jc w:val="center"/>
            </w:pPr>
          </w:p>
        </w:tc>
        <w:tc>
          <w:tcPr>
            <w:tcW w:w="1559" w:type="dxa"/>
          </w:tcPr>
          <w:p w:rsidR="00A60C60" w:rsidRPr="00A60C60" w:rsidRDefault="00A60C60" w:rsidP="00A60C60">
            <w:pPr>
              <w:widowControl w:val="0"/>
              <w:autoSpaceDE w:val="0"/>
              <w:autoSpaceDN w:val="0"/>
              <w:adjustRightInd w:val="0"/>
              <w:jc w:val="center"/>
            </w:pPr>
            <w:r w:rsidRPr="00A60C60">
              <w:t>ИИ</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pPr>
            <w:r w:rsidRPr="00A60C60">
              <w:t>0,0</w:t>
            </w:r>
          </w:p>
        </w:tc>
        <w:tc>
          <w:tcPr>
            <w:tcW w:w="993" w:type="dxa"/>
            <w:vAlign w:val="center"/>
          </w:tcPr>
          <w:p w:rsidR="00A60C60" w:rsidRPr="00A60C60" w:rsidRDefault="00A60C60" w:rsidP="00A60C60">
            <w:pPr>
              <w:jc w:val="center"/>
            </w:pPr>
            <w:r w:rsidRPr="00A60C60">
              <w:t>0,0</w:t>
            </w:r>
          </w:p>
        </w:tc>
        <w:tc>
          <w:tcPr>
            <w:tcW w:w="992" w:type="dxa"/>
            <w:vAlign w:val="center"/>
          </w:tcPr>
          <w:p w:rsidR="00A60C60" w:rsidRPr="00A60C60" w:rsidRDefault="00A60C60" w:rsidP="00A60C60">
            <w:pPr>
              <w:jc w:val="center"/>
              <w:rPr>
                <w:b/>
                <w:bCs/>
              </w:rPr>
            </w:pPr>
            <w:r w:rsidRPr="00A60C60">
              <w:rPr>
                <w:b/>
                <w:bCs/>
              </w:rPr>
              <w:t>0,0</w:t>
            </w:r>
          </w:p>
        </w:tc>
      </w:tr>
    </w:tbl>
    <w:p w:rsidR="00A60C60" w:rsidRPr="00A60C60" w:rsidRDefault="00A60C60" w:rsidP="00A60C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A60C60" w:rsidRPr="00A60C60" w:rsidRDefault="00A60C60" w:rsidP="00A60C60">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spacing w:val="20"/>
          <w:sz w:val="20"/>
          <w:szCs w:val="20"/>
          <w:lang w:eastAsia="ru-RU"/>
        </w:rPr>
      </w:pPr>
      <w:r w:rsidRPr="008530EF">
        <w:rPr>
          <w:rFonts w:ascii="Times New Roman" w:eastAsia="Times New Roman" w:hAnsi="Times New Roman" w:cs="Times New Roman"/>
          <w:b/>
          <w:spacing w:val="20"/>
          <w:sz w:val="20"/>
          <w:szCs w:val="20"/>
          <w:lang w:eastAsia="ru-RU"/>
        </w:rPr>
        <w:t>ИРКУТСКАЯ ОБЛАСТЬ</w:t>
      </w: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b/>
          <w:spacing w:val="20"/>
          <w:sz w:val="20"/>
          <w:szCs w:val="20"/>
          <w:lang w:eastAsia="ru-RU"/>
        </w:rPr>
      </w:pPr>
      <w:r w:rsidRPr="008530EF">
        <w:rPr>
          <w:rFonts w:ascii="Times New Roman" w:eastAsia="Times New Roman" w:hAnsi="Times New Roman" w:cs="Times New Roman"/>
          <w:b/>
          <w:spacing w:val="20"/>
          <w:sz w:val="20"/>
          <w:szCs w:val="20"/>
          <w:lang w:eastAsia="ru-RU"/>
        </w:rPr>
        <w:t>Тулунский район</w:t>
      </w: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b/>
          <w:spacing w:val="20"/>
          <w:sz w:val="20"/>
          <w:szCs w:val="20"/>
          <w:lang w:eastAsia="ru-RU"/>
        </w:rPr>
      </w:pPr>
      <w:r w:rsidRPr="008530EF">
        <w:rPr>
          <w:rFonts w:ascii="Times New Roman" w:eastAsia="Times New Roman" w:hAnsi="Times New Roman" w:cs="Times New Roman"/>
          <w:b/>
          <w:spacing w:val="20"/>
          <w:sz w:val="20"/>
          <w:szCs w:val="20"/>
          <w:lang w:eastAsia="ru-RU"/>
        </w:rPr>
        <w:t xml:space="preserve">АДМИНИСТРАЦИЯ </w:t>
      </w: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spacing w:val="20"/>
          <w:sz w:val="20"/>
          <w:szCs w:val="20"/>
          <w:lang w:eastAsia="ru-RU"/>
        </w:rPr>
      </w:pPr>
      <w:r w:rsidRPr="008530EF">
        <w:rPr>
          <w:rFonts w:ascii="Times New Roman" w:eastAsia="Times New Roman" w:hAnsi="Times New Roman" w:cs="Times New Roman"/>
          <w:b/>
          <w:spacing w:val="20"/>
          <w:sz w:val="20"/>
          <w:szCs w:val="20"/>
          <w:lang w:eastAsia="ru-RU"/>
        </w:rPr>
        <w:t>Умыганского сельского поселения</w:t>
      </w: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spacing w:val="20"/>
          <w:sz w:val="20"/>
          <w:szCs w:val="20"/>
          <w:lang w:eastAsia="ru-RU"/>
        </w:rPr>
      </w:pP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b/>
          <w:spacing w:val="20"/>
          <w:sz w:val="20"/>
          <w:szCs w:val="20"/>
          <w:lang w:eastAsia="ru-RU"/>
        </w:rPr>
      </w:pPr>
      <w:r w:rsidRPr="008530EF">
        <w:rPr>
          <w:rFonts w:ascii="Times New Roman" w:eastAsia="Times New Roman" w:hAnsi="Times New Roman" w:cs="Times New Roman"/>
          <w:b/>
          <w:spacing w:val="20"/>
          <w:sz w:val="20"/>
          <w:szCs w:val="20"/>
          <w:lang w:eastAsia="ru-RU"/>
        </w:rPr>
        <w:t>П О С Т А Н О В Л Е Н И Е</w:t>
      </w: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b/>
          <w:spacing w:val="20"/>
          <w:sz w:val="20"/>
          <w:szCs w:val="20"/>
          <w:lang w:eastAsia="ru-RU"/>
        </w:rPr>
      </w:pPr>
    </w:p>
    <w:p w:rsidR="008530EF" w:rsidRPr="008530EF" w:rsidRDefault="008530EF" w:rsidP="008530EF">
      <w:pPr>
        <w:overflowPunct w:val="0"/>
        <w:autoSpaceDE w:val="0"/>
        <w:autoSpaceDN w:val="0"/>
        <w:adjustRightInd w:val="0"/>
        <w:spacing w:after="0" w:line="240" w:lineRule="auto"/>
        <w:ind w:left="142" w:right="61" w:hanging="20"/>
        <w:textAlignment w:val="baseline"/>
        <w:rPr>
          <w:rFonts w:ascii="Times New Roman" w:eastAsia="Times New Roman" w:hAnsi="Times New Roman" w:cs="Times New Roman"/>
          <w:b/>
          <w:spacing w:val="20"/>
          <w:sz w:val="20"/>
          <w:szCs w:val="20"/>
          <w:lang w:eastAsia="ru-RU"/>
        </w:rPr>
      </w:pPr>
      <w:r w:rsidRPr="008530EF">
        <w:rPr>
          <w:rFonts w:ascii="Times New Roman" w:eastAsia="Times New Roman" w:hAnsi="Times New Roman" w:cs="Times New Roman"/>
          <w:b/>
          <w:spacing w:val="20"/>
          <w:sz w:val="20"/>
          <w:szCs w:val="20"/>
          <w:lang w:eastAsia="ru-RU"/>
        </w:rPr>
        <w:t>«14» ноября 2024 г</w:t>
      </w:r>
      <w:r w:rsidRPr="008530EF">
        <w:rPr>
          <w:rFonts w:ascii="Times New Roman" w:eastAsia="Times New Roman" w:hAnsi="Times New Roman" w:cs="Times New Roman"/>
          <w:spacing w:val="20"/>
          <w:sz w:val="20"/>
          <w:szCs w:val="20"/>
          <w:lang w:eastAsia="ru-RU"/>
        </w:rPr>
        <w:t xml:space="preserve">.                                                                    </w:t>
      </w:r>
      <w:r w:rsidRPr="008530EF">
        <w:rPr>
          <w:rFonts w:ascii="Times New Roman" w:eastAsia="Times New Roman" w:hAnsi="Times New Roman" w:cs="Times New Roman"/>
          <w:b/>
          <w:spacing w:val="20"/>
          <w:sz w:val="20"/>
          <w:szCs w:val="20"/>
          <w:lang w:eastAsia="ru-RU"/>
        </w:rPr>
        <w:t>№ 38 -ПА</w:t>
      </w: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b/>
          <w:spacing w:val="20"/>
          <w:sz w:val="20"/>
          <w:szCs w:val="20"/>
          <w:lang w:eastAsia="ru-RU"/>
        </w:rPr>
      </w:pPr>
    </w:p>
    <w:p w:rsidR="008530EF" w:rsidRPr="008530EF" w:rsidRDefault="008530EF" w:rsidP="008530EF">
      <w:pPr>
        <w:overflowPunct w:val="0"/>
        <w:autoSpaceDE w:val="0"/>
        <w:autoSpaceDN w:val="0"/>
        <w:adjustRightInd w:val="0"/>
        <w:spacing w:after="0" w:line="240" w:lineRule="auto"/>
        <w:ind w:left="142" w:right="61" w:hanging="20"/>
        <w:jc w:val="center"/>
        <w:textAlignment w:val="baseline"/>
        <w:rPr>
          <w:rFonts w:ascii="Times New Roman" w:eastAsia="Times New Roman" w:hAnsi="Times New Roman" w:cs="Times New Roman"/>
          <w:b/>
          <w:spacing w:val="20"/>
          <w:sz w:val="20"/>
          <w:szCs w:val="20"/>
          <w:lang w:eastAsia="ru-RU"/>
        </w:rPr>
      </w:pPr>
      <w:r w:rsidRPr="008530EF">
        <w:rPr>
          <w:rFonts w:ascii="Times New Roman" w:eastAsia="Times New Roman" w:hAnsi="Times New Roman" w:cs="Times New Roman"/>
          <w:b/>
          <w:spacing w:val="20"/>
          <w:sz w:val="20"/>
          <w:szCs w:val="20"/>
          <w:lang w:eastAsia="ru-RU"/>
        </w:rPr>
        <w:t>с.Умыган</w:t>
      </w:r>
    </w:p>
    <w:p w:rsidR="008530EF" w:rsidRPr="008530EF" w:rsidRDefault="008530EF" w:rsidP="008530EF">
      <w:pPr>
        <w:spacing w:after="0" w:line="240" w:lineRule="auto"/>
        <w:ind w:left="142" w:firstLine="709"/>
        <w:jc w:val="both"/>
        <w:rPr>
          <w:rFonts w:ascii="Times New Roman" w:eastAsia="Calibri" w:hAnsi="Times New Roman" w:cs="Times New Roman"/>
          <w:b/>
          <w:sz w:val="20"/>
          <w:szCs w:val="20"/>
        </w:rPr>
      </w:pPr>
    </w:p>
    <w:p w:rsidR="008530EF" w:rsidRPr="008530EF" w:rsidRDefault="008530EF" w:rsidP="008530EF">
      <w:pPr>
        <w:spacing w:after="0" w:line="240" w:lineRule="auto"/>
        <w:rPr>
          <w:rFonts w:ascii="Times New Roman" w:eastAsia="Calibri" w:hAnsi="Times New Roman" w:cs="Times New Roman"/>
          <w:b/>
          <w:i/>
          <w:sz w:val="20"/>
          <w:szCs w:val="20"/>
        </w:rPr>
      </w:pPr>
      <w:r w:rsidRPr="008530EF">
        <w:rPr>
          <w:rFonts w:ascii="Times New Roman" w:eastAsia="Calibri" w:hAnsi="Times New Roman" w:cs="Times New Roman"/>
          <w:b/>
          <w:i/>
          <w:sz w:val="20"/>
          <w:szCs w:val="20"/>
        </w:rPr>
        <w:t>«О внесении изменений в муниципальную программу</w:t>
      </w:r>
    </w:p>
    <w:p w:rsidR="008530EF" w:rsidRPr="008530EF" w:rsidRDefault="008530EF" w:rsidP="008530EF">
      <w:pPr>
        <w:spacing w:after="0" w:line="240" w:lineRule="auto"/>
        <w:rPr>
          <w:rFonts w:ascii="Times New Roman" w:eastAsia="Calibri" w:hAnsi="Times New Roman" w:cs="Times New Roman"/>
          <w:b/>
          <w:i/>
          <w:sz w:val="20"/>
          <w:szCs w:val="20"/>
        </w:rPr>
      </w:pPr>
      <w:r w:rsidRPr="008530EF">
        <w:rPr>
          <w:rFonts w:ascii="Times New Roman" w:eastAsia="Calibri" w:hAnsi="Times New Roman" w:cs="Times New Roman"/>
          <w:b/>
          <w:i/>
          <w:sz w:val="20"/>
          <w:szCs w:val="20"/>
        </w:rPr>
        <w:t>«Социально-экономическое развитие территории сельского поселения»</w:t>
      </w:r>
    </w:p>
    <w:p w:rsidR="008530EF" w:rsidRPr="008530EF" w:rsidRDefault="008530EF" w:rsidP="008530EF">
      <w:pPr>
        <w:spacing w:after="0" w:line="240" w:lineRule="auto"/>
        <w:rPr>
          <w:rFonts w:ascii="Times New Roman" w:eastAsia="Calibri" w:hAnsi="Times New Roman" w:cs="Times New Roman"/>
          <w:b/>
          <w:i/>
          <w:sz w:val="20"/>
          <w:szCs w:val="20"/>
        </w:rPr>
      </w:pPr>
      <w:r w:rsidRPr="008530EF">
        <w:rPr>
          <w:rFonts w:ascii="Times New Roman" w:eastAsia="Calibri" w:hAnsi="Times New Roman" w:cs="Times New Roman"/>
          <w:b/>
          <w:i/>
          <w:sz w:val="20"/>
          <w:szCs w:val="20"/>
        </w:rPr>
        <w:t xml:space="preserve">на 2024 – 2028годы», утвержденную постановлением администрации </w:t>
      </w:r>
    </w:p>
    <w:p w:rsidR="008530EF" w:rsidRPr="008530EF" w:rsidRDefault="008530EF" w:rsidP="008530EF">
      <w:pPr>
        <w:spacing w:after="0" w:line="240" w:lineRule="auto"/>
        <w:rPr>
          <w:rFonts w:ascii="Times New Roman" w:eastAsia="Calibri" w:hAnsi="Times New Roman" w:cs="Times New Roman"/>
          <w:b/>
          <w:i/>
          <w:sz w:val="20"/>
          <w:szCs w:val="20"/>
        </w:rPr>
      </w:pPr>
      <w:r w:rsidRPr="008530EF">
        <w:rPr>
          <w:rFonts w:ascii="Times New Roman" w:eastAsia="Calibri" w:hAnsi="Times New Roman" w:cs="Times New Roman"/>
          <w:b/>
          <w:i/>
          <w:sz w:val="20"/>
          <w:szCs w:val="20"/>
        </w:rPr>
        <w:t>Умыганского сельского поселения от 09 ноября 2023 года № 35-ПА</w:t>
      </w:r>
    </w:p>
    <w:p w:rsidR="008530EF" w:rsidRPr="008530EF" w:rsidRDefault="008530EF" w:rsidP="008530EF">
      <w:pPr>
        <w:spacing w:after="0" w:line="240" w:lineRule="auto"/>
        <w:rPr>
          <w:rFonts w:ascii="Times New Roman" w:eastAsia="Calibri" w:hAnsi="Times New Roman" w:cs="Times New Roman"/>
          <w:b/>
          <w:sz w:val="20"/>
          <w:szCs w:val="20"/>
        </w:rPr>
      </w:pPr>
      <w:r w:rsidRPr="008530EF">
        <w:rPr>
          <w:rFonts w:ascii="Times New Roman" w:eastAsia="Calibri" w:hAnsi="Times New Roman" w:cs="Times New Roman"/>
          <w:b/>
          <w:i/>
          <w:sz w:val="20"/>
          <w:szCs w:val="20"/>
        </w:rPr>
        <w:t xml:space="preserve"> (с внесенными изменениями от 09.01.2023г. №1-ПА, от 25.01.2024г. №4-ПА, от 26.02.2024г. №7-ПА, от 25.03.2024г. №9-ПА, от 25.04.2024г. №14-ПА, от  12.08.2024г. №23-ПА, от  26.08.2024г. №26-ПА, от 10.09.2024г №27-ПА, от 25.09.2024г. №29-ПА, от 10.10.2024г. № 32-ПА, от 25.10.2024г. №35-ПА, от 08.11.2024г. №37-ПА)</w:t>
      </w:r>
    </w:p>
    <w:p w:rsidR="008530EF" w:rsidRPr="008530EF" w:rsidRDefault="008530EF" w:rsidP="008530EF">
      <w:pPr>
        <w:spacing w:after="0" w:line="240" w:lineRule="auto"/>
        <w:ind w:firstLine="993"/>
        <w:rPr>
          <w:rFonts w:ascii="Times New Roman" w:eastAsia="Calibri" w:hAnsi="Times New Roman" w:cs="Times New Roman"/>
          <w:sz w:val="20"/>
          <w:szCs w:val="20"/>
        </w:rPr>
      </w:pPr>
    </w:p>
    <w:p w:rsidR="008530EF" w:rsidRPr="008530EF" w:rsidRDefault="008530EF" w:rsidP="008530EF">
      <w:pPr>
        <w:autoSpaceDE w:val="0"/>
        <w:autoSpaceDN w:val="0"/>
        <w:adjustRightInd w:val="0"/>
        <w:spacing w:after="0" w:line="240" w:lineRule="auto"/>
        <w:ind w:firstLine="851"/>
        <w:jc w:val="both"/>
        <w:outlineLvl w:val="0"/>
        <w:rPr>
          <w:rFonts w:ascii="Times New Roman" w:eastAsia="Calibri" w:hAnsi="Times New Roman" w:cs="Times New Roman"/>
          <w:b/>
          <w:color w:val="000000"/>
          <w:sz w:val="20"/>
          <w:szCs w:val="20"/>
        </w:rPr>
      </w:pPr>
      <w:r w:rsidRPr="008530EF">
        <w:rPr>
          <w:rFonts w:ascii="Times New Roman" w:eastAsia="Calibri" w:hAnsi="Times New Roman" w:cs="Times New Roman"/>
          <w:sz w:val="20"/>
          <w:szCs w:val="20"/>
        </w:rPr>
        <w:t xml:space="preserve">В соответствии с Федеральным </w:t>
      </w:r>
      <w:hyperlink r:id="rId11" w:history="1">
        <w:r w:rsidRPr="008530EF">
          <w:rPr>
            <w:rFonts w:ascii="Times New Roman" w:eastAsia="Calibri" w:hAnsi="Times New Roman" w:cs="Times New Roman"/>
            <w:color w:val="000000"/>
            <w:sz w:val="20"/>
            <w:szCs w:val="20"/>
            <w:u w:val="single"/>
          </w:rPr>
          <w:t>законом</w:t>
        </w:r>
      </w:hyperlink>
      <w:r w:rsidRPr="008530EF">
        <w:rPr>
          <w:rFonts w:ascii="Times New Roman" w:eastAsia="Calibri" w:hAnsi="Times New Roman" w:cs="Times New Roman"/>
          <w:sz w:val="20"/>
          <w:szCs w:val="20"/>
        </w:rPr>
        <w:t xml:space="preserve"> от 06.10.2003 года № 131-ФЗ «Об общих принципах организации местного самоуправления в Российской Федерации», </w:t>
      </w:r>
      <w:r w:rsidRPr="008530EF">
        <w:rPr>
          <w:rFonts w:ascii="Times New Roman" w:eastAsia="Calibri" w:hAnsi="Times New Roman" w:cs="Times New Roman"/>
          <w:color w:val="000000"/>
          <w:sz w:val="20"/>
          <w:szCs w:val="20"/>
        </w:rPr>
        <w:t>Постановлением администрации Умыганского сельского поселения от 31 декабря 2015 года №54-па «</w:t>
      </w:r>
      <w:r w:rsidRPr="008530EF">
        <w:rPr>
          <w:rFonts w:ascii="Times New Roman" w:eastAsia="Calibri" w:hAnsi="Times New Roman" w:cs="Times New Roman"/>
          <w:bCs/>
          <w:sz w:val="20"/>
          <w:szCs w:val="20"/>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8530EF">
        <w:rPr>
          <w:rFonts w:ascii="Times New Roman" w:eastAsia="Calibri" w:hAnsi="Times New Roman" w:cs="Times New Roman"/>
          <w:b/>
          <w:bCs/>
          <w:sz w:val="20"/>
          <w:szCs w:val="20"/>
        </w:rPr>
        <w:t>»</w:t>
      </w:r>
      <w:r w:rsidRPr="008530EF">
        <w:rPr>
          <w:rFonts w:ascii="Times New Roman" w:eastAsia="Calibri" w:hAnsi="Times New Roman" w:cs="Times New Roman"/>
          <w:bCs/>
          <w:sz w:val="20"/>
          <w:szCs w:val="20"/>
        </w:rPr>
        <w:t xml:space="preserve"> (с внесенными изменениями</w:t>
      </w:r>
      <w:r w:rsidRPr="008530EF">
        <w:rPr>
          <w:rFonts w:ascii="Times New Roman" w:eastAsia="Calibri" w:hAnsi="Times New Roman" w:cs="Times New Roman"/>
          <w:sz w:val="20"/>
          <w:szCs w:val="20"/>
        </w:rPr>
        <w:t xml:space="preserve"> от 01.09.2017г №28-ПА; от </w:t>
      </w:r>
      <w:r w:rsidRPr="008530EF">
        <w:rPr>
          <w:rFonts w:ascii="Times New Roman" w:eastAsia="Calibri" w:hAnsi="Times New Roman" w:cs="Times New Roman"/>
          <w:spacing w:val="20"/>
          <w:sz w:val="20"/>
          <w:szCs w:val="20"/>
        </w:rPr>
        <w:t>02.11.2018г.№44-ПА, от 27.09.2021г. № 18-ПА, от 30.09.2022г. № 27-ПА</w:t>
      </w:r>
      <w:r w:rsidRPr="008530EF">
        <w:rPr>
          <w:rFonts w:ascii="Times New Roman" w:eastAsia="Calibri" w:hAnsi="Times New Roman" w:cs="Times New Roman"/>
          <w:sz w:val="20"/>
          <w:szCs w:val="20"/>
        </w:rPr>
        <w:t>), р</w:t>
      </w:r>
      <w:r w:rsidRPr="008530EF">
        <w:rPr>
          <w:rFonts w:ascii="Times New Roman" w:eastAsia="Calibri" w:hAnsi="Times New Roman" w:cs="Times New Roman"/>
          <w:color w:val="000000"/>
          <w:sz w:val="20"/>
          <w:szCs w:val="20"/>
        </w:rPr>
        <w:t>уководствуясь статьёй 24 Устава Умыганского муниципального образования</w:t>
      </w:r>
    </w:p>
    <w:p w:rsidR="008530EF" w:rsidRPr="008530EF" w:rsidRDefault="008530EF" w:rsidP="008530EF">
      <w:pPr>
        <w:autoSpaceDE w:val="0"/>
        <w:autoSpaceDN w:val="0"/>
        <w:adjustRightInd w:val="0"/>
        <w:spacing w:after="0" w:line="240" w:lineRule="auto"/>
        <w:ind w:firstLine="851"/>
        <w:jc w:val="both"/>
        <w:outlineLvl w:val="0"/>
        <w:rPr>
          <w:rFonts w:ascii="Times New Roman" w:eastAsia="Calibri" w:hAnsi="Times New Roman" w:cs="Times New Roman"/>
          <w:b/>
          <w:color w:val="000000"/>
          <w:sz w:val="20"/>
          <w:szCs w:val="20"/>
        </w:rPr>
      </w:pPr>
      <w:r w:rsidRPr="008530EF">
        <w:rPr>
          <w:rFonts w:ascii="Times New Roman" w:eastAsia="Calibri" w:hAnsi="Times New Roman" w:cs="Times New Roman"/>
          <w:b/>
          <w:color w:val="000000"/>
          <w:sz w:val="20"/>
          <w:szCs w:val="20"/>
        </w:rPr>
        <w:t>П О СТ А Н О В Л Я Ю:</w:t>
      </w:r>
    </w:p>
    <w:p w:rsidR="008530EF" w:rsidRPr="008530EF" w:rsidRDefault="008530EF" w:rsidP="008530EF">
      <w:pPr>
        <w:autoSpaceDE w:val="0"/>
        <w:autoSpaceDN w:val="0"/>
        <w:adjustRightInd w:val="0"/>
        <w:spacing w:after="0" w:line="240" w:lineRule="auto"/>
        <w:ind w:firstLine="851"/>
        <w:jc w:val="both"/>
        <w:outlineLvl w:val="0"/>
        <w:rPr>
          <w:rFonts w:ascii="Times New Roman" w:eastAsia="Calibri" w:hAnsi="Times New Roman" w:cs="Times New Roman"/>
          <w:b/>
          <w:color w:val="000000"/>
          <w:sz w:val="20"/>
          <w:szCs w:val="20"/>
        </w:rPr>
      </w:pPr>
    </w:p>
    <w:p w:rsidR="008530EF" w:rsidRPr="008530EF" w:rsidRDefault="008530EF" w:rsidP="008530EF">
      <w:pPr>
        <w:spacing w:after="0" w:line="240" w:lineRule="auto"/>
        <w:ind w:right="-1" w:firstLine="709"/>
        <w:jc w:val="both"/>
        <w:rPr>
          <w:rFonts w:ascii="Times New Roman" w:eastAsia="Calibri" w:hAnsi="Times New Roman" w:cs="Times New Roman"/>
          <w:b/>
          <w:i/>
          <w:sz w:val="20"/>
          <w:szCs w:val="20"/>
        </w:rPr>
      </w:pPr>
      <w:r w:rsidRPr="008530EF">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w:t>
      </w:r>
      <w:r w:rsidRPr="008530EF">
        <w:rPr>
          <w:rFonts w:ascii="Times New Roman" w:eastAsia="Calibri" w:hAnsi="Times New Roman" w:cs="Times New Roman"/>
          <w:b/>
          <w:i/>
          <w:sz w:val="20"/>
          <w:szCs w:val="20"/>
        </w:rPr>
        <w:t xml:space="preserve"> </w:t>
      </w:r>
      <w:r w:rsidRPr="008530EF">
        <w:rPr>
          <w:rFonts w:ascii="Times New Roman" w:eastAsia="Calibri" w:hAnsi="Times New Roman" w:cs="Times New Roman"/>
          <w:sz w:val="20"/>
          <w:szCs w:val="20"/>
        </w:rPr>
        <w:t>(с внесенными изменениями от 09.01.2023г. №1-ПА, от 25.01.2024г. №4-ПА</w:t>
      </w:r>
      <w:r w:rsidRPr="008530EF">
        <w:rPr>
          <w:rFonts w:ascii="Times New Roman" w:eastAsia="Calibri" w:hAnsi="Times New Roman" w:cs="Times New Roman"/>
          <w:b/>
          <w:i/>
          <w:sz w:val="20"/>
          <w:szCs w:val="20"/>
        </w:rPr>
        <w:t xml:space="preserve"> , </w:t>
      </w:r>
      <w:r w:rsidRPr="008530EF">
        <w:rPr>
          <w:rFonts w:ascii="Times New Roman" w:eastAsia="Calibri" w:hAnsi="Times New Roman" w:cs="Times New Roman"/>
          <w:sz w:val="20"/>
          <w:szCs w:val="20"/>
        </w:rPr>
        <w:t>от 26.02.2024г. №7-ПА, от 25.03.2024г. №9-ПА, от 25.04.2024г. №14-ПА, от 12.08.2024г. №23-ПА, от 26.08.2024г. №26-ПА, от 10.09.2024г. №27-ПА, от 25.09.2024г. №29-ПА, от 10.10.2024г. №32-ПА, от 25.10.2024г. №35-ПА, от 08.11.2024г. №37-ПА)</w:t>
      </w:r>
    </w:p>
    <w:p w:rsidR="008530EF" w:rsidRPr="008530EF" w:rsidRDefault="008530EF" w:rsidP="008530EF">
      <w:pPr>
        <w:spacing w:after="0" w:line="240" w:lineRule="auto"/>
        <w:ind w:firstLine="709"/>
        <w:jc w:val="both"/>
        <w:rPr>
          <w:rFonts w:ascii="Times New Roman" w:eastAsia="Calibri" w:hAnsi="Times New Roman" w:cs="Times New Roman"/>
          <w:b/>
          <w:spacing w:val="20"/>
          <w:sz w:val="20"/>
          <w:szCs w:val="20"/>
        </w:rPr>
      </w:pPr>
      <w:r w:rsidRPr="008530EF">
        <w:rPr>
          <w:rFonts w:ascii="Times New Roman" w:eastAsia="Calibri" w:hAnsi="Times New Roman" w:cs="Times New Roman"/>
          <w:sz w:val="20"/>
          <w:szCs w:val="20"/>
        </w:rPr>
        <w:t>1.1 В паспорте муниципальной программе «Социально-экономическое развитие территории сельского поселения» на 2024-2028 годы строку «</w:t>
      </w:r>
      <w:r w:rsidRPr="008530EF">
        <w:rPr>
          <w:rFonts w:ascii="Times New Roman" w:eastAsia="Calibri" w:hAnsi="Times New Roman" w:cs="Times New Roman"/>
          <w:b/>
          <w:sz w:val="20"/>
          <w:szCs w:val="20"/>
        </w:rPr>
        <w:t xml:space="preserve">Ресурсное обеспечение муниципальной программы «Социально-экономическое развитие сельского поселения» </w:t>
      </w:r>
      <w:r w:rsidRPr="008530EF">
        <w:rPr>
          <w:rFonts w:ascii="Times New Roman" w:eastAsia="Calibri" w:hAnsi="Times New Roman" w:cs="Times New Roman"/>
          <w:sz w:val="20"/>
          <w:szCs w:val="20"/>
        </w:rPr>
        <w:t xml:space="preserve">изложить в новой редакции </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8530EF" w:rsidRPr="008530EF" w:rsidRDefault="008530EF" w:rsidP="008530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МУНИЦИПАЛЬНАЯ ПРОГРАММА «СОЦИАЛЬНО-ЭКОНОМИЧЕСКОЕ РАЗВИТИЕ ТЕРРИТОРИИ СЕЛЬСКОГО ПОСЕЛЕНИЯ» НА 2024-2028 ГОДЫ»</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bookmarkStart w:id="3" w:name="Par394"/>
      <w:bookmarkEnd w:id="3"/>
      <w:r w:rsidRPr="008530EF">
        <w:rPr>
          <w:rFonts w:ascii="Times New Roman" w:eastAsia="Calibri" w:hAnsi="Times New Roman" w:cs="Times New Roman"/>
          <w:sz w:val="20"/>
          <w:szCs w:val="20"/>
        </w:rPr>
        <w:t>ПАСПОРТ МУНИЦИПАЛЬНОЙ ПРОГРАММЫ «СОЦИАЛЬНО-ЭКОНОМИЧЕСКОЕ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(далее – муниципальная программа)</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p>
    <w:tbl>
      <w:tblPr>
        <w:tblW w:w="10835" w:type="dxa"/>
        <w:tblCellMar>
          <w:top w:w="75" w:type="dxa"/>
          <w:left w:w="0" w:type="dxa"/>
          <w:bottom w:w="75" w:type="dxa"/>
          <w:right w:w="0" w:type="dxa"/>
        </w:tblCellMar>
        <w:tblLook w:val="0000" w:firstRow="0" w:lastRow="0" w:firstColumn="0" w:lastColumn="0" w:noHBand="0" w:noVBand="0"/>
      </w:tblPr>
      <w:tblGrid>
        <w:gridCol w:w="2614"/>
        <w:gridCol w:w="8221"/>
      </w:tblGrid>
      <w:tr w:rsidR="008530EF" w:rsidRPr="008530EF" w:rsidTr="008530EF">
        <w:trPr>
          <w:trHeight w:val="811"/>
        </w:trPr>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 на 2024 – 2028 годы</w:t>
            </w:r>
          </w:p>
        </w:tc>
      </w:tr>
      <w:tr w:rsidR="008530EF" w:rsidRPr="008530EF" w:rsidTr="008530EF">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Соисполнители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rPr>
          <w:trHeight w:val="470"/>
        </w:trPr>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 МКУК  «КДЦ с. Умыган»</w:t>
            </w:r>
          </w:p>
        </w:tc>
      </w:tr>
      <w:tr w:rsidR="008530EF" w:rsidRPr="008530EF" w:rsidTr="008530EF">
        <w:trPr>
          <w:trHeight w:hRule="exact" w:val="844"/>
        </w:trPr>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spacing w:after="0" w:line="240" w:lineRule="auto"/>
              <w:jc w:val="both"/>
              <w:rPr>
                <w:rFonts w:ascii="Times New Roman" w:eastAsia="Calibri" w:hAnsi="Times New Roman" w:cs="Times New Roman"/>
                <w:sz w:val="20"/>
                <w:szCs w:val="20"/>
              </w:rPr>
            </w:pPr>
            <w:r w:rsidRPr="008530EF">
              <w:rPr>
                <w:rFonts w:ascii="Times New Roman" w:eastAsia="Times New Roman" w:hAnsi="Times New Roman" w:cs="Times New Roman"/>
                <w:sz w:val="20"/>
                <w:szCs w:val="20"/>
                <w:lang w:eastAsia="ru-RU"/>
              </w:rPr>
              <w:t>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tc>
      </w:tr>
      <w:tr w:rsidR="008530EF" w:rsidRPr="008530EF" w:rsidTr="008530EF">
        <w:trPr>
          <w:trHeight w:val="739"/>
        </w:trPr>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Задачи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suppressAutoHyphens/>
              <w:spacing w:after="0" w:line="240" w:lineRule="auto"/>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1. О</w:t>
            </w:r>
            <w:r w:rsidRPr="008530EF">
              <w:rPr>
                <w:rFonts w:ascii="Times New Roman" w:eastAsia="Calibri" w:hAnsi="Times New Roman" w:cs="Times New Roman"/>
                <w:sz w:val="20"/>
                <w:szCs w:val="20"/>
              </w:rPr>
              <w:t>существление эффективной муниципальной политики в Умыганском сельском поселении;</w:t>
            </w:r>
          </w:p>
          <w:p w:rsidR="008530EF" w:rsidRPr="008530EF" w:rsidRDefault="008530EF" w:rsidP="008530EF">
            <w:pPr>
              <w:suppressAutoHyphens/>
              <w:spacing w:after="0" w:line="240" w:lineRule="auto"/>
              <w:jc w:val="both"/>
              <w:rPr>
                <w:rFonts w:ascii="Times New Roman" w:eastAsia="Times New Roman" w:hAnsi="Times New Roman" w:cs="Times New Roman"/>
                <w:sz w:val="20"/>
                <w:szCs w:val="20"/>
                <w:lang w:eastAsia="ru-RU"/>
              </w:rPr>
            </w:pPr>
            <w:r w:rsidRPr="008530EF">
              <w:rPr>
                <w:rFonts w:ascii="Times New Roman" w:eastAsia="Calibri" w:hAnsi="Times New Roman" w:cs="Times New Roman"/>
                <w:sz w:val="20"/>
                <w:szCs w:val="20"/>
              </w:rPr>
              <w:t xml:space="preserve"> 2. Повышение эффективности бюджетных расходов в Умыганском сельском поселении</w:t>
            </w:r>
            <w:r w:rsidRPr="008530EF">
              <w:rPr>
                <w:rFonts w:ascii="Times New Roman" w:eastAsia="Times New Roman" w:hAnsi="Times New Roman" w:cs="Times New Roman"/>
                <w:sz w:val="20"/>
                <w:szCs w:val="20"/>
                <w:lang w:eastAsia="ru-RU"/>
              </w:rPr>
              <w:t>;</w:t>
            </w:r>
          </w:p>
          <w:p w:rsidR="008530EF" w:rsidRPr="008530EF" w:rsidRDefault="008530EF" w:rsidP="008530EF">
            <w:pPr>
              <w:suppressAutoHyphens/>
              <w:spacing w:after="0" w:line="240" w:lineRule="auto"/>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3. С</w:t>
            </w:r>
            <w:r w:rsidRPr="008530EF">
              <w:rPr>
                <w:rFonts w:ascii="Times New Roman" w:eastAsia="Calibri" w:hAnsi="Times New Roman" w:cs="Times New Roman"/>
                <w:sz w:val="20"/>
                <w:szCs w:val="20"/>
              </w:rPr>
              <w:t>оздание комфортных и качественных условий проживания населения;</w:t>
            </w:r>
          </w:p>
          <w:p w:rsidR="008530EF" w:rsidRPr="008530EF" w:rsidRDefault="008530EF" w:rsidP="008530EF">
            <w:pPr>
              <w:suppressAutoHyphens/>
              <w:spacing w:after="0" w:line="240" w:lineRule="auto"/>
              <w:jc w:val="both"/>
              <w:rPr>
                <w:rFonts w:ascii="Times New Roman" w:eastAsia="Calibri" w:hAnsi="Times New Roman" w:cs="Times New Roman"/>
                <w:color w:val="000000"/>
                <w:sz w:val="20"/>
                <w:szCs w:val="20"/>
              </w:rPr>
            </w:pPr>
            <w:r w:rsidRPr="008530EF">
              <w:rPr>
                <w:rFonts w:ascii="Times New Roman" w:eastAsia="Times New Roman" w:hAnsi="Times New Roman" w:cs="Times New Roman"/>
                <w:sz w:val="20"/>
                <w:szCs w:val="20"/>
                <w:lang w:eastAsia="ru-RU"/>
              </w:rPr>
              <w:t>4. С</w:t>
            </w:r>
            <w:r w:rsidRPr="008530EF">
              <w:rPr>
                <w:rFonts w:ascii="Times New Roman" w:eastAsia="Calibri" w:hAnsi="Times New Roman" w:cs="Times New Roman"/>
                <w:sz w:val="20"/>
                <w:szCs w:val="20"/>
              </w:rPr>
              <w:t>оздание условий для обеспечения развития территории Умыганского сельского поселения, благоприятных условий жизнедеятельности   и  повышение эффективности использования земельных ресурсов сельского поселения;</w:t>
            </w:r>
          </w:p>
          <w:p w:rsidR="008530EF" w:rsidRPr="008530EF" w:rsidRDefault="008530EF" w:rsidP="008530EF">
            <w:pPr>
              <w:suppressAutoHyphens/>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5. Обеспечение необходимых условий для укрепления пожарной безопасности, защиты жизни и здоровья граждан, проживающих на территории сельского поселения;</w:t>
            </w:r>
          </w:p>
          <w:p w:rsidR="008530EF" w:rsidRPr="008530EF" w:rsidRDefault="008530EF" w:rsidP="008530EF">
            <w:pPr>
              <w:suppressAutoHyphens/>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6. Создание условий для развития культуры, физической культуры и массового спорта на территории Умыганского сельского поселения.</w:t>
            </w:r>
          </w:p>
          <w:p w:rsidR="008530EF" w:rsidRPr="008530EF" w:rsidRDefault="008530EF" w:rsidP="008530EF">
            <w:pPr>
              <w:suppressAutoHyphens/>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7. Оказание мер социальной поддержки отдельным категориям граждан в части установления льгот по местным налогам;</w:t>
            </w:r>
          </w:p>
          <w:p w:rsidR="008530EF" w:rsidRPr="008530EF" w:rsidRDefault="008530EF" w:rsidP="008530EF">
            <w:pPr>
              <w:suppressAutoHyphens/>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8. Эффективное и рациональное использование земель муниципального образования.</w:t>
            </w:r>
          </w:p>
          <w:p w:rsidR="008530EF" w:rsidRPr="008530EF" w:rsidRDefault="008530EF" w:rsidP="008530EF">
            <w:pPr>
              <w:suppressAutoHyphens/>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9. Снижение расходов бюджета Умыганского сельского полселения. на энергосбережение муниципальных зданий, за счет рационального использования всех энергетических ресурсов и повышение эффективности их использования.</w:t>
            </w:r>
          </w:p>
        </w:tc>
      </w:tr>
      <w:tr w:rsidR="008530EF" w:rsidRPr="008530EF" w:rsidTr="008530EF">
        <w:trPr>
          <w:trHeight w:val="506"/>
        </w:trPr>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Сроки реализации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2024 - 2028 годы</w:t>
            </w:r>
          </w:p>
        </w:tc>
      </w:tr>
      <w:tr w:rsidR="008530EF" w:rsidRPr="008530EF" w:rsidTr="008530EF">
        <w:trPr>
          <w:trHeight w:val="3149"/>
        </w:trPr>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Целевые показатели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 Прирост поступлений налоговых доходов в местные бюджеты к предыдущему году (в нормативах текущего года);</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 Сокращение количества пожаров;</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3. Протяженность автомобильных дорог, находящихся в границах населенных пунктов, соответствующих техническим требованиям;</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4. Доля благоустроенных территорий общего пользования от общего количества таких территорий;</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bCs/>
                <w:color w:val="000000"/>
                <w:sz w:val="20"/>
                <w:szCs w:val="20"/>
              </w:rPr>
              <w:t xml:space="preserve">5. Доля объектов недвижимости  зарегистрированных и поставленных на кадастровый учет;    </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6. Доля населения Умыганского сельского поселения, привлеченная к культурно-массовым и спортивным мероприятиям на территории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7. Повышение доли доходов в муниципальный бюджет от уплаты земельного налога.</w:t>
            </w:r>
          </w:p>
        </w:tc>
      </w:tr>
      <w:tr w:rsidR="008530EF" w:rsidRPr="008530EF" w:rsidTr="008530EF">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Подпрограммы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1.Обеспечение деятельности главы Умыганского сельского поселения и 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 Повышение эффективности бюджетных расходов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3. Развитие инфраструктуры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4. Обеспечение комплексного пространственного и территориального развития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5. Обеспечение комплексных мер безопасности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6. Развитие культуры и спорта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7. Энергосбережение и повышение энергетической эффективности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8.</w:t>
            </w:r>
            <w:r w:rsidRPr="008530EF">
              <w:rPr>
                <w:rFonts w:ascii="Times New Roman" w:eastAsia="Calibri" w:hAnsi="Times New Roman" w:cs="Times New Roman"/>
                <w:color w:val="000000"/>
                <w:sz w:val="20"/>
                <w:szCs w:val="20"/>
              </w:rPr>
              <w:t xml:space="preserve"> Использование и охрана земель муниципального образования Умыганского сельского поселения</w:t>
            </w:r>
          </w:p>
        </w:tc>
      </w:tr>
      <w:tr w:rsidR="008530EF" w:rsidRPr="008530EF" w:rsidTr="008530EF">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Ресурсное обеспечение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8530EF">
              <w:rPr>
                <w:rFonts w:ascii="Times New Roman" w:eastAsia="Calibri" w:hAnsi="Times New Roman" w:cs="Times New Roman"/>
                <w:b/>
                <w:bCs/>
                <w:color w:val="000000"/>
                <w:sz w:val="20"/>
                <w:szCs w:val="20"/>
              </w:rPr>
              <w:t xml:space="preserve">59 278,9 </w:t>
            </w:r>
            <w:r w:rsidRPr="008530EF">
              <w:rPr>
                <w:rFonts w:ascii="Times New Roman" w:eastAsia="Calibri" w:hAnsi="Times New Roman" w:cs="Times New Roman"/>
                <w:color w:val="000000"/>
                <w:sz w:val="20"/>
                <w:szCs w:val="20"/>
              </w:rPr>
              <w:t>тыс. руб.,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8530EF">
              <w:rPr>
                <w:rFonts w:ascii="Times New Roman" w:eastAsia="Calibri" w:hAnsi="Times New Roman" w:cs="Times New Roman"/>
                <w:color w:val="000000"/>
                <w:sz w:val="20"/>
                <w:szCs w:val="20"/>
              </w:rPr>
              <w:t>2024 год – 15 807,2 тыс. руб</w:t>
            </w:r>
            <w:r w:rsidRPr="008530EF">
              <w:rPr>
                <w:rFonts w:ascii="Times New Roman" w:eastAsia="Calibri" w:hAnsi="Times New Roman" w:cs="Times New Roman"/>
                <w:b/>
                <w:color w:val="000000"/>
                <w:sz w:val="20"/>
                <w:szCs w:val="20"/>
              </w:rPr>
              <w:t>.;</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 год –</w:t>
            </w:r>
            <w:r w:rsidRPr="008530EF">
              <w:rPr>
                <w:rFonts w:ascii="Times New Roman" w:eastAsia="Calibri" w:hAnsi="Times New Roman" w:cs="Times New Roman"/>
                <w:bCs/>
                <w:sz w:val="20"/>
                <w:szCs w:val="20"/>
              </w:rPr>
              <w:t xml:space="preserve"> 9 400,7</w:t>
            </w:r>
            <w:r w:rsidRPr="008530EF">
              <w:rPr>
                <w:rFonts w:ascii="Times New Roman" w:eastAsia="Calibri" w:hAnsi="Times New Roman" w:cs="Times New Roman"/>
                <w:sz w:val="20"/>
                <w:szCs w:val="20"/>
              </w:rPr>
              <w:t xml:space="preserve">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2026 год – 9 316,8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2027 год – 12 397,1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w:t>
            </w:r>
            <w:r w:rsidRPr="008530EF">
              <w:rPr>
                <w:rFonts w:ascii="Times New Roman" w:eastAsia="Calibri" w:hAnsi="Times New Roman" w:cs="Times New Roman"/>
                <w:sz w:val="20"/>
                <w:szCs w:val="20"/>
              </w:rPr>
              <w:t xml:space="preserve">12 397,1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bCs/>
                <w:iCs/>
                <w:color w:val="000000"/>
                <w:sz w:val="20"/>
                <w:szCs w:val="20"/>
              </w:rPr>
              <w:t xml:space="preserve">52 831,6 </w:t>
            </w:r>
            <w:r w:rsidRPr="008530EF">
              <w:rPr>
                <w:rFonts w:ascii="Times New Roman" w:eastAsia="Calibri" w:hAnsi="Times New Roman" w:cs="Times New Roman"/>
                <w:sz w:val="20"/>
                <w:szCs w:val="20"/>
              </w:rPr>
              <w:t>тыс. руб.,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2024год – </w:t>
            </w:r>
            <w:r w:rsidRPr="008530EF">
              <w:rPr>
                <w:rFonts w:ascii="Times New Roman" w:eastAsia="Calibri" w:hAnsi="Times New Roman" w:cs="Times New Roman"/>
                <w:sz w:val="20"/>
                <w:szCs w:val="20"/>
              </w:rPr>
              <w:t>10 986,6тыс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8 768,1</w:t>
            </w:r>
            <w:r w:rsidRPr="008530EF">
              <w:rPr>
                <w:rFonts w:ascii="Times New Roman" w:eastAsia="Calibri" w:hAnsi="Times New Roman" w:cs="Times New Roman"/>
                <w:i/>
                <w:iCs/>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iCs/>
                <w:color w:val="000000"/>
                <w:sz w:val="20"/>
                <w:szCs w:val="20"/>
              </w:rPr>
              <w:t xml:space="preserve">8 661,7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iCs/>
                <w:color w:val="000000"/>
                <w:sz w:val="20"/>
                <w:szCs w:val="20"/>
              </w:rPr>
              <w:t xml:space="preserve">12 207,6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12 207,6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bCs/>
                <w:color w:val="000000"/>
                <w:sz w:val="20"/>
                <w:szCs w:val="20"/>
              </w:rPr>
              <w:t xml:space="preserve">3 548,4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2 745,6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400,7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400,7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bCs/>
                <w:sz w:val="20"/>
                <w:szCs w:val="20"/>
              </w:rPr>
              <w:t>1 073,7</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209,8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231,9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254,4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188,8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188,8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1 380,4 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1 380,4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tc>
      </w:tr>
      <w:tr w:rsidR="008530EF" w:rsidRPr="008530EF" w:rsidTr="008530EF">
        <w:trPr>
          <w:trHeight w:val="314"/>
        </w:trPr>
        <w:tc>
          <w:tcPr>
            <w:tcW w:w="26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Ожидаемые конечные результаты реализации муниципальной программы</w:t>
            </w:r>
          </w:p>
        </w:tc>
        <w:tc>
          <w:tcPr>
            <w:tcW w:w="82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8530EF">
              <w:rPr>
                <w:rFonts w:ascii="Times New Roman" w:eastAsia="Calibri" w:hAnsi="Times New Roman" w:cs="Times New Roman"/>
                <w:sz w:val="20"/>
                <w:szCs w:val="20"/>
              </w:rPr>
              <w:t>1. Повышение качества предоставляемых услуг Администрацией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 Эффективное использование средств местного бюджета;</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Times New Roman" w:hAnsi="Times New Roman" w:cs="Times New Roman"/>
                <w:bCs/>
                <w:sz w:val="20"/>
                <w:szCs w:val="20"/>
                <w:lang w:eastAsia="ru-RU"/>
              </w:rPr>
              <w:t>3. Увеличение собственных доходов местного бюджета;</w:t>
            </w:r>
          </w:p>
          <w:p w:rsidR="008530EF" w:rsidRPr="008530EF" w:rsidRDefault="008530EF" w:rsidP="008530EF">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8530EF">
              <w:rPr>
                <w:rFonts w:ascii="Times New Roman" w:eastAsia="Calibri" w:hAnsi="Times New Roman" w:cs="Times New Roman"/>
                <w:sz w:val="20"/>
                <w:szCs w:val="20"/>
              </w:rPr>
              <w:t>4. Обеспечение безопасности населения;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5. Сохранение и развитие транспортной инфраструктуры;</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6. Улучшение санитарного и экологического состояния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7. Исключение правовых коллизий при осуществлении градостроительной деятельности на территории Умыганского сельского поселения, в части землеустройства;</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8.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9. Формирование у населения здорового образа жизни;</w:t>
            </w:r>
          </w:p>
          <w:p w:rsidR="008530EF" w:rsidRPr="008530EF" w:rsidRDefault="008530EF" w:rsidP="008530EF">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8530EF">
              <w:rPr>
                <w:rFonts w:ascii="Times New Roman" w:eastAsia="Times New Roman" w:hAnsi="Times New Roman" w:cs="Times New Roman"/>
                <w:bCs/>
                <w:sz w:val="20"/>
                <w:szCs w:val="20"/>
                <w:lang w:eastAsia="ru-RU"/>
              </w:rPr>
              <w:t>10. Повышение качества и уровня жизни населения, его занятости;</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highlight w:val="yellow"/>
              </w:rPr>
            </w:pPr>
            <w:r w:rsidRPr="008530EF">
              <w:rPr>
                <w:rFonts w:ascii="Times New Roman" w:eastAsia="Times New Roman" w:hAnsi="Times New Roman" w:cs="Times New Roman"/>
                <w:bCs/>
                <w:sz w:val="20"/>
                <w:szCs w:val="20"/>
                <w:lang w:eastAsia="ru-RU"/>
              </w:rPr>
              <w:t xml:space="preserve">11. </w:t>
            </w:r>
            <w:r w:rsidRPr="008530EF">
              <w:rPr>
                <w:rFonts w:ascii="Times New Roman" w:eastAsia="Calibri" w:hAnsi="Times New Roman" w:cs="Times New Roman"/>
                <w:sz w:val="20"/>
                <w:szCs w:val="20"/>
              </w:rPr>
              <w:t>Обеспечение организации рационального использования и охраны земель муниципального образования</w:t>
            </w:r>
          </w:p>
        </w:tc>
      </w:tr>
    </w:tbl>
    <w:p w:rsidR="008530EF" w:rsidRPr="008530EF" w:rsidRDefault="008530EF" w:rsidP="008530EF">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1.2. Приложение № 3 к муниципальной программе «Социально-экономическое развитие территории сельского поселения» на 2024-2028 годы «Ресурсное обеспечение муниципальной программы </w:t>
      </w:r>
      <w:r w:rsidRPr="008530EF">
        <w:rPr>
          <w:rFonts w:ascii="Times New Roman" w:eastAsia="Calibri" w:hAnsi="Times New Roman" w:cs="Times New Roman"/>
          <w:i/>
          <w:sz w:val="20"/>
          <w:szCs w:val="20"/>
        </w:rPr>
        <w:t xml:space="preserve">«Социально-экономическое развитие сельского поселения» </w:t>
      </w:r>
      <w:r w:rsidRPr="008530EF">
        <w:rPr>
          <w:rFonts w:ascii="Times New Roman" w:eastAsia="Calibri" w:hAnsi="Times New Roman" w:cs="Times New Roman"/>
          <w:sz w:val="20"/>
          <w:szCs w:val="20"/>
        </w:rPr>
        <w:t>за счет средств предусмотренных в бюджете Умыганского сельского поселения»</w:t>
      </w:r>
      <w:r w:rsidRPr="008530EF">
        <w:rPr>
          <w:rFonts w:ascii="Times New Roman" w:eastAsia="Calibri" w:hAnsi="Times New Roman" w:cs="Times New Roman"/>
          <w:b/>
          <w:sz w:val="20"/>
          <w:szCs w:val="20"/>
          <w:u w:val="single"/>
        </w:rPr>
        <w:t xml:space="preserve"> </w:t>
      </w:r>
      <w:r w:rsidRPr="008530EF">
        <w:rPr>
          <w:rFonts w:ascii="Times New Roman" w:eastAsia="Calibri" w:hAnsi="Times New Roman" w:cs="Times New Roman"/>
          <w:sz w:val="20"/>
          <w:szCs w:val="20"/>
        </w:rPr>
        <w:t>изложить в новой редакции (Приложение №1);</w:t>
      </w:r>
    </w:p>
    <w:p w:rsidR="008530EF" w:rsidRPr="008530EF" w:rsidRDefault="008530EF" w:rsidP="008530EF">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1.3. Приложение № 4 к муниципальной программе «Социально-экономическое развитие территории сельского поселения» на 2024-2028 годы «Прогнозная (справочная) оценка ресурсного обеспечения реализации муниципальной программы </w:t>
      </w:r>
      <w:r w:rsidRPr="008530EF">
        <w:rPr>
          <w:rFonts w:ascii="Times New Roman" w:eastAsia="Calibri" w:hAnsi="Times New Roman" w:cs="Times New Roman"/>
          <w:i/>
          <w:sz w:val="20"/>
          <w:szCs w:val="20"/>
        </w:rPr>
        <w:t xml:space="preserve">«социально-экономическое развитие сельского поселения» </w:t>
      </w:r>
      <w:r w:rsidRPr="008530EF">
        <w:rPr>
          <w:rFonts w:ascii="Times New Roman" w:eastAsia="Calibri" w:hAnsi="Times New Roman" w:cs="Times New Roman"/>
          <w:sz w:val="20"/>
          <w:szCs w:val="20"/>
        </w:rPr>
        <w:t>за счет всех источников финансирования» изложить в новой редакции (Приложение №2);</w:t>
      </w:r>
    </w:p>
    <w:p w:rsidR="008530EF" w:rsidRPr="008530EF" w:rsidRDefault="008530EF" w:rsidP="008530EF">
      <w:pPr>
        <w:spacing w:after="0" w:line="240" w:lineRule="auto"/>
        <w:ind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1.4. В приложении № 5 паспорта подпрограммы «Обеспечение деятельности главы Умыганского сельского поселения и администрации Умыганского сельского поселения» муниципальной программы «Социально-экономическое развитие территории сельского поселения», строку «Ресурсное обеспечение подпрограммы» изложить в следующей редакции (Приложение №3);</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1.5. В приложении № 6 паспорта подпрограммы </w:t>
      </w: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Повышение эффективности бюджетных расходов Умыганского сельского поселения» муниципальной программы «Социально-экономическое развитие территории сельского поселения», строку «Ресурсное обеспечение подпрограммы» изложить в следующей редакции (Приложение №4);</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1.6. В приложении № 7 паспорта подпрограммы </w:t>
      </w: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 строку «Ресурсное обеспечение подпрограммы» изложить в следующей редакции (Приложение №5);</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1.7. В приложении № 8 паспорта подпрограммы </w:t>
      </w: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Обеспечение комплексного пространственного и территориального развития Умыганского сельского поселения» муниципальной программы «Социально-экономическое развитие территории сельского поселения», строку «Ресурсное обеспечение подпрограммы» изложить в следующей редакции (Приложение №6);</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1.8 В паспорте № 9 паспорта подпрограммы </w:t>
      </w: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Обеспечение комплексных мер безопасности на территории Умыганского сельского поселения» муниципальной программы «Социально-экономическое развитие территории сельского поселения», строку «Ресурсное обеспечение подпрограммы» изложить в следующей редакции (Приложение №7);</w:t>
      </w:r>
    </w:p>
    <w:p w:rsidR="008530EF" w:rsidRPr="008530EF" w:rsidRDefault="008530EF" w:rsidP="008530EF">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1.9 В паспорте № 10 паспорт подпрограммы </w:t>
      </w: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 xml:space="preserve">Развитие сферы культуры и спорта на территории Умыганского сельского поселения» муниципальной программы «Социально-экономическое развитие территории сельского поселения», строку «Ресурсное обеспечение подпрограммы» изложить в следующей </w:t>
      </w:r>
      <w:r w:rsidRPr="008530EF">
        <w:rPr>
          <w:rFonts w:ascii="Times New Roman" w:eastAsia="Calibri" w:hAnsi="Times New Roman" w:cs="Times New Roman"/>
          <w:sz w:val="20"/>
          <w:szCs w:val="20"/>
        </w:rPr>
        <w:lastRenderedPageBreak/>
        <w:t>редакции (Приложение №8);</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1.10. В паспорте № 11 паспорта подпрограммы </w:t>
      </w: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Энергосбережение и повышение энергетической эффективности на территории Умыганского сельского поселения» муниципальной программы «Социально-экономическое развитие территории сельского поселения», строку «Ресурсное обеспечение подпрограммы» изложить в следующей редакции (Приложение №9).</w:t>
      </w:r>
    </w:p>
    <w:p w:rsidR="008530EF" w:rsidRPr="008530EF" w:rsidRDefault="008530EF" w:rsidP="008530EF">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8530EF">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8530EF">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8530EF" w:rsidRPr="008530EF" w:rsidRDefault="008530EF" w:rsidP="008530EF">
      <w:pPr>
        <w:spacing w:after="0" w:line="240" w:lineRule="auto"/>
        <w:ind w:firstLine="660"/>
        <w:jc w:val="both"/>
        <w:rPr>
          <w:rFonts w:ascii="Times New Roman" w:eastAsia="Calibri" w:hAnsi="Times New Roman" w:cs="Times New Roman"/>
          <w:bCs/>
          <w:color w:val="000000"/>
          <w:sz w:val="20"/>
          <w:szCs w:val="20"/>
        </w:rPr>
      </w:pPr>
      <w:r w:rsidRPr="008530EF">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spacing w:after="0" w:line="240" w:lineRule="auto"/>
        <w:ind w:firstLine="709"/>
        <w:jc w:val="both"/>
        <w:rPr>
          <w:rFonts w:ascii="Times New Roman" w:eastAsia="Calibri" w:hAnsi="Times New Roman" w:cs="Times New Roman"/>
          <w:bCs/>
          <w:sz w:val="20"/>
          <w:szCs w:val="20"/>
        </w:rPr>
      </w:pPr>
    </w:p>
    <w:p w:rsidR="008530EF" w:rsidRPr="008530EF" w:rsidRDefault="008530EF" w:rsidP="008530EF">
      <w:pPr>
        <w:spacing w:after="0" w:line="240" w:lineRule="auto"/>
        <w:ind w:firstLine="709"/>
        <w:jc w:val="both"/>
        <w:rPr>
          <w:rFonts w:ascii="Times New Roman" w:eastAsia="Calibri" w:hAnsi="Times New Roman" w:cs="Times New Roman"/>
          <w:bCs/>
          <w:sz w:val="20"/>
          <w:szCs w:val="20"/>
        </w:rPr>
      </w:pPr>
      <w:r w:rsidRPr="008530EF">
        <w:rPr>
          <w:rFonts w:ascii="Times New Roman" w:eastAsia="Calibri" w:hAnsi="Times New Roman" w:cs="Times New Roman"/>
          <w:bCs/>
          <w:sz w:val="20"/>
          <w:szCs w:val="20"/>
        </w:rPr>
        <w:t xml:space="preserve">Глава Умыганского  </w:t>
      </w:r>
    </w:p>
    <w:p w:rsidR="008530EF" w:rsidRPr="008530EF" w:rsidRDefault="008530EF" w:rsidP="008530EF">
      <w:pPr>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bCs/>
          <w:color w:val="000000"/>
          <w:sz w:val="20"/>
          <w:szCs w:val="20"/>
        </w:rPr>
        <w:t>сельского поселения                                                                        В.Н.Савицкий</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spacing w:after="0" w:line="240" w:lineRule="auto"/>
        <w:ind w:firstLine="567"/>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Приложение№1</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№3</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муниципальной программе </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8530EF">
        <w:rPr>
          <w:rFonts w:ascii="Times New Roman" w:eastAsia="Times New Roman" w:hAnsi="Times New Roman" w:cs="Times New Roman"/>
          <w:b/>
          <w:sz w:val="20"/>
          <w:szCs w:val="20"/>
          <w:u w:val="single"/>
          <w:lang w:eastAsia="ru-RU"/>
        </w:rPr>
        <w:t>«</w:t>
      </w:r>
      <w:r w:rsidRPr="008530EF">
        <w:rPr>
          <w:rFonts w:ascii="Times New Roman" w:eastAsia="Times New Roman" w:hAnsi="Times New Roman" w:cs="Times New Roman"/>
          <w:sz w:val="20"/>
          <w:szCs w:val="20"/>
          <w:u w:val="single"/>
          <w:lang w:eastAsia="ru-RU"/>
        </w:rPr>
        <w:t xml:space="preserve">Социально-экономическое развитие </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u w:val="single"/>
        </w:rPr>
        <w:t>территории сельского поселения на 2024-2028гг</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РЕСУРСНОЕ ОБЕСПЕЧЕНИЕ</w:t>
      </w:r>
    </w:p>
    <w:p w:rsidR="008530EF" w:rsidRPr="008530EF" w:rsidRDefault="008530EF" w:rsidP="008530E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МУНИЦИПАЛЬНОЙ ПРОГРАММЫ </w:t>
      </w:r>
      <w:r w:rsidRPr="008530EF">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8530EF">
        <w:rPr>
          <w:rFonts w:ascii="Times New Roman" w:eastAsia="Calibri" w:hAnsi="Times New Roman" w:cs="Times New Roman"/>
          <w:b/>
          <w:sz w:val="20"/>
          <w:szCs w:val="20"/>
        </w:rPr>
        <w:t>ЗА СЧЕТ</w:t>
      </w:r>
    </w:p>
    <w:p w:rsidR="008530EF" w:rsidRPr="008530EF" w:rsidRDefault="008530EF" w:rsidP="008530EF">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8530EF">
        <w:rPr>
          <w:rFonts w:ascii="Times New Roman" w:eastAsia="Calibri" w:hAnsi="Times New Roman" w:cs="Times New Roman"/>
          <w:b/>
          <w:sz w:val="20"/>
          <w:szCs w:val="20"/>
        </w:rPr>
        <w:t>СРЕДСТВ ПРЕДУСМОТРЕННЫХ В БЮДЖЕТЕ УМЫГАНСКОГО СЕЛЬСКОГО ПОСЕЛЕНИЯ</w:t>
      </w:r>
    </w:p>
    <w:p w:rsidR="008530EF" w:rsidRPr="008530EF" w:rsidRDefault="008530EF" w:rsidP="008530EF">
      <w:pPr>
        <w:widowControl w:val="0"/>
        <w:autoSpaceDE w:val="0"/>
        <w:autoSpaceDN w:val="0"/>
        <w:adjustRightInd w:val="0"/>
        <w:spacing w:after="0" w:line="240" w:lineRule="auto"/>
        <w:ind w:firstLine="709"/>
        <w:jc w:val="both"/>
        <w:outlineLvl w:val="3"/>
        <w:rPr>
          <w:rFonts w:ascii="Times New Roman" w:eastAsia="Calibri" w:hAnsi="Times New Roman" w:cs="Times New Roman"/>
          <w:sz w:val="20"/>
          <w:szCs w:val="20"/>
        </w:rPr>
      </w:pPr>
    </w:p>
    <w:tbl>
      <w:tblPr>
        <w:tblStyle w:val="142"/>
        <w:tblW w:w="10079" w:type="dxa"/>
        <w:tblInd w:w="-572" w:type="dxa"/>
        <w:tblLayout w:type="fixed"/>
        <w:tblLook w:val="0000" w:firstRow="0" w:lastRow="0" w:firstColumn="0" w:lastColumn="0" w:noHBand="0" w:noVBand="0"/>
      </w:tblPr>
      <w:tblGrid>
        <w:gridCol w:w="1418"/>
        <w:gridCol w:w="1417"/>
        <w:gridCol w:w="992"/>
        <w:gridCol w:w="1134"/>
        <w:gridCol w:w="1134"/>
        <w:gridCol w:w="851"/>
        <w:gridCol w:w="992"/>
        <w:gridCol w:w="1134"/>
        <w:gridCol w:w="850"/>
        <w:gridCol w:w="49"/>
        <w:gridCol w:w="108"/>
      </w:tblGrid>
      <w:tr w:rsidR="008530EF" w:rsidRPr="008530EF" w:rsidTr="003330F0">
        <w:trPr>
          <w:trHeight w:val="20"/>
        </w:trPr>
        <w:tc>
          <w:tcPr>
            <w:tcW w:w="1418" w:type="dxa"/>
            <w:vMerge w:val="restart"/>
          </w:tcPr>
          <w:p w:rsidR="008530EF" w:rsidRPr="008530EF" w:rsidRDefault="008530EF" w:rsidP="008530EF">
            <w:pPr>
              <w:widowControl w:val="0"/>
              <w:autoSpaceDE w:val="0"/>
              <w:autoSpaceDN w:val="0"/>
              <w:adjustRightInd w:val="0"/>
              <w:ind w:firstLine="29"/>
              <w:jc w:val="center"/>
            </w:pPr>
            <w:r w:rsidRPr="008530EF">
              <w:t>Наименование программы, подпрограммы, основного мероприятия, мероприятия</w:t>
            </w:r>
          </w:p>
        </w:tc>
        <w:tc>
          <w:tcPr>
            <w:tcW w:w="1417" w:type="dxa"/>
            <w:vMerge w:val="restart"/>
          </w:tcPr>
          <w:p w:rsidR="008530EF" w:rsidRPr="008530EF" w:rsidRDefault="008530EF" w:rsidP="008530EF">
            <w:pPr>
              <w:widowControl w:val="0"/>
              <w:autoSpaceDE w:val="0"/>
              <w:autoSpaceDN w:val="0"/>
              <w:adjustRightInd w:val="0"/>
              <w:ind w:firstLine="0"/>
              <w:jc w:val="center"/>
            </w:pPr>
            <w:r w:rsidRPr="008530EF">
              <w:t>Ответственный исполнитель, соисполнители, участники</w:t>
            </w:r>
          </w:p>
        </w:tc>
        <w:tc>
          <w:tcPr>
            <w:tcW w:w="992" w:type="dxa"/>
            <w:vMerge w:val="restart"/>
          </w:tcPr>
          <w:p w:rsidR="008530EF" w:rsidRPr="008530EF" w:rsidRDefault="008530EF" w:rsidP="008530EF">
            <w:pPr>
              <w:widowControl w:val="0"/>
              <w:autoSpaceDE w:val="0"/>
              <w:autoSpaceDN w:val="0"/>
              <w:adjustRightInd w:val="0"/>
              <w:ind w:firstLine="30"/>
              <w:jc w:val="center"/>
            </w:pPr>
            <w:r w:rsidRPr="008530EF">
              <w:t>Источники финансирования</w:t>
            </w:r>
          </w:p>
        </w:tc>
        <w:tc>
          <w:tcPr>
            <w:tcW w:w="6252" w:type="dxa"/>
            <w:gridSpan w:val="8"/>
          </w:tcPr>
          <w:p w:rsidR="008530EF" w:rsidRPr="008530EF" w:rsidRDefault="008530EF" w:rsidP="008530EF">
            <w:pPr>
              <w:widowControl w:val="0"/>
              <w:autoSpaceDE w:val="0"/>
              <w:autoSpaceDN w:val="0"/>
              <w:adjustRightInd w:val="0"/>
              <w:jc w:val="center"/>
            </w:pPr>
            <w:r w:rsidRPr="008530EF">
              <w:t>Расходы (тыс. руб.), годы</w:t>
            </w:r>
          </w:p>
        </w:tc>
      </w:tr>
      <w:tr w:rsidR="008530EF" w:rsidRPr="008530EF" w:rsidTr="003330F0">
        <w:trPr>
          <w:gridAfter w:val="2"/>
          <w:wAfter w:w="157" w:type="dxa"/>
          <w:trHeight w:val="386"/>
        </w:trPr>
        <w:tc>
          <w:tcPr>
            <w:tcW w:w="1418" w:type="dxa"/>
            <w:vMerge/>
          </w:tcPr>
          <w:p w:rsidR="008530EF" w:rsidRPr="008530EF" w:rsidRDefault="008530EF" w:rsidP="008530EF">
            <w:pPr>
              <w:widowControl w:val="0"/>
              <w:pBdr>
                <w:top w:val="single" w:sz="6" w:space="0" w:color="auto"/>
              </w:pBdr>
              <w:autoSpaceDE w:val="0"/>
              <w:autoSpaceDN w:val="0"/>
              <w:adjustRightInd w:val="0"/>
            </w:pPr>
          </w:p>
        </w:tc>
        <w:tc>
          <w:tcPr>
            <w:tcW w:w="1417" w:type="dxa"/>
            <w:vMerge/>
          </w:tcPr>
          <w:p w:rsidR="008530EF" w:rsidRPr="008530EF" w:rsidRDefault="008530EF" w:rsidP="008530EF">
            <w:pPr>
              <w:widowControl w:val="0"/>
              <w:pBdr>
                <w:top w:val="single" w:sz="6" w:space="0" w:color="auto"/>
              </w:pBdr>
              <w:autoSpaceDE w:val="0"/>
              <w:autoSpaceDN w:val="0"/>
              <w:adjustRightInd w:val="0"/>
            </w:pPr>
          </w:p>
        </w:tc>
        <w:tc>
          <w:tcPr>
            <w:tcW w:w="992" w:type="dxa"/>
            <w:vMerge/>
          </w:tcPr>
          <w:p w:rsidR="008530EF" w:rsidRPr="008530EF" w:rsidRDefault="008530EF" w:rsidP="008530EF">
            <w:pPr>
              <w:widowControl w:val="0"/>
              <w:pBdr>
                <w:top w:val="single" w:sz="6" w:space="0" w:color="auto"/>
              </w:pBdr>
              <w:autoSpaceDE w:val="0"/>
              <w:autoSpaceDN w:val="0"/>
              <w:adjustRightInd w:val="0"/>
              <w:ind w:firstLine="34"/>
            </w:pPr>
          </w:p>
        </w:tc>
        <w:tc>
          <w:tcPr>
            <w:tcW w:w="1134" w:type="dxa"/>
          </w:tcPr>
          <w:p w:rsidR="008530EF" w:rsidRPr="008530EF" w:rsidRDefault="008530EF" w:rsidP="008530EF">
            <w:pPr>
              <w:widowControl w:val="0"/>
              <w:autoSpaceDE w:val="0"/>
              <w:autoSpaceDN w:val="0"/>
              <w:adjustRightInd w:val="0"/>
              <w:ind w:firstLine="34"/>
              <w:jc w:val="center"/>
              <w:rPr>
                <w:highlight w:val="yellow"/>
              </w:rPr>
            </w:pPr>
            <w:r w:rsidRPr="008530EF">
              <w:t>2024г</w:t>
            </w:r>
          </w:p>
        </w:tc>
        <w:tc>
          <w:tcPr>
            <w:tcW w:w="1134" w:type="dxa"/>
          </w:tcPr>
          <w:p w:rsidR="008530EF" w:rsidRPr="008530EF" w:rsidRDefault="008530EF" w:rsidP="008530EF">
            <w:pPr>
              <w:widowControl w:val="0"/>
              <w:autoSpaceDE w:val="0"/>
              <w:autoSpaceDN w:val="0"/>
              <w:adjustRightInd w:val="0"/>
              <w:ind w:right="96" w:hanging="249"/>
              <w:jc w:val="center"/>
            </w:pPr>
            <w:r w:rsidRPr="008530EF">
              <w:t>2025г</w:t>
            </w:r>
          </w:p>
        </w:tc>
        <w:tc>
          <w:tcPr>
            <w:tcW w:w="851" w:type="dxa"/>
          </w:tcPr>
          <w:p w:rsidR="008530EF" w:rsidRPr="008530EF" w:rsidRDefault="008530EF" w:rsidP="008530EF">
            <w:pPr>
              <w:widowControl w:val="0"/>
              <w:autoSpaceDE w:val="0"/>
              <w:autoSpaceDN w:val="0"/>
              <w:adjustRightInd w:val="0"/>
              <w:ind w:firstLine="30"/>
              <w:jc w:val="center"/>
            </w:pPr>
            <w:r w:rsidRPr="008530EF">
              <w:t>2026г</w:t>
            </w:r>
          </w:p>
        </w:tc>
        <w:tc>
          <w:tcPr>
            <w:tcW w:w="992" w:type="dxa"/>
          </w:tcPr>
          <w:p w:rsidR="008530EF" w:rsidRPr="008530EF" w:rsidRDefault="008530EF" w:rsidP="008530EF">
            <w:pPr>
              <w:widowControl w:val="0"/>
              <w:autoSpaceDE w:val="0"/>
              <w:autoSpaceDN w:val="0"/>
              <w:adjustRightInd w:val="0"/>
              <w:ind w:hanging="253"/>
              <w:jc w:val="center"/>
            </w:pPr>
            <w:r w:rsidRPr="008530EF">
              <w:t>2027г</w:t>
            </w:r>
          </w:p>
        </w:tc>
        <w:tc>
          <w:tcPr>
            <w:tcW w:w="1134" w:type="dxa"/>
          </w:tcPr>
          <w:p w:rsidR="008530EF" w:rsidRPr="008530EF" w:rsidRDefault="008530EF" w:rsidP="008530EF">
            <w:pPr>
              <w:widowControl w:val="0"/>
              <w:autoSpaceDE w:val="0"/>
              <w:autoSpaceDN w:val="0"/>
              <w:adjustRightInd w:val="0"/>
              <w:ind w:hanging="101"/>
              <w:jc w:val="center"/>
            </w:pPr>
            <w:r w:rsidRPr="008530EF">
              <w:t>2028г</w:t>
            </w:r>
          </w:p>
        </w:tc>
        <w:tc>
          <w:tcPr>
            <w:tcW w:w="850" w:type="dxa"/>
          </w:tcPr>
          <w:p w:rsidR="008530EF" w:rsidRPr="008530EF" w:rsidRDefault="008530EF" w:rsidP="008530EF">
            <w:pPr>
              <w:widowControl w:val="0"/>
              <w:autoSpaceDE w:val="0"/>
              <w:autoSpaceDN w:val="0"/>
              <w:adjustRightInd w:val="0"/>
              <w:ind w:firstLine="0"/>
              <w:jc w:val="center"/>
            </w:pPr>
            <w:r w:rsidRPr="008530EF">
              <w:t>всего</w:t>
            </w:r>
          </w:p>
        </w:tc>
      </w:tr>
      <w:tr w:rsidR="008530EF" w:rsidRPr="008530EF" w:rsidTr="003330F0">
        <w:trPr>
          <w:gridAfter w:val="2"/>
          <w:wAfter w:w="157" w:type="dxa"/>
          <w:trHeight w:val="161"/>
        </w:trPr>
        <w:tc>
          <w:tcPr>
            <w:tcW w:w="1418" w:type="dxa"/>
          </w:tcPr>
          <w:p w:rsidR="008530EF" w:rsidRPr="008530EF" w:rsidRDefault="008530EF" w:rsidP="008530EF">
            <w:pPr>
              <w:widowControl w:val="0"/>
              <w:autoSpaceDE w:val="0"/>
              <w:autoSpaceDN w:val="0"/>
              <w:adjustRightInd w:val="0"/>
              <w:jc w:val="center"/>
            </w:pPr>
            <w:r w:rsidRPr="008530EF">
              <w:t>1</w:t>
            </w:r>
          </w:p>
        </w:tc>
        <w:tc>
          <w:tcPr>
            <w:tcW w:w="1417" w:type="dxa"/>
          </w:tcPr>
          <w:p w:rsidR="008530EF" w:rsidRPr="008530EF" w:rsidRDefault="008530EF" w:rsidP="008530EF">
            <w:pPr>
              <w:widowControl w:val="0"/>
              <w:autoSpaceDE w:val="0"/>
              <w:autoSpaceDN w:val="0"/>
              <w:adjustRightInd w:val="0"/>
              <w:jc w:val="center"/>
            </w:pPr>
            <w:r w:rsidRPr="008530EF">
              <w:t>2</w:t>
            </w:r>
          </w:p>
        </w:tc>
        <w:tc>
          <w:tcPr>
            <w:tcW w:w="992" w:type="dxa"/>
          </w:tcPr>
          <w:p w:rsidR="008530EF" w:rsidRPr="008530EF" w:rsidRDefault="008530EF" w:rsidP="008530EF">
            <w:pPr>
              <w:widowControl w:val="0"/>
              <w:autoSpaceDE w:val="0"/>
              <w:autoSpaceDN w:val="0"/>
              <w:adjustRightInd w:val="0"/>
              <w:ind w:firstLine="34"/>
            </w:pPr>
          </w:p>
        </w:tc>
        <w:tc>
          <w:tcPr>
            <w:tcW w:w="1134" w:type="dxa"/>
          </w:tcPr>
          <w:p w:rsidR="008530EF" w:rsidRPr="008530EF" w:rsidRDefault="008530EF" w:rsidP="008530EF">
            <w:pPr>
              <w:widowControl w:val="0"/>
              <w:autoSpaceDE w:val="0"/>
              <w:autoSpaceDN w:val="0"/>
              <w:adjustRightInd w:val="0"/>
              <w:ind w:firstLine="34"/>
              <w:jc w:val="center"/>
            </w:pPr>
            <w:r w:rsidRPr="008530EF">
              <w:t>3</w:t>
            </w:r>
          </w:p>
        </w:tc>
        <w:tc>
          <w:tcPr>
            <w:tcW w:w="1134" w:type="dxa"/>
          </w:tcPr>
          <w:p w:rsidR="008530EF" w:rsidRPr="008530EF" w:rsidRDefault="008530EF" w:rsidP="008530EF">
            <w:pPr>
              <w:widowControl w:val="0"/>
              <w:autoSpaceDE w:val="0"/>
              <w:autoSpaceDN w:val="0"/>
              <w:adjustRightInd w:val="0"/>
              <w:jc w:val="center"/>
            </w:pPr>
            <w:r w:rsidRPr="008530EF">
              <w:t>4</w:t>
            </w:r>
          </w:p>
        </w:tc>
        <w:tc>
          <w:tcPr>
            <w:tcW w:w="851" w:type="dxa"/>
          </w:tcPr>
          <w:p w:rsidR="008530EF" w:rsidRPr="008530EF" w:rsidRDefault="008530EF" w:rsidP="008530EF">
            <w:pPr>
              <w:widowControl w:val="0"/>
              <w:autoSpaceDE w:val="0"/>
              <w:autoSpaceDN w:val="0"/>
              <w:adjustRightInd w:val="0"/>
              <w:jc w:val="center"/>
            </w:pPr>
            <w:r w:rsidRPr="008530EF">
              <w:t>5</w:t>
            </w:r>
          </w:p>
        </w:tc>
        <w:tc>
          <w:tcPr>
            <w:tcW w:w="992" w:type="dxa"/>
          </w:tcPr>
          <w:p w:rsidR="008530EF" w:rsidRPr="008530EF" w:rsidRDefault="008530EF" w:rsidP="008530EF">
            <w:pPr>
              <w:widowControl w:val="0"/>
              <w:autoSpaceDE w:val="0"/>
              <w:autoSpaceDN w:val="0"/>
              <w:adjustRightInd w:val="0"/>
              <w:jc w:val="center"/>
            </w:pPr>
            <w:r w:rsidRPr="008530EF">
              <w:t>6</w:t>
            </w:r>
          </w:p>
        </w:tc>
        <w:tc>
          <w:tcPr>
            <w:tcW w:w="1134" w:type="dxa"/>
          </w:tcPr>
          <w:p w:rsidR="008530EF" w:rsidRPr="008530EF" w:rsidRDefault="008530EF" w:rsidP="008530EF">
            <w:pPr>
              <w:widowControl w:val="0"/>
              <w:autoSpaceDE w:val="0"/>
              <w:autoSpaceDN w:val="0"/>
              <w:adjustRightInd w:val="0"/>
              <w:jc w:val="center"/>
            </w:pPr>
            <w:r w:rsidRPr="008530EF">
              <w:t>7</w:t>
            </w:r>
          </w:p>
        </w:tc>
        <w:tc>
          <w:tcPr>
            <w:tcW w:w="850" w:type="dxa"/>
          </w:tcPr>
          <w:p w:rsidR="008530EF" w:rsidRPr="008530EF" w:rsidRDefault="008530EF" w:rsidP="008530EF">
            <w:pPr>
              <w:widowControl w:val="0"/>
              <w:autoSpaceDE w:val="0"/>
              <w:autoSpaceDN w:val="0"/>
              <w:adjustRightInd w:val="0"/>
              <w:jc w:val="center"/>
            </w:pPr>
            <w:r w:rsidRPr="008530EF">
              <w:t>8</w:t>
            </w:r>
          </w:p>
        </w:tc>
      </w:tr>
      <w:tr w:rsidR="008530EF" w:rsidRPr="008530EF" w:rsidTr="003330F0">
        <w:trPr>
          <w:gridAfter w:val="2"/>
          <w:wAfter w:w="157" w:type="dxa"/>
          <w:trHeight w:val="20"/>
        </w:trPr>
        <w:tc>
          <w:tcPr>
            <w:tcW w:w="1418" w:type="dxa"/>
            <w:vMerge w:val="restart"/>
          </w:tcPr>
          <w:p w:rsidR="008530EF" w:rsidRPr="008530EF" w:rsidRDefault="008530EF" w:rsidP="008530EF">
            <w:pPr>
              <w:widowControl w:val="0"/>
              <w:autoSpaceDE w:val="0"/>
              <w:autoSpaceDN w:val="0"/>
              <w:adjustRightInd w:val="0"/>
              <w:jc w:val="center"/>
              <w:rPr>
                <w:b/>
              </w:rPr>
            </w:pPr>
            <w:r w:rsidRPr="008530EF">
              <w:rPr>
                <w:b/>
              </w:rPr>
              <w:t>Программа</w:t>
            </w:r>
          </w:p>
          <w:p w:rsidR="008530EF" w:rsidRPr="008530EF" w:rsidRDefault="008530EF" w:rsidP="008530EF">
            <w:pPr>
              <w:widowControl w:val="0"/>
              <w:autoSpaceDE w:val="0"/>
              <w:autoSpaceDN w:val="0"/>
              <w:adjustRightInd w:val="0"/>
              <w:jc w:val="center"/>
              <w:rPr>
                <w:b/>
              </w:rPr>
            </w:pPr>
            <w:r w:rsidRPr="008530EF">
              <w:rPr>
                <w:b/>
              </w:rPr>
              <w:t>«Социально-экономическое развитие территории сельского поселения»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r w:rsidRPr="008530EF">
              <w:t>МКУК</w:t>
            </w:r>
          </w:p>
          <w:p w:rsidR="008530EF" w:rsidRPr="008530EF" w:rsidRDefault="008530EF" w:rsidP="008530EF">
            <w:pPr>
              <w:widowControl w:val="0"/>
              <w:autoSpaceDE w:val="0"/>
              <w:autoSpaceDN w:val="0"/>
              <w:adjustRightInd w:val="0"/>
              <w:jc w:val="center"/>
            </w:pPr>
            <w:r w:rsidRPr="008530EF">
              <w:t>«КДЦ с.Умыган»</w:t>
            </w:r>
          </w:p>
        </w:tc>
        <w:tc>
          <w:tcPr>
            <w:tcW w:w="992" w:type="dxa"/>
          </w:tcPr>
          <w:p w:rsidR="008530EF" w:rsidRPr="008530EF" w:rsidRDefault="008530EF" w:rsidP="008530EF">
            <w:pPr>
              <w:widowControl w:val="0"/>
              <w:autoSpaceDE w:val="0"/>
              <w:autoSpaceDN w:val="0"/>
              <w:adjustRightInd w:val="0"/>
              <w:rPr>
                <w:b/>
              </w:rPr>
            </w:pPr>
            <w:r w:rsidRPr="008530EF">
              <w:rPr>
                <w:b/>
              </w:rPr>
              <w:t>Всего</w:t>
            </w:r>
          </w:p>
        </w:tc>
        <w:tc>
          <w:tcPr>
            <w:tcW w:w="1134" w:type="dxa"/>
            <w:vAlign w:val="center"/>
          </w:tcPr>
          <w:p w:rsidR="008530EF" w:rsidRPr="008530EF" w:rsidRDefault="008530EF" w:rsidP="008530EF">
            <w:pPr>
              <w:ind w:firstLine="34"/>
              <w:jc w:val="center"/>
              <w:rPr>
                <w:b/>
                <w:bCs/>
                <w:i/>
                <w:iCs/>
              </w:rPr>
            </w:pPr>
            <w:r w:rsidRPr="008530EF">
              <w:rPr>
                <w:b/>
                <w:bCs/>
                <w:i/>
                <w:iCs/>
              </w:rPr>
              <w:t>15 807,2</w:t>
            </w:r>
          </w:p>
        </w:tc>
        <w:tc>
          <w:tcPr>
            <w:tcW w:w="1134" w:type="dxa"/>
            <w:vAlign w:val="center"/>
          </w:tcPr>
          <w:p w:rsidR="008530EF" w:rsidRPr="008530EF" w:rsidRDefault="008530EF" w:rsidP="008530EF">
            <w:pPr>
              <w:ind w:firstLine="0"/>
              <w:jc w:val="center"/>
              <w:rPr>
                <w:b/>
                <w:bCs/>
                <w:i/>
                <w:iCs/>
              </w:rPr>
            </w:pPr>
            <w:r w:rsidRPr="008530EF">
              <w:rPr>
                <w:b/>
                <w:bCs/>
                <w:i/>
                <w:iCs/>
              </w:rPr>
              <w:t>9 400,7</w:t>
            </w:r>
          </w:p>
        </w:tc>
        <w:tc>
          <w:tcPr>
            <w:tcW w:w="851" w:type="dxa"/>
            <w:vAlign w:val="center"/>
          </w:tcPr>
          <w:p w:rsidR="008530EF" w:rsidRPr="008530EF" w:rsidRDefault="008530EF" w:rsidP="008530EF">
            <w:pPr>
              <w:ind w:firstLine="30"/>
              <w:jc w:val="center"/>
              <w:rPr>
                <w:b/>
                <w:bCs/>
                <w:i/>
                <w:iCs/>
              </w:rPr>
            </w:pPr>
            <w:r w:rsidRPr="008530EF">
              <w:rPr>
                <w:b/>
                <w:bCs/>
                <w:i/>
                <w:iCs/>
              </w:rPr>
              <w:t>9 316,8</w:t>
            </w:r>
          </w:p>
        </w:tc>
        <w:tc>
          <w:tcPr>
            <w:tcW w:w="992" w:type="dxa"/>
            <w:vAlign w:val="center"/>
          </w:tcPr>
          <w:p w:rsidR="008530EF" w:rsidRPr="008530EF" w:rsidRDefault="008530EF" w:rsidP="008530EF">
            <w:pPr>
              <w:ind w:firstLine="40"/>
              <w:jc w:val="center"/>
              <w:rPr>
                <w:b/>
                <w:bCs/>
                <w:i/>
                <w:iCs/>
              </w:rPr>
            </w:pPr>
            <w:r w:rsidRPr="008530EF">
              <w:rPr>
                <w:b/>
                <w:bCs/>
                <w:i/>
                <w:iCs/>
              </w:rPr>
              <w:t>12 377,1</w:t>
            </w:r>
          </w:p>
        </w:tc>
        <w:tc>
          <w:tcPr>
            <w:tcW w:w="1134" w:type="dxa"/>
            <w:vAlign w:val="center"/>
          </w:tcPr>
          <w:p w:rsidR="008530EF" w:rsidRPr="008530EF" w:rsidRDefault="008530EF" w:rsidP="008530EF">
            <w:pPr>
              <w:ind w:hanging="106"/>
              <w:jc w:val="center"/>
              <w:rPr>
                <w:b/>
                <w:bCs/>
                <w:i/>
                <w:iCs/>
              </w:rPr>
            </w:pPr>
            <w:r w:rsidRPr="008530EF">
              <w:rPr>
                <w:b/>
                <w:bCs/>
                <w:i/>
                <w:iCs/>
              </w:rPr>
              <w:t>12 377,1</w:t>
            </w:r>
          </w:p>
        </w:tc>
        <w:tc>
          <w:tcPr>
            <w:tcW w:w="850" w:type="dxa"/>
            <w:vAlign w:val="center"/>
          </w:tcPr>
          <w:p w:rsidR="008530EF" w:rsidRPr="008530EF" w:rsidRDefault="008530EF" w:rsidP="008530EF">
            <w:pPr>
              <w:jc w:val="center"/>
              <w:rPr>
                <w:b/>
                <w:bCs/>
              </w:rPr>
            </w:pPr>
            <w:r w:rsidRPr="008530EF">
              <w:rPr>
                <w:b/>
                <w:bCs/>
              </w:rPr>
              <w:t>59 278,9</w:t>
            </w:r>
          </w:p>
        </w:tc>
      </w:tr>
      <w:tr w:rsidR="008530EF" w:rsidRPr="008530EF" w:rsidTr="003330F0">
        <w:trPr>
          <w:gridAfter w:val="2"/>
          <w:wAfter w:w="157" w:type="dxa"/>
          <w:trHeight w:val="457"/>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Местный бюджет (далее – МБ)</w:t>
            </w:r>
          </w:p>
        </w:tc>
        <w:tc>
          <w:tcPr>
            <w:tcW w:w="1134" w:type="dxa"/>
            <w:vAlign w:val="center"/>
          </w:tcPr>
          <w:p w:rsidR="008530EF" w:rsidRPr="008530EF" w:rsidRDefault="008530EF" w:rsidP="008530EF">
            <w:pPr>
              <w:ind w:firstLine="34"/>
              <w:jc w:val="center"/>
              <w:rPr>
                <w:b/>
                <w:bCs/>
                <w:i/>
                <w:iCs/>
              </w:rPr>
            </w:pPr>
            <w:r w:rsidRPr="008530EF">
              <w:rPr>
                <w:b/>
                <w:bCs/>
                <w:i/>
                <w:iCs/>
              </w:rPr>
              <w:t>11 471,4</w:t>
            </w:r>
          </w:p>
        </w:tc>
        <w:tc>
          <w:tcPr>
            <w:tcW w:w="1134" w:type="dxa"/>
            <w:vAlign w:val="center"/>
          </w:tcPr>
          <w:p w:rsidR="008530EF" w:rsidRPr="008530EF" w:rsidRDefault="008530EF" w:rsidP="008530EF">
            <w:pPr>
              <w:ind w:firstLine="0"/>
              <w:jc w:val="center"/>
              <w:rPr>
                <w:b/>
                <w:bCs/>
                <w:i/>
                <w:iCs/>
              </w:rPr>
            </w:pPr>
            <w:r w:rsidRPr="008530EF">
              <w:rPr>
                <w:b/>
                <w:bCs/>
                <w:i/>
                <w:iCs/>
              </w:rPr>
              <w:t>8 768,1</w:t>
            </w:r>
          </w:p>
        </w:tc>
        <w:tc>
          <w:tcPr>
            <w:tcW w:w="851" w:type="dxa"/>
            <w:vAlign w:val="center"/>
          </w:tcPr>
          <w:p w:rsidR="008530EF" w:rsidRPr="008530EF" w:rsidRDefault="008530EF" w:rsidP="008530EF">
            <w:pPr>
              <w:jc w:val="center"/>
              <w:rPr>
                <w:b/>
                <w:bCs/>
                <w:i/>
                <w:iCs/>
              </w:rPr>
            </w:pPr>
            <w:r w:rsidRPr="008530EF">
              <w:rPr>
                <w:b/>
                <w:bCs/>
                <w:i/>
                <w:iCs/>
              </w:rPr>
              <w:t>8 661,7</w:t>
            </w:r>
          </w:p>
        </w:tc>
        <w:tc>
          <w:tcPr>
            <w:tcW w:w="992" w:type="dxa"/>
            <w:vAlign w:val="center"/>
          </w:tcPr>
          <w:p w:rsidR="008530EF" w:rsidRPr="008530EF" w:rsidRDefault="008530EF" w:rsidP="008530EF">
            <w:pPr>
              <w:jc w:val="center"/>
              <w:rPr>
                <w:b/>
                <w:bCs/>
                <w:i/>
                <w:iCs/>
              </w:rPr>
            </w:pPr>
            <w:r w:rsidRPr="008530EF">
              <w:rPr>
                <w:b/>
                <w:bCs/>
                <w:i/>
                <w:iCs/>
              </w:rPr>
              <w:t>12 187,6</w:t>
            </w:r>
          </w:p>
        </w:tc>
        <w:tc>
          <w:tcPr>
            <w:tcW w:w="1134" w:type="dxa"/>
            <w:vAlign w:val="center"/>
          </w:tcPr>
          <w:p w:rsidR="008530EF" w:rsidRPr="008530EF" w:rsidRDefault="008530EF" w:rsidP="008530EF">
            <w:pPr>
              <w:jc w:val="center"/>
              <w:rPr>
                <w:b/>
                <w:bCs/>
                <w:i/>
                <w:iCs/>
              </w:rPr>
            </w:pPr>
            <w:r w:rsidRPr="008530EF">
              <w:rPr>
                <w:b/>
                <w:bCs/>
                <w:i/>
                <w:iCs/>
              </w:rPr>
              <w:t>12 187,6</w:t>
            </w:r>
          </w:p>
        </w:tc>
        <w:tc>
          <w:tcPr>
            <w:tcW w:w="850" w:type="dxa"/>
            <w:vAlign w:val="center"/>
          </w:tcPr>
          <w:p w:rsidR="008530EF" w:rsidRPr="008530EF" w:rsidRDefault="008530EF" w:rsidP="008530EF">
            <w:pPr>
              <w:jc w:val="center"/>
              <w:rPr>
                <w:b/>
                <w:bCs/>
              </w:rPr>
            </w:pPr>
            <w:r w:rsidRPr="008530EF">
              <w:rPr>
                <w:b/>
                <w:bCs/>
              </w:rPr>
              <w:t>53 276,4</w:t>
            </w:r>
          </w:p>
        </w:tc>
      </w:tr>
      <w:tr w:rsidR="008530EF" w:rsidRPr="008530EF" w:rsidTr="003330F0">
        <w:trPr>
          <w:gridAfter w:val="2"/>
          <w:wAfter w:w="157" w:type="dxa"/>
          <w:trHeight w:val="20"/>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pPr>
            <w:r w:rsidRPr="008530EF">
              <w:t xml:space="preserve">Средства районного бюджета, предусмотренные в местном бюджете (далее – </w:t>
            </w:r>
            <w:r w:rsidRPr="008530EF">
              <w:lastRenderedPageBreak/>
              <w:t xml:space="preserve">РБ) – при наличии </w:t>
            </w:r>
          </w:p>
        </w:tc>
        <w:tc>
          <w:tcPr>
            <w:tcW w:w="1134" w:type="dxa"/>
            <w:vAlign w:val="center"/>
          </w:tcPr>
          <w:p w:rsidR="008530EF" w:rsidRPr="008530EF" w:rsidRDefault="008530EF" w:rsidP="008530EF">
            <w:pPr>
              <w:ind w:firstLine="34"/>
              <w:jc w:val="center"/>
              <w:rPr>
                <w:b/>
                <w:bCs/>
                <w:i/>
                <w:iCs/>
              </w:rPr>
            </w:pPr>
            <w:r w:rsidRPr="008530EF">
              <w:rPr>
                <w:b/>
                <w:bCs/>
                <w:i/>
                <w:iCs/>
              </w:rPr>
              <w:lastRenderedPageBreak/>
              <w:t>1 380,4</w:t>
            </w:r>
          </w:p>
        </w:tc>
        <w:tc>
          <w:tcPr>
            <w:tcW w:w="1134" w:type="dxa"/>
            <w:vAlign w:val="center"/>
          </w:tcPr>
          <w:p w:rsidR="008530EF" w:rsidRPr="008530EF" w:rsidRDefault="008530EF" w:rsidP="008530EF">
            <w:pPr>
              <w:ind w:hanging="101"/>
              <w:jc w:val="center"/>
              <w:rPr>
                <w:b/>
                <w:bCs/>
                <w:i/>
                <w:iCs/>
              </w:rPr>
            </w:pPr>
            <w:r w:rsidRPr="008530EF">
              <w:rPr>
                <w:b/>
                <w:bCs/>
                <w:i/>
                <w:iCs/>
              </w:rPr>
              <w:t>0,0</w:t>
            </w:r>
          </w:p>
        </w:tc>
        <w:tc>
          <w:tcPr>
            <w:tcW w:w="851" w:type="dxa"/>
            <w:vAlign w:val="center"/>
          </w:tcPr>
          <w:p w:rsidR="008530EF" w:rsidRPr="008530EF" w:rsidRDefault="008530EF" w:rsidP="008530EF">
            <w:pPr>
              <w:jc w:val="center"/>
              <w:rPr>
                <w:b/>
                <w:bCs/>
                <w:i/>
                <w:iCs/>
              </w:rPr>
            </w:pPr>
            <w:r w:rsidRPr="008530EF">
              <w:rPr>
                <w:b/>
                <w:bCs/>
                <w:i/>
                <w:iCs/>
              </w:rPr>
              <w:t>0,0</w:t>
            </w:r>
          </w:p>
        </w:tc>
        <w:tc>
          <w:tcPr>
            <w:tcW w:w="992"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850" w:type="dxa"/>
            <w:vAlign w:val="center"/>
          </w:tcPr>
          <w:p w:rsidR="008530EF" w:rsidRPr="008530EF" w:rsidRDefault="008530EF" w:rsidP="008530EF">
            <w:pPr>
              <w:jc w:val="center"/>
              <w:rPr>
                <w:b/>
                <w:bCs/>
                <w:color w:val="000000"/>
              </w:rPr>
            </w:pPr>
            <w:r w:rsidRPr="008530EF">
              <w:rPr>
                <w:b/>
                <w:bCs/>
                <w:color w:val="000000"/>
              </w:rPr>
              <w:t>1 380,4</w:t>
            </w:r>
          </w:p>
        </w:tc>
      </w:tr>
      <w:tr w:rsidR="008530EF" w:rsidRPr="008530EF" w:rsidTr="003330F0">
        <w:trPr>
          <w:gridAfter w:val="2"/>
          <w:wAfter w:w="157" w:type="dxa"/>
          <w:trHeight w:val="918"/>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pPr>
            <w:r w:rsidRPr="008530EF">
              <w:t>Средства областного бюджета, предусмотренные в местном бюджете (далее - ОБ) – при наличии</w:t>
            </w:r>
          </w:p>
        </w:tc>
        <w:tc>
          <w:tcPr>
            <w:tcW w:w="1134" w:type="dxa"/>
            <w:vAlign w:val="center"/>
          </w:tcPr>
          <w:p w:rsidR="008530EF" w:rsidRPr="008530EF" w:rsidRDefault="008530EF" w:rsidP="008530EF">
            <w:pPr>
              <w:ind w:firstLine="34"/>
              <w:jc w:val="center"/>
              <w:rPr>
                <w:b/>
                <w:bCs/>
                <w:i/>
                <w:iCs/>
              </w:rPr>
            </w:pPr>
            <w:r w:rsidRPr="008530EF">
              <w:rPr>
                <w:b/>
                <w:bCs/>
                <w:i/>
                <w:iCs/>
              </w:rPr>
              <w:t>2 745,6</w:t>
            </w:r>
          </w:p>
        </w:tc>
        <w:tc>
          <w:tcPr>
            <w:tcW w:w="1134" w:type="dxa"/>
            <w:vAlign w:val="center"/>
          </w:tcPr>
          <w:p w:rsidR="008530EF" w:rsidRPr="008530EF" w:rsidRDefault="008530EF" w:rsidP="008530EF">
            <w:pPr>
              <w:jc w:val="center"/>
              <w:rPr>
                <w:b/>
                <w:bCs/>
                <w:i/>
                <w:iCs/>
              </w:rPr>
            </w:pPr>
            <w:r w:rsidRPr="008530EF">
              <w:rPr>
                <w:b/>
                <w:bCs/>
                <w:i/>
                <w:iCs/>
              </w:rPr>
              <w:t>400,7</w:t>
            </w:r>
          </w:p>
        </w:tc>
        <w:tc>
          <w:tcPr>
            <w:tcW w:w="851" w:type="dxa"/>
            <w:vAlign w:val="center"/>
          </w:tcPr>
          <w:p w:rsidR="008530EF" w:rsidRPr="008530EF" w:rsidRDefault="008530EF" w:rsidP="008530EF">
            <w:pPr>
              <w:jc w:val="center"/>
              <w:rPr>
                <w:b/>
                <w:bCs/>
                <w:i/>
                <w:iCs/>
              </w:rPr>
            </w:pPr>
            <w:r w:rsidRPr="008530EF">
              <w:rPr>
                <w:b/>
                <w:bCs/>
                <w:i/>
                <w:iCs/>
              </w:rPr>
              <w:t>400,7</w:t>
            </w:r>
          </w:p>
        </w:tc>
        <w:tc>
          <w:tcPr>
            <w:tcW w:w="992" w:type="dxa"/>
            <w:vAlign w:val="center"/>
          </w:tcPr>
          <w:p w:rsidR="008530EF" w:rsidRPr="008530EF" w:rsidRDefault="008530EF" w:rsidP="008530EF">
            <w:pPr>
              <w:jc w:val="center"/>
              <w:rPr>
                <w:b/>
                <w:bCs/>
                <w:i/>
                <w:iCs/>
              </w:rPr>
            </w:pPr>
            <w:r w:rsidRPr="008530EF">
              <w:rPr>
                <w:b/>
                <w:bCs/>
                <w:i/>
                <w:iCs/>
              </w:rPr>
              <w:t>0,7</w:t>
            </w:r>
          </w:p>
        </w:tc>
        <w:tc>
          <w:tcPr>
            <w:tcW w:w="1134" w:type="dxa"/>
            <w:vAlign w:val="center"/>
          </w:tcPr>
          <w:p w:rsidR="008530EF" w:rsidRPr="008530EF" w:rsidRDefault="008530EF" w:rsidP="008530EF">
            <w:pPr>
              <w:jc w:val="center"/>
              <w:rPr>
                <w:b/>
                <w:bCs/>
                <w:i/>
                <w:iCs/>
              </w:rPr>
            </w:pPr>
            <w:r w:rsidRPr="008530EF">
              <w:rPr>
                <w:b/>
                <w:bCs/>
                <w:i/>
                <w:iCs/>
              </w:rPr>
              <w:t>0,7</w:t>
            </w:r>
          </w:p>
        </w:tc>
        <w:tc>
          <w:tcPr>
            <w:tcW w:w="850" w:type="dxa"/>
            <w:vAlign w:val="center"/>
          </w:tcPr>
          <w:p w:rsidR="008530EF" w:rsidRPr="008530EF" w:rsidRDefault="008530EF" w:rsidP="008530EF">
            <w:pPr>
              <w:jc w:val="center"/>
              <w:rPr>
                <w:b/>
                <w:bCs/>
                <w:color w:val="000000"/>
              </w:rPr>
            </w:pPr>
            <w:r w:rsidRPr="008530EF">
              <w:rPr>
                <w:b/>
                <w:bCs/>
                <w:color w:val="000000"/>
              </w:rPr>
              <w:t>3 548,4</w:t>
            </w:r>
          </w:p>
        </w:tc>
      </w:tr>
      <w:tr w:rsidR="008530EF" w:rsidRPr="008530EF" w:rsidTr="003330F0">
        <w:trPr>
          <w:gridAfter w:val="2"/>
          <w:wAfter w:w="157" w:type="dxa"/>
          <w:trHeight w:val="20"/>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pPr>
            <w:r w:rsidRPr="008530EF">
              <w:t>Средства федерального бюджета, предусмотренные в местном бюджете (далее - ФБ) - при наличии</w:t>
            </w:r>
          </w:p>
        </w:tc>
        <w:tc>
          <w:tcPr>
            <w:tcW w:w="1134" w:type="dxa"/>
            <w:vAlign w:val="center"/>
          </w:tcPr>
          <w:p w:rsidR="008530EF" w:rsidRPr="008530EF" w:rsidRDefault="008530EF" w:rsidP="008530EF">
            <w:pPr>
              <w:ind w:firstLine="34"/>
              <w:jc w:val="center"/>
              <w:rPr>
                <w:b/>
                <w:bCs/>
                <w:i/>
                <w:iCs/>
              </w:rPr>
            </w:pPr>
            <w:r w:rsidRPr="008530EF">
              <w:rPr>
                <w:b/>
                <w:bCs/>
                <w:i/>
                <w:iCs/>
              </w:rPr>
              <w:t>209,8</w:t>
            </w:r>
          </w:p>
        </w:tc>
        <w:tc>
          <w:tcPr>
            <w:tcW w:w="1134" w:type="dxa"/>
            <w:vAlign w:val="center"/>
          </w:tcPr>
          <w:p w:rsidR="008530EF" w:rsidRPr="008530EF" w:rsidRDefault="008530EF" w:rsidP="008530EF">
            <w:pPr>
              <w:jc w:val="center"/>
              <w:rPr>
                <w:b/>
                <w:bCs/>
                <w:i/>
                <w:iCs/>
              </w:rPr>
            </w:pPr>
            <w:r w:rsidRPr="008530EF">
              <w:rPr>
                <w:b/>
                <w:bCs/>
                <w:i/>
                <w:iCs/>
              </w:rPr>
              <w:t>231,9</w:t>
            </w:r>
          </w:p>
        </w:tc>
        <w:tc>
          <w:tcPr>
            <w:tcW w:w="851" w:type="dxa"/>
            <w:vAlign w:val="center"/>
          </w:tcPr>
          <w:p w:rsidR="008530EF" w:rsidRPr="008530EF" w:rsidRDefault="008530EF" w:rsidP="008530EF">
            <w:pPr>
              <w:jc w:val="center"/>
              <w:rPr>
                <w:b/>
                <w:bCs/>
                <w:i/>
                <w:iCs/>
              </w:rPr>
            </w:pPr>
            <w:r w:rsidRPr="008530EF">
              <w:rPr>
                <w:b/>
                <w:bCs/>
                <w:i/>
                <w:iCs/>
              </w:rPr>
              <w:t>254,4</w:t>
            </w:r>
          </w:p>
        </w:tc>
        <w:tc>
          <w:tcPr>
            <w:tcW w:w="992" w:type="dxa"/>
            <w:vAlign w:val="center"/>
          </w:tcPr>
          <w:p w:rsidR="008530EF" w:rsidRPr="008530EF" w:rsidRDefault="008530EF" w:rsidP="008530EF">
            <w:pPr>
              <w:jc w:val="center"/>
              <w:rPr>
                <w:b/>
                <w:bCs/>
                <w:i/>
                <w:iCs/>
              </w:rPr>
            </w:pPr>
            <w:r w:rsidRPr="008530EF">
              <w:rPr>
                <w:b/>
                <w:bCs/>
                <w:i/>
                <w:iCs/>
              </w:rPr>
              <w:t>188,8</w:t>
            </w:r>
          </w:p>
        </w:tc>
        <w:tc>
          <w:tcPr>
            <w:tcW w:w="1134" w:type="dxa"/>
            <w:vAlign w:val="center"/>
          </w:tcPr>
          <w:p w:rsidR="008530EF" w:rsidRPr="008530EF" w:rsidRDefault="008530EF" w:rsidP="008530EF">
            <w:pPr>
              <w:jc w:val="center"/>
              <w:rPr>
                <w:b/>
                <w:bCs/>
                <w:i/>
                <w:iCs/>
              </w:rPr>
            </w:pPr>
            <w:r w:rsidRPr="008530EF">
              <w:rPr>
                <w:b/>
                <w:bCs/>
                <w:i/>
                <w:iCs/>
              </w:rPr>
              <w:t>188,8</w:t>
            </w:r>
          </w:p>
        </w:tc>
        <w:tc>
          <w:tcPr>
            <w:tcW w:w="850" w:type="dxa"/>
            <w:vAlign w:val="center"/>
          </w:tcPr>
          <w:p w:rsidR="008530EF" w:rsidRPr="008530EF" w:rsidRDefault="008530EF" w:rsidP="008530EF">
            <w:pPr>
              <w:jc w:val="center"/>
              <w:rPr>
                <w:b/>
                <w:bCs/>
                <w:color w:val="000000"/>
              </w:rPr>
            </w:pPr>
            <w:r w:rsidRPr="008530EF">
              <w:rPr>
                <w:b/>
                <w:bCs/>
                <w:color w:val="000000"/>
              </w:rPr>
              <w:t>1 073,7</w:t>
            </w:r>
          </w:p>
        </w:tc>
      </w:tr>
      <w:tr w:rsidR="008530EF" w:rsidRPr="008530EF" w:rsidTr="003330F0">
        <w:trPr>
          <w:gridAfter w:val="2"/>
          <w:wAfter w:w="157" w:type="dxa"/>
          <w:trHeight w:val="256"/>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pPr>
            <w:r w:rsidRPr="008530EF">
              <w:t>Иные источники, предусмотренные в местном бюджете (далее - ИИ) - при наличии</w:t>
            </w:r>
          </w:p>
        </w:tc>
        <w:tc>
          <w:tcPr>
            <w:tcW w:w="1134" w:type="dxa"/>
            <w:vAlign w:val="center"/>
          </w:tcPr>
          <w:p w:rsidR="008530EF" w:rsidRPr="008530EF" w:rsidRDefault="008530EF" w:rsidP="008530EF">
            <w:pPr>
              <w:ind w:firstLine="34"/>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851" w:type="dxa"/>
            <w:vAlign w:val="center"/>
          </w:tcPr>
          <w:p w:rsidR="008530EF" w:rsidRPr="008530EF" w:rsidRDefault="008530EF" w:rsidP="008530EF">
            <w:pPr>
              <w:jc w:val="center"/>
              <w:rPr>
                <w:b/>
                <w:bCs/>
                <w:i/>
                <w:iCs/>
              </w:rPr>
            </w:pPr>
            <w:r w:rsidRPr="008530EF">
              <w:rPr>
                <w:b/>
                <w:bCs/>
                <w:i/>
                <w:iCs/>
              </w:rPr>
              <w:t>0,0</w:t>
            </w:r>
          </w:p>
        </w:tc>
        <w:tc>
          <w:tcPr>
            <w:tcW w:w="992"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0"/>
        </w:trPr>
        <w:tc>
          <w:tcPr>
            <w:tcW w:w="1418"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1</w:t>
            </w:r>
          </w:p>
          <w:p w:rsidR="008530EF" w:rsidRPr="008530EF" w:rsidRDefault="008530EF" w:rsidP="008530EF">
            <w:pPr>
              <w:widowControl w:val="0"/>
              <w:autoSpaceDE w:val="0"/>
              <w:autoSpaceDN w:val="0"/>
              <w:adjustRightInd w:val="0"/>
              <w:jc w:val="center"/>
            </w:pPr>
            <w:r w:rsidRPr="008530EF">
              <w:rPr>
                <w:i/>
                <w:color w:val="000000"/>
              </w:rPr>
              <w:t>«</w:t>
            </w:r>
            <w:r w:rsidRPr="008530EF">
              <w:rPr>
                <w:b/>
              </w:rPr>
              <w:t>Обеспечение деятельности главы Умыганского сельского поселения и администрации Умыганского сельского поселения</w:t>
            </w:r>
            <w:r w:rsidRPr="008530EF">
              <w:t>»</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w:t>
            </w:r>
          </w:p>
          <w:p w:rsidR="008530EF" w:rsidRPr="008530EF" w:rsidRDefault="008530EF" w:rsidP="008530EF">
            <w:pPr>
              <w:widowControl w:val="0"/>
              <w:autoSpaceDE w:val="0"/>
              <w:autoSpaceDN w:val="0"/>
              <w:adjustRightInd w:val="0"/>
              <w:jc w:val="center"/>
            </w:pPr>
            <w:r w:rsidRPr="008530EF">
              <w:t>сельского поселения.</w:t>
            </w:r>
          </w:p>
        </w:tc>
        <w:tc>
          <w:tcPr>
            <w:tcW w:w="992" w:type="dxa"/>
          </w:tcPr>
          <w:p w:rsidR="008530EF" w:rsidRPr="008530EF" w:rsidRDefault="008530EF" w:rsidP="008530EF">
            <w:pPr>
              <w:widowControl w:val="0"/>
              <w:autoSpaceDE w:val="0"/>
              <w:autoSpaceDN w:val="0"/>
              <w:adjustRightInd w:val="0"/>
              <w:jc w:val="center"/>
              <w:rPr>
                <w:b/>
              </w:rPr>
            </w:pPr>
            <w:r w:rsidRPr="008530EF">
              <w:rPr>
                <w:b/>
              </w:rPr>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7 050,0</w:t>
            </w:r>
          </w:p>
        </w:tc>
        <w:tc>
          <w:tcPr>
            <w:tcW w:w="1134" w:type="dxa"/>
            <w:vAlign w:val="center"/>
          </w:tcPr>
          <w:p w:rsidR="008530EF" w:rsidRPr="008530EF" w:rsidRDefault="008530EF" w:rsidP="008530EF">
            <w:pPr>
              <w:jc w:val="center"/>
              <w:rPr>
                <w:b/>
                <w:bCs/>
                <w:color w:val="000000"/>
              </w:rPr>
            </w:pPr>
            <w:r w:rsidRPr="008530EF">
              <w:rPr>
                <w:b/>
                <w:bCs/>
                <w:color w:val="000000"/>
              </w:rPr>
              <w:t>5 881,2</w:t>
            </w:r>
          </w:p>
        </w:tc>
        <w:tc>
          <w:tcPr>
            <w:tcW w:w="851" w:type="dxa"/>
            <w:vAlign w:val="center"/>
          </w:tcPr>
          <w:p w:rsidR="008530EF" w:rsidRPr="008530EF" w:rsidRDefault="008530EF" w:rsidP="008530EF">
            <w:pPr>
              <w:jc w:val="center"/>
              <w:rPr>
                <w:b/>
                <w:bCs/>
                <w:color w:val="000000"/>
              </w:rPr>
            </w:pPr>
            <w:r w:rsidRPr="008530EF">
              <w:rPr>
                <w:b/>
                <w:bCs/>
                <w:color w:val="000000"/>
              </w:rPr>
              <w:t>5 903,7</w:t>
            </w:r>
          </w:p>
        </w:tc>
        <w:tc>
          <w:tcPr>
            <w:tcW w:w="992" w:type="dxa"/>
            <w:vAlign w:val="center"/>
          </w:tcPr>
          <w:p w:rsidR="008530EF" w:rsidRPr="008530EF" w:rsidRDefault="008530EF" w:rsidP="008530EF">
            <w:pPr>
              <w:jc w:val="center"/>
              <w:rPr>
                <w:b/>
                <w:bCs/>
                <w:color w:val="000000"/>
              </w:rPr>
            </w:pPr>
            <w:r w:rsidRPr="008530EF">
              <w:rPr>
                <w:b/>
                <w:bCs/>
                <w:color w:val="000000"/>
              </w:rPr>
              <w:t>6 154,0</w:t>
            </w:r>
          </w:p>
        </w:tc>
        <w:tc>
          <w:tcPr>
            <w:tcW w:w="1134" w:type="dxa"/>
            <w:vAlign w:val="center"/>
          </w:tcPr>
          <w:p w:rsidR="008530EF" w:rsidRPr="008530EF" w:rsidRDefault="008530EF" w:rsidP="008530EF">
            <w:pPr>
              <w:jc w:val="center"/>
              <w:rPr>
                <w:b/>
                <w:bCs/>
                <w:color w:val="000000"/>
              </w:rPr>
            </w:pPr>
            <w:r w:rsidRPr="008530EF">
              <w:rPr>
                <w:b/>
                <w:bCs/>
                <w:color w:val="000000"/>
              </w:rPr>
              <w:t>6 154,0</w:t>
            </w:r>
          </w:p>
        </w:tc>
        <w:tc>
          <w:tcPr>
            <w:tcW w:w="850" w:type="dxa"/>
            <w:vAlign w:val="center"/>
          </w:tcPr>
          <w:p w:rsidR="008530EF" w:rsidRPr="008530EF" w:rsidRDefault="008530EF" w:rsidP="008530EF">
            <w:pPr>
              <w:jc w:val="center"/>
              <w:rPr>
                <w:b/>
                <w:bCs/>
                <w:color w:val="000000"/>
              </w:rPr>
            </w:pPr>
            <w:r w:rsidRPr="008530EF">
              <w:rPr>
                <w:b/>
                <w:bCs/>
                <w:color w:val="000000"/>
              </w:rPr>
              <w:t>31 142,9</w:t>
            </w:r>
          </w:p>
        </w:tc>
      </w:tr>
      <w:tr w:rsidR="008530EF" w:rsidRPr="008530EF" w:rsidTr="003330F0">
        <w:trPr>
          <w:gridAfter w:val="2"/>
          <w:wAfter w:w="157" w:type="dxa"/>
          <w:trHeight w:val="280"/>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5 820,3</w:t>
            </w:r>
          </w:p>
        </w:tc>
        <w:tc>
          <w:tcPr>
            <w:tcW w:w="1134" w:type="dxa"/>
            <w:vAlign w:val="center"/>
          </w:tcPr>
          <w:p w:rsidR="008530EF" w:rsidRPr="008530EF" w:rsidRDefault="008530EF" w:rsidP="008530EF">
            <w:pPr>
              <w:jc w:val="center"/>
              <w:rPr>
                <w:b/>
                <w:bCs/>
                <w:color w:val="000000"/>
              </w:rPr>
            </w:pPr>
            <w:r w:rsidRPr="008530EF">
              <w:rPr>
                <w:b/>
                <w:bCs/>
                <w:color w:val="000000"/>
              </w:rPr>
              <w:t>5 648,6</w:t>
            </w:r>
          </w:p>
        </w:tc>
        <w:tc>
          <w:tcPr>
            <w:tcW w:w="851" w:type="dxa"/>
            <w:vAlign w:val="center"/>
          </w:tcPr>
          <w:p w:rsidR="008530EF" w:rsidRPr="008530EF" w:rsidRDefault="008530EF" w:rsidP="008530EF">
            <w:pPr>
              <w:jc w:val="center"/>
              <w:rPr>
                <w:b/>
                <w:bCs/>
                <w:color w:val="000000"/>
              </w:rPr>
            </w:pPr>
            <w:r w:rsidRPr="008530EF">
              <w:rPr>
                <w:b/>
                <w:bCs/>
                <w:color w:val="000000"/>
              </w:rPr>
              <w:t>5 648,6</w:t>
            </w:r>
          </w:p>
        </w:tc>
        <w:tc>
          <w:tcPr>
            <w:tcW w:w="992" w:type="dxa"/>
            <w:vAlign w:val="center"/>
          </w:tcPr>
          <w:p w:rsidR="008530EF" w:rsidRPr="008530EF" w:rsidRDefault="008530EF" w:rsidP="008530EF">
            <w:pPr>
              <w:jc w:val="center"/>
              <w:rPr>
                <w:b/>
                <w:bCs/>
                <w:color w:val="000000"/>
              </w:rPr>
            </w:pPr>
            <w:r w:rsidRPr="008530EF">
              <w:rPr>
                <w:b/>
                <w:bCs/>
                <w:color w:val="000000"/>
              </w:rPr>
              <w:t>5 964,5</w:t>
            </w:r>
          </w:p>
        </w:tc>
        <w:tc>
          <w:tcPr>
            <w:tcW w:w="1134" w:type="dxa"/>
            <w:vAlign w:val="center"/>
          </w:tcPr>
          <w:p w:rsidR="008530EF" w:rsidRPr="008530EF" w:rsidRDefault="008530EF" w:rsidP="008530EF">
            <w:pPr>
              <w:jc w:val="center"/>
              <w:rPr>
                <w:b/>
                <w:bCs/>
                <w:color w:val="000000"/>
              </w:rPr>
            </w:pPr>
            <w:r w:rsidRPr="008530EF">
              <w:rPr>
                <w:b/>
                <w:bCs/>
                <w:color w:val="000000"/>
              </w:rPr>
              <w:t>5 964,5</w:t>
            </w:r>
          </w:p>
        </w:tc>
        <w:tc>
          <w:tcPr>
            <w:tcW w:w="850" w:type="dxa"/>
            <w:vAlign w:val="center"/>
          </w:tcPr>
          <w:p w:rsidR="008530EF" w:rsidRPr="008530EF" w:rsidRDefault="008530EF" w:rsidP="008530EF">
            <w:pPr>
              <w:jc w:val="center"/>
              <w:rPr>
                <w:b/>
                <w:bCs/>
                <w:color w:val="000000"/>
              </w:rPr>
            </w:pPr>
            <w:r w:rsidRPr="008530EF">
              <w:rPr>
                <w:b/>
                <w:bCs/>
                <w:color w:val="000000"/>
              </w:rPr>
              <w:t>29 046,5</w:t>
            </w:r>
          </w:p>
        </w:tc>
      </w:tr>
      <w:tr w:rsidR="008530EF" w:rsidRPr="008530EF" w:rsidTr="003330F0">
        <w:trPr>
          <w:gridAfter w:val="2"/>
          <w:wAfter w:w="157" w:type="dxa"/>
          <w:trHeight w:val="20"/>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1 019,2</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1 019,2</w:t>
            </w:r>
          </w:p>
        </w:tc>
      </w:tr>
      <w:tr w:rsidR="008530EF" w:rsidRPr="008530EF" w:rsidTr="003330F0">
        <w:trPr>
          <w:gridAfter w:val="2"/>
          <w:wAfter w:w="157" w:type="dxa"/>
          <w:trHeight w:val="274"/>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0,7</w:t>
            </w:r>
          </w:p>
        </w:tc>
        <w:tc>
          <w:tcPr>
            <w:tcW w:w="1134" w:type="dxa"/>
            <w:vAlign w:val="center"/>
          </w:tcPr>
          <w:p w:rsidR="008530EF" w:rsidRPr="008530EF" w:rsidRDefault="008530EF" w:rsidP="008530EF">
            <w:pPr>
              <w:jc w:val="center"/>
              <w:rPr>
                <w:b/>
                <w:bCs/>
                <w:color w:val="000000"/>
              </w:rPr>
            </w:pPr>
            <w:r w:rsidRPr="008530EF">
              <w:rPr>
                <w:b/>
                <w:bCs/>
                <w:color w:val="000000"/>
              </w:rPr>
              <w:t>0,7</w:t>
            </w:r>
          </w:p>
        </w:tc>
        <w:tc>
          <w:tcPr>
            <w:tcW w:w="851" w:type="dxa"/>
            <w:vAlign w:val="center"/>
          </w:tcPr>
          <w:p w:rsidR="008530EF" w:rsidRPr="008530EF" w:rsidRDefault="008530EF" w:rsidP="008530EF">
            <w:pPr>
              <w:jc w:val="center"/>
              <w:rPr>
                <w:b/>
                <w:bCs/>
                <w:color w:val="000000"/>
              </w:rPr>
            </w:pPr>
            <w:r w:rsidRPr="008530EF">
              <w:rPr>
                <w:b/>
                <w:bCs/>
                <w:color w:val="000000"/>
              </w:rPr>
              <w:t>0,7</w:t>
            </w:r>
          </w:p>
        </w:tc>
        <w:tc>
          <w:tcPr>
            <w:tcW w:w="992" w:type="dxa"/>
            <w:vAlign w:val="center"/>
          </w:tcPr>
          <w:p w:rsidR="008530EF" w:rsidRPr="008530EF" w:rsidRDefault="008530EF" w:rsidP="008530EF">
            <w:pPr>
              <w:jc w:val="center"/>
              <w:rPr>
                <w:b/>
                <w:bCs/>
                <w:color w:val="000000"/>
              </w:rPr>
            </w:pPr>
            <w:r w:rsidRPr="008530EF">
              <w:rPr>
                <w:b/>
                <w:bCs/>
                <w:color w:val="000000"/>
              </w:rPr>
              <w:t>0,7</w:t>
            </w:r>
          </w:p>
        </w:tc>
        <w:tc>
          <w:tcPr>
            <w:tcW w:w="1134" w:type="dxa"/>
            <w:vAlign w:val="center"/>
          </w:tcPr>
          <w:p w:rsidR="008530EF" w:rsidRPr="008530EF" w:rsidRDefault="008530EF" w:rsidP="008530EF">
            <w:pPr>
              <w:jc w:val="center"/>
              <w:rPr>
                <w:b/>
                <w:bCs/>
                <w:color w:val="000000"/>
              </w:rPr>
            </w:pPr>
            <w:r w:rsidRPr="008530EF">
              <w:rPr>
                <w:b/>
                <w:bCs/>
                <w:color w:val="000000"/>
              </w:rPr>
              <w:t>0,7</w:t>
            </w:r>
          </w:p>
        </w:tc>
        <w:tc>
          <w:tcPr>
            <w:tcW w:w="850" w:type="dxa"/>
            <w:vAlign w:val="center"/>
          </w:tcPr>
          <w:p w:rsidR="008530EF" w:rsidRPr="008530EF" w:rsidRDefault="008530EF" w:rsidP="008530EF">
            <w:pPr>
              <w:jc w:val="center"/>
              <w:rPr>
                <w:b/>
                <w:bCs/>
                <w:color w:val="000000"/>
              </w:rPr>
            </w:pPr>
            <w:r w:rsidRPr="008530EF">
              <w:rPr>
                <w:b/>
                <w:bCs/>
                <w:color w:val="000000"/>
              </w:rPr>
              <w:t>3,5</w:t>
            </w:r>
          </w:p>
        </w:tc>
      </w:tr>
      <w:tr w:rsidR="008530EF" w:rsidRPr="008530EF" w:rsidTr="003330F0">
        <w:trPr>
          <w:gridAfter w:val="2"/>
          <w:wAfter w:w="157" w:type="dxa"/>
          <w:trHeight w:val="20"/>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209,8</w:t>
            </w:r>
          </w:p>
        </w:tc>
        <w:tc>
          <w:tcPr>
            <w:tcW w:w="1134" w:type="dxa"/>
            <w:vAlign w:val="center"/>
          </w:tcPr>
          <w:p w:rsidR="008530EF" w:rsidRPr="008530EF" w:rsidRDefault="008530EF" w:rsidP="008530EF">
            <w:pPr>
              <w:jc w:val="center"/>
              <w:rPr>
                <w:b/>
                <w:bCs/>
                <w:color w:val="000000"/>
              </w:rPr>
            </w:pPr>
            <w:r w:rsidRPr="008530EF">
              <w:rPr>
                <w:b/>
                <w:bCs/>
                <w:color w:val="000000"/>
              </w:rPr>
              <w:t>231,9</w:t>
            </w:r>
          </w:p>
        </w:tc>
        <w:tc>
          <w:tcPr>
            <w:tcW w:w="851" w:type="dxa"/>
            <w:vAlign w:val="center"/>
          </w:tcPr>
          <w:p w:rsidR="008530EF" w:rsidRPr="008530EF" w:rsidRDefault="008530EF" w:rsidP="008530EF">
            <w:pPr>
              <w:jc w:val="center"/>
              <w:rPr>
                <w:b/>
                <w:bCs/>
                <w:color w:val="000000"/>
              </w:rPr>
            </w:pPr>
            <w:r w:rsidRPr="008530EF">
              <w:rPr>
                <w:b/>
                <w:bCs/>
                <w:color w:val="000000"/>
              </w:rPr>
              <w:t>254,4</w:t>
            </w:r>
          </w:p>
        </w:tc>
        <w:tc>
          <w:tcPr>
            <w:tcW w:w="992" w:type="dxa"/>
            <w:vAlign w:val="center"/>
          </w:tcPr>
          <w:p w:rsidR="008530EF" w:rsidRPr="008530EF" w:rsidRDefault="008530EF" w:rsidP="008530EF">
            <w:pPr>
              <w:jc w:val="center"/>
              <w:rPr>
                <w:b/>
                <w:bCs/>
                <w:color w:val="000000"/>
              </w:rPr>
            </w:pPr>
            <w:r w:rsidRPr="008530EF">
              <w:rPr>
                <w:b/>
                <w:bCs/>
                <w:color w:val="000000"/>
              </w:rPr>
              <w:t>188,8</w:t>
            </w:r>
          </w:p>
        </w:tc>
        <w:tc>
          <w:tcPr>
            <w:tcW w:w="1134" w:type="dxa"/>
            <w:vAlign w:val="center"/>
          </w:tcPr>
          <w:p w:rsidR="008530EF" w:rsidRPr="008530EF" w:rsidRDefault="008530EF" w:rsidP="008530EF">
            <w:pPr>
              <w:jc w:val="center"/>
              <w:rPr>
                <w:b/>
                <w:bCs/>
                <w:color w:val="000000"/>
              </w:rPr>
            </w:pPr>
            <w:r w:rsidRPr="008530EF">
              <w:rPr>
                <w:b/>
                <w:bCs/>
                <w:color w:val="000000"/>
              </w:rPr>
              <w:t>188,8</w:t>
            </w:r>
          </w:p>
        </w:tc>
        <w:tc>
          <w:tcPr>
            <w:tcW w:w="850" w:type="dxa"/>
            <w:vAlign w:val="center"/>
          </w:tcPr>
          <w:p w:rsidR="008530EF" w:rsidRPr="008530EF" w:rsidRDefault="008530EF" w:rsidP="008530EF">
            <w:pPr>
              <w:jc w:val="center"/>
              <w:rPr>
                <w:b/>
                <w:bCs/>
                <w:color w:val="000000"/>
              </w:rPr>
            </w:pPr>
            <w:r w:rsidRPr="008530EF">
              <w:rPr>
                <w:b/>
                <w:bCs/>
                <w:color w:val="000000"/>
              </w:rPr>
              <w:t>1 073,7</w:t>
            </w:r>
          </w:p>
        </w:tc>
      </w:tr>
      <w:tr w:rsidR="008530EF" w:rsidRPr="008530EF" w:rsidTr="003330F0">
        <w:trPr>
          <w:gridAfter w:val="2"/>
          <w:wAfter w:w="157" w:type="dxa"/>
          <w:trHeight w:val="20"/>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 xml:space="preserve">Основное </w:t>
            </w:r>
            <w:r w:rsidRPr="008530EF">
              <w:rPr>
                <w:u w:val="single"/>
              </w:rPr>
              <w:lastRenderedPageBreak/>
              <w:t>мероприятие 1.1.</w:t>
            </w:r>
          </w:p>
          <w:p w:rsidR="008530EF" w:rsidRPr="008530EF" w:rsidRDefault="008530EF" w:rsidP="008530EF">
            <w:pPr>
              <w:widowControl w:val="0"/>
              <w:autoSpaceDE w:val="0"/>
              <w:autoSpaceDN w:val="0"/>
              <w:adjustRightInd w:val="0"/>
              <w:jc w:val="center"/>
            </w:pPr>
            <w:r w:rsidRPr="008530EF">
              <w:t>Обеспечение деятельности главы Умыганского сельского поселения и Администрации Умыганского сельского поселения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lastRenderedPageBreak/>
              <w:t xml:space="preserve">Администрация </w:t>
            </w:r>
            <w:r w:rsidRPr="008530EF">
              <w:lastRenderedPageBreak/>
              <w:t>Умыганского</w:t>
            </w:r>
          </w:p>
          <w:p w:rsidR="008530EF" w:rsidRPr="008530EF" w:rsidRDefault="008530EF" w:rsidP="008530EF">
            <w:pPr>
              <w:widowControl w:val="0"/>
              <w:autoSpaceDE w:val="0"/>
              <w:autoSpaceDN w:val="0"/>
              <w:adjustRightInd w:val="0"/>
              <w:jc w:val="center"/>
            </w:pPr>
            <w:r w:rsidRPr="008530EF">
              <w:t>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lastRenderedPageBreak/>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4 683,5</w:t>
            </w:r>
          </w:p>
        </w:tc>
        <w:tc>
          <w:tcPr>
            <w:tcW w:w="1134" w:type="dxa"/>
            <w:vAlign w:val="center"/>
          </w:tcPr>
          <w:p w:rsidR="008530EF" w:rsidRPr="008530EF" w:rsidRDefault="008530EF" w:rsidP="008530EF">
            <w:pPr>
              <w:jc w:val="center"/>
              <w:rPr>
                <w:b/>
                <w:bCs/>
                <w:color w:val="000000"/>
              </w:rPr>
            </w:pPr>
            <w:r w:rsidRPr="008530EF">
              <w:rPr>
                <w:b/>
                <w:bCs/>
                <w:color w:val="000000"/>
              </w:rPr>
              <w:t>3 730,0</w:t>
            </w:r>
          </w:p>
        </w:tc>
        <w:tc>
          <w:tcPr>
            <w:tcW w:w="851" w:type="dxa"/>
            <w:vAlign w:val="center"/>
          </w:tcPr>
          <w:p w:rsidR="008530EF" w:rsidRPr="008530EF" w:rsidRDefault="008530EF" w:rsidP="008530EF">
            <w:pPr>
              <w:jc w:val="center"/>
              <w:rPr>
                <w:b/>
                <w:bCs/>
                <w:color w:val="000000"/>
              </w:rPr>
            </w:pPr>
            <w:r w:rsidRPr="008530EF">
              <w:rPr>
                <w:b/>
                <w:bCs/>
                <w:color w:val="000000"/>
              </w:rPr>
              <w:t>3 752,5</w:t>
            </w:r>
          </w:p>
        </w:tc>
        <w:tc>
          <w:tcPr>
            <w:tcW w:w="992" w:type="dxa"/>
            <w:vAlign w:val="center"/>
          </w:tcPr>
          <w:p w:rsidR="008530EF" w:rsidRPr="008530EF" w:rsidRDefault="008530EF" w:rsidP="008530EF">
            <w:pPr>
              <w:jc w:val="center"/>
              <w:rPr>
                <w:b/>
                <w:bCs/>
                <w:color w:val="000000"/>
              </w:rPr>
            </w:pPr>
            <w:r w:rsidRPr="008530EF">
              <w:rPr>
                <w:b/>
                <w:bCs/>
                <w:color w:val="000000"/>
              </w:rPr>
              <w:t>4 488,1</w:t>
            </w:r>
          </w:p>
        </w:tc>
        <w:tc>
          <w:tcPr>
            <w:tcW w:w="1134" w:type="dxa"/>
            <w:vAlign w:val="center"/>
          </w:tcPr>
          <w:p w:rsidR="008530EF" w:rsidRPr="008530EF" w:rsidRDefault="008530EF" w:rsidP="008530EF">
            <w:pPr>
              <w:jc w:val="center"/>
              <w:rPr>
                <w:b/>
                <w:bCs/>
                <w:color w:val="000000"/>
              </w:rPr>
            </w:pPr>
            <w:r w:rsidRPr="008530EF">
              <w:rPr>
                <w:b/>
                <w:bCs/>
                <w:color w:val="000000"/>
              </w:rPr>
              <w:t>4 488,1</w:t>
            </w:r>
          </w:p>
        </w:tc>
        <w:tc>
          <w:tcPr>
            <w:tcW w:w="850" w:type="dxa"/>
            <w:vAlign w:val="center"/>
          </w:tcPr>
          <w:p w:rsidR="008530EF" w:rsidRPr="008530EF" w:rsidRDefault="008530EF" w:rsidP="008530EF">
            <w:pPr>
              <w:jc w:val="center"/>
              <w:rPr>
                <w:b/>
                <w:bCs/>
                <w:color w:val="000000"/>
              </w:rPr>
            </w:pPr>
            <w:r w:rsidRPr="008530EF">
              <w:rPr>
                <w:b/>
                <w:bCs/>
                <w:color w:val="000000"/>
              </w:rPr>
              <w:t>21 142,2</w:t>
            </w:r>
          </w:p>
        </w:tc>
      </w:tr>
      <w:tr w:rsidR="008530EF" w:rsidRPr="008530EF" w:rsidTr="003330F0">
        <w:trPr>
          <w:gridAfter w:val="2"/>
          <w:wAfter w:w="157" w:type="dxa"/>
          <w:trHeight w:val="5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3 675,6</w:t>
            </w:r>
          </w:p>
        </w:tc>
        <w:tc>
          <w:tcPr>
            <w:tcW w:w="1134" w:type="dxa"/>
            <w:vAlign w:val="center"/>
          </w:tcPr>
          <w:p w:rsidR="008530EF" w:rsidRPr="008530EF" w:rsidRDefault="008530EF" w:rsidP="008530EF">
            <w:pPr>
              <w:jc w:val="center"/>
              <w:rPr>
                <w:color w:val="000000"/>
              </w:rPr>
            </w:pPr>
            <w:r w:rsidRPr="008530EF">
              <w:rPr>
                <w:color w:val="000000"/>
              </w:rPr>
              <w:t>3 497,4</w:t>
            </w:r>
          </w:p>
        </w:tc>
        <w:tc>
          <w:tcPr>
            <w:tcW w:w="851" w:type="dxa"/>
            <w:vAlign w:val="center"/>
          </w:tcPr>
          <w:p w:rsidR="008530EF" w:rsidRPr="008530EF" w:rsidRDefault="008530EF" w:rsidP="008530EF">
            <w:pPr>
              <w:jc w:val="center"/>
              <w:rPr>
                <w:color w:val="000000"/>
              </w:rPr>
            </w:pPr>
            <w:r w:rsidRPr="008530EF">
              <w:rPr>
                <w:color w:val="000000"/>
              </w:rPr>
              <w:t>3 497,4</w:t>
            </w:r>
          </w:p>
        </w:tc>
        <w:tc>
          <w:tcPr>
            <w:tcW w:w="992" w:type="dxa"/>
            <w:vAlign w:val="center"/>
          </w:tcPr>
          <w:p w:rsidR="008530EF" w:rsidRPr="008530EF" w:rsidRDefault="008530EF" w:rsidP="008530EF">
            <w:pPr>
              <w:jc w:val="center"/>
              <w:rPr>
                <w:color w:val="000000"/>
              </w:rPr>
            </w:pPr>
            <w:r w:rsidRPr="008530EF">
              <w:rPr>
                <w:color w:val="000000"/>
              </w:rPr>
              <w:t>4 298,6</w:t>
            </w:r>
          </w:p>
        </w:tc>
        <w:tc>
          <w:tcPr>
            <w:tcW w:w="1134" w:type="dxa"/>
            <w:vAlign w:val="center"/>
          </w:tcPr>
          <w:p w:rsidR="008530EF" w:rsidRPr="008530EF" w:rsidRDefault="008530EF" w:rsidP="008530EF">
            <w:pPr>
              <w:jc w:val="center"/>
              <w:rPr>
                <w:color w:val="000000"/>
              </w:rPr>
            </w:pPr>
            <w:r w:rsidRPr="008530EF">
              <w:rPr>
                <w:color w:val="000000"/>
              </w:rPr>
              <w:t>4 298,6</w:t>
            </w:r>
          </w:p>
        </w:tc>
        <w:tc>
          <w:tcPr>
            <w:tcW w:w="850" w:type="dxa"/>
            <w:vAlign w:val="center"/>
          </w:tcPr>
          <w:p w:rsidR="008530EF" w:rsidRPr="008530EF" w:rsidRDefault="008530EF" w:rsidP="008530EF">
            <w:pPr>
              <w:jc w:val="center"/>
              <w:rPr>
                <w:b/>
                <w:bCs/>
                <w:color w:val="000000"/>
              </w:rPr>
            </w:pPr>
            <w:r w:rsidRPr="008530EF">
              <w:rPr>
                <w:b/>
                <w:bCs/>
                <w:color w:val="000000"/>
              </w:rPr>
              <w:t>19 267,6</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797,4</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797,4</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0,7</w:t>
            </w:r>
          </w:p>
        </w:tc>
        <w:tc>
          <w:tcPr>
            <w:tcW w:w="1134" w:type="dxa"/>
            <w:vAlign w:val="center"/>
          </w:tcPr>
          <w:p w:rsidR="008530EF" w:rsidRPr="008530EF" w:rsidRDefault="008530EF" w:rsidP="008530EF">
            <w:pPr>
              <w:jc w:val="center"/>
              <w:rPr>
                <w:color w:val="000000"/>
              </w:rPr>
            </w:pPr>
            <w:r w:rsidRPr="008530EF">
              <w:rPr>
                <w:color w:val="000000"/>
              </w:rPr>
              <w:t>0,7</w:t>
            </w:r>
          </w:p>
        </w:tc>
        <w:tc>
          <w:tcPr>
            <w:tcW w:w="851" w:type="dxa"/>
            <w:vAlign w:val="center"/>
          </w:tcPr>
          <w:p w:rsidR="008530EF" w:rsidRPr="008530EF" w:rsidRDefault="008530EF" w:rsidP="008530EF">
            <w:pPr>
              <w:jc w:val="center"/>
              <w:rPr>
                <w:color w:val="000000"/>
              </w:rPr>
            </w:pPr>
            <w:r w:rsidRPr="008530EF">
              <w:rPr>
                <w:color w:val="000000"/>
              </w:rPr>
              <w:t>0,7</w:t>
            </w:r>
          </w:p>
        </w:tc>
        <w:tc>
          <w:tcPr>
            <w:tcW w:w="992" w:type="dxa"/>
            <w:vAlign w:val="center"/>
          </w:tcPr>
          <w:p w:rsidR="008530EF" w:rsidRPr="008530EF" w:rsidRDefault="008530EF" w:rsidP="008530EF">
            <w:pPr>
              <w:jc w:val="center"/>
              <w:rPr>
                <w:color w:val="000000"/>
              </w:rPr>
            </w:pPr>
            <w:r w:rsidRPr="008530EF">
              <w:rPr>
                <w:color w:val="000000"/>
              </w:rPr>
              <w:t>0,7</w:t>
            </w:r>
          </w:p>
        </w:tc>
        <w:tc>
          <w:tcPr>
            <w:tcW w:w="1134" w:type="dxa"/>
            <w:vAlign w:val="center"/>
          </w:tcPr>
          <w:p w:rsidR="008530EF" w:rsidRPr="008530EF" w:rsidRDefault="008530EF" w:rsidP="008530EF">
            <w:pPr>
              <w:jc w:val="center"/>
              <w:rPr>
                <w:color w:val="000000"/>
              </w:rPr>
            </w:pPr>
            <w:r w:rsidRPr="008530EF">
              <w:rPr>
                <w:color w:val="000000"/>
              </w:rPr>
              <w:t>0,7</w:t>
            </w:r>
          </w:p>
        </w:tc>
        <w:tc>
          <w:tcPr>
            <w:tcW w:w="850" w:type="dxa"/>
            <w:vAlign w:val="center"/>
          </w:tcPr>
          <w:p w:rsidR="008530EF" w:rsidRPr="008530EF" w:rsidRDefault="008530EF" w:rsidP="008530EF">
            <w:pPr>
              <w:jc w:val="center"/>
              <w:rPr>
                <w:b/>
                <w:bCs/>
                <w:color w:val="000000"/>
              </w:rPr>
            </w:pPr>
            <w:r w:rsidRPr="008530EF">
              <w:rPr>
                <w:b/>
                <w:bCs/>
                <w:color w:val="000000"/>
              </w:rPr>
              <w:t>3,5</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209,8</w:t>
            </w:r>
          </w:p>
        </w:tc>
        <w:tc>
          <w:tcPr>
            <w:tcW w:w="1134" w:type="dxa"/>
            <w:vAlign w:val="center"/>
          </w:tcPr>
          <w:p w:rsidR="008530EF" w:rsidRPr="008530EF" w:rsidRDefault="008530EF" w:rsidP="008530EF">
            <w:pPr>
              <w:jc w:val="center"/>
              <w:rPr>
                <w:color w:val="000000"/>
              </w:rPr>
            </w:pPr>
            <w:r w:rsidRPr="008530EF">
              <w:rPr>
                <w:color w:val="000000"/>
              </w:rPr>
              <w:t>231,9</w:t>
            </w:r>
          </w:p>
        </w:tc>
        <w:tc>
          <w:tcPr>
            <w:tcW w:w="851" w:type="dxa"/>
            <w:vAlign w:val="center"/>
          </w:tcPr>
          <w:p w:rsidR="008530EF" w:rsidRPr="008530EF" w:rsidRDefault="008530EF" w:rsidP="008530EF">
            <w:pPr>
              <w:jc w:val="center"/>
              <w:rPr>
                <w:color w:val="000000"/>
              </w:rPr>
            </w:pPr>
            <w:r w:rsidRPr="008530EF">
              <w:rPr>
                <w:color w:val="000000"/>
              </w:rPr>
              <w:t>254,4</w:t>
            </w:r>
          </w:p>
        </w:tc>
        <w:tc>
          <w:tcPr>
            <w:tcW w:w="992" w:type="dxa"/>
            <w:vAlign w:val="center"/>
          </w:tcPr>
          <w:p w:rsidR="008530EF" w:rsidRPr="008530EF" w:rsidRDefault="008530EF" w:rsidP="008530EF">
            <w:pPr>
              <w:jc w:val="center"/>
              <w:rPr>
                <w:color w:val="000000"/>
              </w:rPr>
            </w:pPr>
            <w:r w:rsidRPr="008530EF">
              <w:rPr>
                <w:color w:val="000000"/>
              </w:rPr>
              <w:t>188,8</w:t>
            </w:r>
          </w:p>
        </w:tc>
        <w:tc>
          <w:tcPr>
            <w:tcW w:w="1134" w:type="dxa"/>
            <w:vAlign w:val="center"/>
          </w:tcPr>
          <w:p w:rsidR="008530EF" w:rsidRPr="008530EF" w:rsidRDefault="008530EF" w:rsidP="008530EF">
            <w:pPr>
              <w:jc w:val="center"/>
              <w:rPr>
                <w:color w:val="000000"/>
              </w:rPr>
            </w:pPr>
            <w:r w:rsidRPr="008530EF">
              <w:rPr>
                <w:color w:val="000000"/>
              </w:rPr>
              <w:t>188,8</w:t>
            </w:r>
          </w:p>
        </w:tc>
        <w:tc>
          <w:tcPr>
            <w:tcW w:w="850" w:type="dxa"/>
            <w:vAlign w:val="center"/>
          </w:tcPr>
          <w:p w:rsidR="008530EF" w:rsidRPr="008530EF" w:rsidRDefault="008530EF" w:rsidP="008530EF">
            <w:pPr>
              <w:jc w:val="center"/>
              <w:rPr>
                <w:b/>
                <w:bCs/>
                <w:color w:val="000000"/>
              </w:rPr>
            </w:pPr>
            <w:r w:rsidRPr="008530EF">
              <w:rPr>
                <w:b/>
                <w:bCs/>
                <w:color w:val="000000"/>
              </w:rPr>
              <w:t>1 073,7</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29"/>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1.2</w:t>
            </w:r>
          </w:p>
          <w:p w:rsidR="008530EF" w:rsidRPr="008530EF" w:rsidRDefault="008530EF" w:rsidP="008530EF">
            <w:pPr>
              <w:widowControl w:val="0"/>
              <w:autoSpaceDE w:val="0"/>
              <w:autoSpaceDN w:val="0"/>
              <w:adjustRightInd w:val="0"/>
              <w:jc w:val="center"/>
              <w:rPr>
                <w:u w:val="single"/>
              </w:rPr>
            </w:pPr>
            <w:r w:rsidRPr="008530EF">
              <w:t>Управление муниципальным долгом</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0,5</w:t>
            </w:r>
          </w:p>
        </w:tc>
        <w:tc>
          <w:tcPr>
            <w:tcW w:w="1134" w:type="dxa"/>
            <w:vAlign w:val="center"/>
          </w:tcPr>
          <w:p w:rsidR="008530EF" w:rsidRPr="008530EF" w:rsidRDefault="008530EF" w:rsidP="008530EF">
            <w:pPr>
              <w:jc w:val="center"/>
              <w:rPr>
                <w:b/>
                <w:bCs/>
                <w:color w:val="000000"/>
              </w:rPr>
            </w:pPr>
            <w:r w:rsidRPr="008530EF">
              <w:rPr>
                <w:b/>
                <w:bCs/>
                <w:color w:val="000000"/>
              </w:rPr>
              <w:t>2,0</w:t>
            </w:r>
          </w:p>
        </w:tc>
        <w:tc>
          <w:tcPr>
            <w:tcW w:w="851" w:type="dxa"/>
            <w:vAlign w:val="center"/>
          </w:tcPr>
          <w:p w:rsidR="008530EF" w:rsidRPr="008530EF" w:rsidRDefault="008530EF" w:rsidP="008530EF">
            <w:pPr>
              <w:jc w:val="center"/>
              <w:rPr>
                <w:b/>
                <w:bCs/>
                <w:color w:val="000000"/>
              </w:rPr>
            </w:pPr>
            <w:r w:rsidRPr="008530EF">
              <w:rPr>
                <w:b/>
                <w:bCs/>
                <w:color w:val="000000"/>
              </w:rPr>
              <w:t>2,0</w:t>
            </w:r>
          </w:p>
        </w:tc>
        <w:tc>
          <w:tcPr>
            <w:tcW w:w="992" w:type="dxa"/>
            <w:vAlign w:val="center"/>
          </w:tcPr>
          <w:p w:rsidR="008530EF" w:rsidRPr="008530EF" w:rsidRDefault="008530EF" w:rsidP="008530EF">
            <w:pPr>
              <w:jc w:val="center"/>
              <w:rPr>
                <w:b/>
                <w:bCs/>
                <w:color w:val="000000"/>
              </w:rPr>
            </w:pPr>
            <w:r w:rsidRPr="008530EF">
              <w:rPr>
                <w:b/>
                <w:bCs/>
                <w:color w:val="000000"/>
              </w:rPr>
              <w:t>2,0</w:t>
            </w:r>
          </w:p>
        </w:tc>
        <w:tc>
          <w:tcPr>
            <w:tcW w:w="1134" w:type="dxa"/>
            <w:vAlign w:val="center"/>
          </w:tcPr>
          <w:p w:rsidR="008530EF" w:rsidRPr="008530EF" w:rsidRDefault="008530EF" w:rsidP="008530EF">
            <w:pPr>
              <w:jc w:val="center"/>
              <w:rPr>
                <w:b/>
                <w:bCs/>
                <w:color w:val="000000"/>
              </w:rPr>
            </w:pPr>
            <w:r w:rsidRPr="008530EF">
              <w:rPr>
                <w:b/>
                <w:bCs/>
                <w:color w:val="000000"/>
              </w:rPr>
              <w:t>2,0</w:t>
            </w:r>
          </w:p>
        </w:tc>
        <w:tc>
          <w:tcPr>
            <w:tcW w:w="850" w:type="dxa"/>
            <w:vAlign w:val="center"/>
          </w:tcPr>
          <w:p w:rsidR="008530EF" w:rsidRPr="008530EF" w:rsidRDefault="008530EF" w:rsidP="008530EF">
            <w:pPr>
              <w:jc w:val="center"/>
              <w:rPr>
                <w:b/>
                <w:bCs/>
                <w:color w:val="000000"/>
              </w:rPr>
            </w:pPr>
            <w:r w:rsidRPr="008530EF">
              <w:rPr>
                <w:b/>
                <w:bCs/>
                <w:color w:val="000000"/>
              </w:rPr>
              <w:t>8,5</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0,5</w:t>
            </w:r>
          </w:p>
        </w:tc>
        <w:tc>
          <w:tcPr>
            <w:tcW w:w="1134" w:type="dxa"/>
            <w:vAlign w:val="center"/>
          </w:tcPr>
          <w:p w:rsidR="008530EF" w:rsidRPr="008530EF" w:rsidRDefault="008530EF" w:rsidP="008530EF">
            <w:pPr>
              <w:jc w:val="center"/>
              <w:rPr>
                <w:color w:val="000000"/>
              </w:rPr>
            </w:pPr>
            <w:r w:rsidRPr="008530EF">
              <w:rPr>
                <w:color w:val="000000"/>
              </w:rPr>
              <w:t>2,0</w:t>
            </w:r>
          </w:p>
        </w:tc>
        <w:tc>
          <w:tcPr>
            <w:tcW w:w="851" w:type="dxa"/>
            <w:vAlign w:val="center"/>
          </w:tcPr>
          <w:p w:rsidR="008530EF" w:rsidRPr="008530EF" w:rsidRDefault="008530EF" w:rsidP="008530EF">
            <w:pPr>
              <w:jc w:val="center"/>
              <w:rPr>
                <w:color w:val="000000"/>
              </w:rPr>
            </w:pPr>
            <w:r w:rsidRPr="008530EF">
              <w:rPr>
                <w:color w:val="000000"/>
              </w:rPr>
              <w:t>2,0</w:t>
            </w:r>
          </w:p>
        </w:tc>
        <w:tc>
          <w:tcPr>
            <w:tcW w:w="992" w:type="dxa"/>
            <w:vAlign w:val="center"/>
          </w:tcPr>
          <w:p w:rsidR="008530EF" w:rsidRPr="008530EF" w:rsidRDefault="008530EF" w:rsidP="008530EF">
            <w:pPr>
              <w:jc w:val="center"/>
              <w:rPr>
                <w:color w:val="000000"/>
              </w:rPr>
            </w:pPr>
            <w:r w:rsidRPr="008530EF">
              <w:rPr>
                <w:color w:val="000000"/>
              </w:rPr>
              <w:t>2,0</w:t>
            </w:r>
          </w:p>
        </w:tc>
        <w:tc>
          <w:tcPr>
            <w:tcW w:w="1134" w:type="dxa"/>
            <w:vAlign w:val="center"/>
          </w:tcPr>
          <w:p w:rsidR="008530EF" w:rsidRPr="008530EF" w:rsidRDefault="008530EF" w:rsidP="008530EF">
            <w:pPr>
              <w:jc w:val="center"/>
              <w:rPr>
                <w:color w:val="000000"/>
              </w:rPr>
            </w:pPr>
            <w:r w:rsidRPr="008530EF">
              <w:rPr>
                <w:color w:val="000000"/>
              </w:rPr>
              <w:t>2,0</w:t>
            </w:r>
          </w:p>
        </w:tc>
        <w:tc>
          <w:tcPr>
            <w:tcW w:w="850" w:type="dxa"/>
            <w:vAlign w:val="center"/>
          </w:tcPr>
          <w:p w:rsidR="008530EF" w:rsidRPr="008530EF" w:rsidRDefault="008530EF" w:rsidP="008530EF">
            <w:pPr>
              <w:jc w:val="center"/>
              <w:rPr>
                <w:b/>
                <w:bCs/>
                <w:color w:val="000000"/>
              </w:rPr>
            </w:pPr>
            <w:r w:rsidRPr="008530EF">
              <w:rPr>
                <w:b/>
                <w:bCs/>
                <w:color w:val="000000"/>
              </w:rPr>
              <w:t>8,5</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0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1.3</w:t>
            </w:r>
          </w:p>
          <w:p w:rsidR="008530EF" w:rsidRPr="008530EF" w:rsidRDefault="008530EF" w:rsidP="008530EF">
            <w:pPr>
              <w:widowControl w:val="0"/>
              <w:autoSpaceDE w:val="0"/>
              <w:autoSpaceDN w:val="0"/>
              <w:adjustRightInd w:val="0"/>
              <w:jc w:val="center"/>
            </w:pPr>
            <w:r w:rsidRPr="008530EF">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182,9</w:t>
            </w:r>
          </w:p>
        </w:tc>
        <w:tc>
          <w:tcPr>
            <w:tcW w:w="1134" w:type="dxa"/>
            <w:vAlign w:val="center"/>
          </w:tcPr>
          <w:p w:rsidR="008530EF" w:rsidRPr="008530EF" w:rsidRDefault="008530EF" w:rsidP="008530EF">
            <w:pPr>
              <w:jc w:val="center"/>
              <w:rPr>
                <w:b/>
                <w:bCs/>
                <w:color w:val="000000"/>
              </w:rPr>
            </w:pPr>
            <w:r w:rsidRPr="008530EF">
              <w:rPr>
                <w:b/>
                <w:bCs/>
                <w:color w:val="000000"/>
              </w:rPr>
              <w:t>182,9</w:t>
            </w:r>
          </w:p>
        </w:tc>
        <w:tc>
          <w:tcPr>
            <w:tcW w:w="851" w:type="dxa"/>
            <w:vAlign w:val="center"/>
          </w:tcPr>
          <w:p w:rsidR="008530EF" w:rsidRPr="008530EF" w:rsidRDefault="008530EF" w:rsidP="008530EF">
            <w:pPr>
              <w:jc w:val="center"/>
              <w:rPr>
                <w:b/>
                <w:bCs/>
                <w:color w:val="000000"/>
              </w:rPr>
            </w:pPr>
            <w:r w:rsidRPr="008530EF">
              <w:rPr>
                <w:b/>
                <w:bCs/>
                <w:color w:val="000000"/>
              </w:rPr>
              <w:t>182,9</w:t>
            </w:r>
          </w:p>
        </w:tc>
        <w:tc>
          <w:tcPr>
            <w:tcW w:w="992" w:type="dxa"/>
            <w:vAlign w:val="center"/>
          </w:tcPr>
          <w:p w:rsidR="008530EF" w:rsidRPr="008530EF" w:rsidRDefault="008530EF" w:rsidP="008530EF">
            <w:pPr>
              <w:jc w:val="center"/>
              <w:rPr>
                <w:b/>
                <w:bCs/>
                <w:color w:val="000000"/>
              </w:rPr>
            </w:pPr>
            <w:r w:rsidRPr="008530EF">
              <w:rPr>
                <w:b/>
                <w:bCs/>
                <w:color w:val="000000"/>
              </w:rPr>
              <w:t>182,9</w:t>
            </w:r>
          </w:p>
        </w:tc>
        <w:tc>
          <w:tcPr>
            <w:tcW w:w="1134" w:type="dxa"/>
            <w:vAlign w:val="center"/>
          </w:tcPr>
          <w:p w:rsidR="008530EF" w:rsidRPr="008530EF" w:rsidRDefault="008530EF" w:rsidP="008530EF">
            <w:pPr>
              <w:jc w:val="center"/>
              <w:rPr>
                <w:b/>
                <w:bCs/>
                <w:color w:val="000000"/>
              </w:rPr>
            </w:pPr>
            <w:r w:rsidRPr="008530EF">
              <w:rPr>
                <w:b/>
                <w:bCs/>
                <w:color w:val="000000"/>
              </w:rPr>
              <w:t>182,9</w:t>
            </w:r>
          </w:p>
        </w:tc>
        <w:tc>
          <w:tcPr>
            <w:tcW w:w="850" w:type="dxa"/>
            <w:vAlign w:val="center"/>
          </w:tcPr>
          <w:p w:rsidR="008530EF" w:rsidRPr="008530EF" w:rsidRDefault="008530EF" w:rsidP="008530EF">
            <w:pPr>
              <w:jc w:val="center"/>
              <w:rPr>
                <w:b/>
                <w:bCs/>
                <w:color w:val="000000"/>
              </w:rPr>
            </w:pPr>
            <w:r w:rsidRPr="008530EF">
              <w:rPr>
                <w:b/>
                <w:bCs/>
                <w:color w:val="000000"/>
              </w:rPr>
              <w:t>914,5</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182,9</w:t>
            </w:r>
          </w:p>
        </w:tc>
        <w:tc>
          <w:tcPr>
            <w:tcW w:w="1134" w:type="dxa"/>
            <w:vAlign w:val="center"/>
          </w:tcPr>
          <w:p w:rsidR="008530EF" w:rsidRPr="008530EF" w:rsidRDefault="008530EF" w:rsidP="008530EF">
            <w:pPr>
              <w:jc w:val="center"/>
              <w:rPr>
                <w:color w:val="000000"/>
              </w:rPr>
            </w:pPr>
            <w:r w:rsidRPr="008530EF">
              <w:rPr>
                <w:color w:val="000000"/>
              </w:rPr>
              <w:t>182,9</w:t>
            </w:r>
          </w:p>
        </w:tc>
        <w:tc>
          <w:tcPr>
            <w:tcW w:w="851" w:type="dxa"/>
            <w:vAlign w:val="center"/>
          </w:tcPr>
          <w:p w:rsidR="008530EF" w:rsidRPr="008530EF" w:rsidRDefault="008530EF" w:rsidP="008530EF">
            <w:pPr>
              <w:jc w:val="center"/>
              <w:rPr>
                <w:color w:val="000000"/>
              </w:rPr>
            </w:pPr>
            <w:r w:rsidRPr="008530EF">
              <w:rPr>
                <w:color w:val="000000"/>
              </w:rPr>
              <w:t>182,9</w:t>
            </w:r>
          </w:p>
        </w:tc>
        <w:tc>
          <w:tcPr>
            <w:tcW w:w="992" w:type="dxa"/>
            <w:vAlign w:val="center"/>
          </w:tcPr>
          <w:p w:rsidR="008530EF" w:rsidRPr="008530EF" w:rsidRDefault="008530EF" w:rsidP="008530EF">
            <w:pPr>
              <w:jc w:val="center"/>
              <w:rPr>
                <w:color w:val="000000"/>
              </w:rPr>
            </w:pPr>
            <w:r w:rsidRPr="008530EF">
              <w:rPr>
                <w:color w:val="000000"/>
              </w:rPr>
              <w:t>182,9</w:t>
            </w:r>
          </w:p>
        </w:tc>
        <w:tc>
          <w:tcPr>
            <w:tcW w:w="1134" w:type="dxa"/>
            <w:vAlign w:val="center"/>
          </w:tcPr>
          <w:p w:rsidR="008530EF" w:rsidRPr="008530EF" w:rsidRDefault="008530EF" w:rsidP="008530EF">
            <w:pPr>
              <w:jc w:val="center"/>
              <w:rPr>
                <w:color w:val="000000"/>
              </w:rPr>
            </w:pPr>
            <w:r w:rsidRPr="008530EF">
              <w:rPr>
                <w:color w:val="000000"/>
              </w:rPr>
              <w:t>182,9</w:t>
            </w:r>
          </w:p>
        </w:tc>
        <w:tc>
          <w:tcPr>
            <w:tcW w:w="850" w:type="dxa"/>
            <w:vAlign w:val="center"/>
          </w:tcPr>
          <w:p w:rsidR="008530EF" w:rsidRPr="008530EF" w:rsidRDefault="008530EF" w:rsidP="008530EF">
            <w:pPr>
              <w:jc w:val="center"/>
              <w:rPr>
                <w:b/>
                <w:bCs/>
                <w:color w:val="000000"/>
              </w:rPr>
            </w:pPr>
            <w:r w:rsidRPr="008530EF">
              <w:rPr>
                <w:b/>
                <w:bCs/>
                <w:color w:val="000000"/>
              </w:rPr>
              <w:t>914,5</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47"/>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pBdr>
                <w:top w:val="single" w:sz="6" w:space="0" w:color="auto"/>
              </w:pBdr>
              <w:autoSpaceDE w:val="0"/>
              <w:autoSpaceDN w:val="0"/>
              <w:adjustRightInd w:val="0"/>
              <w:jc w:val="center"/>
            </w:pPr>
          </w:p>
        </w:tc>
        <w:tc>
          <w:tcPr>
            <w:tcW w:w="1417" w:type="dxa"/>
            <w:vMerge/>
          </w:tcPr>
          <w:p w:rsidR="008530EF" w:rsidRPr="008530EF" w:rsidRDefault="008530EF" w:rsidP="008530EF">
            <w:pPr>
              <w:widowControl w:val="0"/>
              <w:pBdr>
                <w:top w:val="single" w:sz="6" w:space="0" w:color="auto"/>
              </w:pBdr>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1.4</w:t>
            </w:r>
          </w:p>
          <w:p w:rsidR="008530EF" w:rsidRPr="008530EF" w:rsidRDefault="008530EF" w:rsidP="008530EF">
            <w:pPr>
              <w:widowControl w:val="0"/>
              <w:autoSpaceDE w:val="0"/>
              <w:autoSpaceDN w:val="0"/>
              <w:adjustRightInd w:val="0"/>
              <w:jc w:val="center"/>
              <w:rPr>
                <w:color w:val="000000"/>
              </w:rPr>
            </w:pPr>
            <w:r w:rsidRPr="008530EF">
              <w:t>Повышение квалификации муниципальных служащих</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851" w:type="dxa"/>
            <w:vAlign w:val="center"/>
          </w:tcPr>
          <w:p w:rsidR="008530EF" w:rsidRPr="008530EF" w:rsidRDefault="008530EF" w:rsidP="008530EF">
            <w:pPr>
              <w:jc w:val="center"/>
              <w:rPr>
                <w:b/>
                <w:bCs/>
                <w:color w:val="000000"/>
              </w:rPr>
            </w:pPr>
            <w:r w:rsidRPr="008530EF">
              <w:rPr>
                <w:b/>
                <w:bCs/>
                <w:color w:val="000000"/>
              </w:rPr>
              <w:t>5,0</w:t>
            </w:r>
          </w:p>
        </w:tc>
        <w:tc>
          <w:tcPr>
            <w:tcW w:w="992" w:type="dxa"/>
            <w:vAlign w:val="center"/>
          </w:tcPr>
          <w:p w:rsidR="008530EF" w:rsidRPr="008530EF" w:rsidRDefault="008530EF" w:rsidP="008530EF">
            <w:pPr>
              <w:jc w:val="center"/>
              <w:rPr>
                <w:b/>
                <w:bCs/>
                <w:color w:val="000000"/>
              </w:rPr>
            </w:pPr>
            <w:r w:rsidRPr="008530EF">
              <w:rPr>
                <w:b/>
                <w:bCs/>
                <w:color w:val="000000"/>
              </w:rPr>
              <w:t>15,0</w:t>
            </w:r>
          </w:p>
        </w:tc>
        <w:tc>
          <w:tcPr>
            <w:tcW w:w="1134" w:type="dxa"/>
            <w:vAlign w:val="center"/>
          </w:tcPr>
          <w:p w:rsidR="008530EF" w:rsidRPr="008530EF" w:rsidRDefault="008530EF" w:rsidP="008530EF">
            <w:pPr>
              <w:jc w:val="center"/>
              <w:rPr>
                <w:b/>
                <w:bCs/>
                <w:color w:val="000000"/>
              </w:rPr>
            </w:pPr>
            <w:r w:rsidRPr="008530EF">
              <w:rPr>
                <w:b/>
                <w:bCs/>
                <w:color w:val="000000"/>
              </w:rPr>
              <w:t>15,0</w:t>
            </w:r>
          </w:p>
        </w:tc>
        <w:tc>
          <w:tcPr>
            <w:tcW w:w="850" w:type="dxa"/>
            <w:vAlign w:val="center"/>
          </w:tcPr>
          <w:p w:rsidR="008530EF" w:rsidRPr="008530EF" w:rsidRDefault="008530EF" w:rsidP="008530EF">
            <w:pPr>
              <w:jc w:val="center"/>
              <w:rPr>
                <w:b/>
                <w:bCs/>
                <w:color w:val="000000"/>
              </w:rPr>
            </w:pPr>
            <w:r w:rsidRPr="008530EF">
              <w:rPr>
                <w:b/>
                <w:bCs/>
                <w:color w:val="000000"/>
              </w:rPr>
              <w:t>40,0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5,0</w:t>
            </w:r>
          </w:p>
        </w:tc>
        <w:tc>
          <w:tcPr>
            <w:tcW w:w="851" w:type="dxa"/>
            <w:vAlign w:val="center"/>
          </w:tcPr>
          <w:p w:rsidR="008530EF" w:rsidRPr="008530EF" w:rsidRDefault="008530EF" w:rsidP="008530EF">
            <w:pPr>
              <w:jc w:val="center"/>
              <w:rPr>
                <w:color w:val="000000"/>
              </w:rPr>
            </w:pPr>
            <w:r w:rsidRPr="008530EF">
              <w:rPr>
                <w:color w:val="000000"/>
              </w:rPr>
              <w:t>5,0</w:t>
            </w:r>
          </w:p>
        </w:tc>
        <w:tc>
          <w:tcPr>
            <w:tcW w:w="992" w:type="dxa"/>
            <w:vAlign w:val="center"/>
          </w:tcPr>
          <w:p w:rsidR="008530EF" w:rsidRPr="008530EF" w:rsidRDefault="008530EF" w:rsidP="008530EF">
            <w:pPr>
              <w:jc w:val="center"/>
              <w:rPr>
                <w:color w:val="000000"/>
              </w:rPr>
            </w:pPr>
            <w:r w:rsidRPr="008530EF">
              <w:rPr>
                <w:color w:val="000000"/>
              </w:rPr>
              <w:t>15,0</w:t>
            </w:r>
          </w:p>
        </w:tc>
        <w:tc>
          <w:tcPr>
            <w:tcW w:w="1134" w:type="dxa"/>
            <w:vAlign w:val="center"/>
          </w:tcPr>
          <w:p w:rsidR="008530EF" w:rsidRPr="008530EF" w:rsidRDefault="008530EF" w:rsidP="008530EF">
            <w:pPr>
              <w:jc w:val="center"/>
              <w:rPr>
                <w:color w:val="000000"/>
              </w:rPr>
            </w:pPr>
            <w:r w:rsidRPr="008530EF">
              <w:rPr>
                <w:color w:val="000000"/>
              </w:rPr>
              <w:t>15,0</w:t>
            </w:r>
          </w:p>
        </w:tc>
        <w:tc>
          <w:tcPr>
            <w:tcW w:w="850" w:type="dxa"/>
            <w:vAlign w:val="center"/>
          </w:tcPr>
          <w:p w:rsidR="008530EF" w:rsidRPr="008530EF" w:rsidRDefault="008530EF" w:rsidP="008530EF">
            <w:pPr>
              <w:jc w:val="center"/>
              <w:rPr>
                <w:b/>
                <w:bCs/>
                <w:color w:val="000000"/>
              </w:rPr>
            </w:pPr>
            <w:r w:rsidRPr="008530EF">
              <w:rPr>
                <w:b/>
                <w:bCs/>
                <w:color w:val="000000"/>
              </w:rPr>
              <w:t>40,0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1.5.</w:t>
            </w:r>
          </w:p>
          <w:p w:rsidR="008530EF" w:rsidRPr="008530EF" w:rsidRDefault="008530EF" w:rsidP="008530EF">
            <w:pPr>
              <w:widowControl w:val="0"/>
              <w:autoSpaceDE w:val="0"/>
              <w:autoSpaceDN w:val="0"/>
              <w:adjustRightInd w:val="0"/>
              <w:jc w:val="center"/>
            </w:pPr>
            <w:r w:rsidRPr="008530EF">
              <w:rPr>
                <w:color w:val="000000"/>
              </w:rPr>
              <w:lastRenderedPageBreak/>
              <w:t>Управление средствами резервного фонда администраций сельских поселений</w:t>
            </w:r>
          </w:p>
        </w:tc>
        <w:tc>
          <w:tcPr>
            <w:tcW w:w="1417" w:type="dxa"/>
            <w:vMerge w:val="restart"/>
          </w:tcPr>
          <w:p w:rsidR="008530EF" w:rsidRPr="008530EF" w:rsidRDefault="008530EF" w:rsidP="008530EF">
            <w:pPr>
              <w:widowControl w:val="0"/>
              <w:autoSpaceDE w:val="0"/>
              <w:autoSpaceDN w:val="0"/>
              <w:adjustRightInd w:val="0"/>
              <w:jc w:val="center"/>
            </w:pPr>
            <w:r w:rsidRPr="008530EF">
              <w:lastRenderedPageBreak/>
              <w:t xml:space="preserve">Администрация Умыганского сельского </w:t>
            </w:r>
            <w:r w:rsidRPr="008530EF">
              <w:lastRenderedPageBreak/>
              <w:t>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lastRenderedPageBreak/>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20,0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850" w:type="dxa"/>
            <w:vAlign w:val="center"/>
          </w:tcPr>
          <w:p w:rsidR="008530EF" w:rsidRPr="008530EF" w:rsidRDefault="008530EF" w:rsidP="008530EF">
            <w:pPr>
              <w:jc w:val="center"/>
              <w:rPr>
                <w:b/>
                <w:bCs/>
                <w:color w:val="000000"/>
              </w:rPr>
            </w:pPr>
            <w:r w:rsidRPr="008530EF">
              <w:rPr>
                <w:b/>
                <w:bCs/>
                <w:color w:val="000000"/>
              </w:rPr>
              <w:t>100,0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20,0</w:t>
            </w:r>
          </w:p>
        </w:tc>
        <w:tc>
          <w:tcPr>
            <w:tcW w:w="1134" w:type="dxa"/>
            <w:vAlign w:val="center"/>
          </w:tcPr>
          <w:p w:rsidR="008530EF" w:rsidRPr="008530EF" w:rsidRDefault="008530EF" w:rsidP="008530EF">
            <w:pPr>
              <w:jc w:val="center"/>
              <w:rPr>
                <w:color w:val="000000"/>
              </w:rPr>
            </w:pPr>
            <w:r w:rsidRPr="008530EF">
              <w:rPr>
                <w:color w:val="000000"/>
              </w:rPr>
              <w:t>20,0</w:t>
            </w:r>
          </w:p>
        </w:tc>
        <w:tc>
          <w:tcPr>
            <w:tcW w:w="850" w:type="dxa"/>
            <w:vAlign w:val="center"/>
          </w:tcPr>
          <w:p w:rsidR="008530EF" w:rsidRPr="008530EF" w:rsidRDefault="008530EF" w:rsidP="008530EF">
            <w:pPr>
              <w:jc w:val="center"/>
              <w:rPr>
                <w:b/>
                <w:bCs/>
                <w:color w:val="000000"/>
              </w:rPr>
            </w:pPr>
            <w:r w:rsidRPr="008530EF">
              <w:rPr>
                <w:b/>
                <w:bCs/>
                <w:color w:val="000000"/>
              </w:rPr>
              <w:t>100,0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ind w:firstLine="0"/>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67"/>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1.6.</w:t>
            </w:r>
          </w:p>
          <w:p w:rsidR="008530EF" w:rsidRPr="008530EF" w:rsidRDefault="008530EF" w:rsidP="008530EF">
            <w:pPr>
              <w:widowControl w:val="0"/>
              <w:autoSpaceDE w:val="0"/>
              <w:autoSpaceDN w:val="0"/>
              <w:adjustRightInd w:val="0"/>
              <w:jc w:val="center"/>
            </w:pPr>
            <w:r w:rsidRPr="008530EF">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2 183,1</w:t>
            </w:r>
          </w:p>
        </w:tc>
        <w:tc>
          <w:tcPr>
            <w:tcW w:w="1134" w:type="dxa"/>
            <w:vAlign w:val="center"/>
          </w:tcPr>
          <w:p w:rsidR="008530EF" w:rsidRPr="008530EF" w:rsidRDefault="008530EF" w:rsidP="008530EF">
            <w:pPr>
              <w:jc w:val="center"/>
              <w:rPr>
                <w:b/>
                <w:bCs/>
                <w:color w:val="000000"/>
              </w:rPr>
            </w:pPr>
            <w:r w:rsidRPr="008530EF">
              <w:rPr>
                <w:b/>
                <w:bCs/>
                <w:color w:val="000000"/>
              </w:rPr>
              <w:t>1 961,3</w:t>
            </w:r>
          </w:p>
        </w:tc>
        <w:tc>
          <w:tcPr>
            <w:tcW w:w="851" w:type="dxa"/>
            <w:vAlign w:val="center"/>
          </w:tcPr>
          <w:p w:rsidR="008530EF" w:rsidRPr="008530EF" w:rsidRDefault="008530EF" w:rsidP="008530EF">
            <w:pPr>
              <w:jc w:val="center"/>
              <w:rPr>
                <w:b/>
                <w:bCs/>
                <w:color w:val="000000"/>
              </w:rPr>
            </w:pPr>
            <w:r w:rsidRPr="008530EF">
              <w:rPr>
                <w:b/>
                <w:bCs/>
                <w:color w:val="000000"/>
              </w:rPr>
              <w:t>1 961,3</w:t>
            </w:r>
          </w:p>
        </w:tc>
        <w:tc>
          <w:tcPr>
            <w:tcW w:w="992" w:type="dxa"/>
            <w:vAlign w:val="center"/>
          </w:tcPr>
          <w:p w:rsidR="008530EF" w:rsidRPr="008530EF" w:rsidRDefault="008530EF" w:rsidP="008530EF">
            <w:pPr>
              <w:jc w:val="center"/>
              <w:rPr>
                <w:b/>
                <w:bCs/>
                <w:color w:val="000000"/>
              </w:rPr>
            </w:pPr>
            <w:r w:rsidRPr="008530EF">
              <w:rPr>
                <w:b/>
                <w:bCs/>
                <w:color w:val="000000"/>
              </w:rPr>
              <w:t>1 466,0</w:t>
            </w:r>
          </w:p>
        </w:tc>
        <w:tc>
          <w:tcPr>
            <w:tcW w:w="1134" w:type="dxa"/>
            <w:vAlign w:val="center"/>
          </w:tcPr>
          <w:p w:rsidR="008530EF" w:rsidRPr="008530EF" w:rsidRDefault="008530EF" w:rsidP="008530EF">
            <w:pPr>
              <w:jc w:val="center"/>
              <w:rPr>
                <w:b/>
                <w:bCs/>
                <w:color w:val="000000"/>
              </w:rPr>
            </w:pPr>
            <w:r w:rsidRPr="008530EF">
              <w:rPr>
                <w:b/>
                <w:bCs/>
                <w:color w:val="000000"/>
              </w:rPr>
              <w:t>1 466,0</w:t>
            </w:r>
          </w:p>
        </w:tc>
        <w:tc>
          <w:tcPr>
            <w:tcW w:w="850" w:type="dxa"/>
            <w:vAlign w:val="center"/>
          </w:tcPr>
          <w:p w:rsidR="008530EF" w:rsidRPr="008530EF" w:rsidRDefault="008530EF" w:rsidP="008530EF">
            <w:pPr>
              <w:jc w:val="center"/>
              <w:rPr>
                <w:b/>
                <w:bCs/>
                <w:color w:val="000000"/>
              </w:rPr>
            </w:pPr>
            <w:r w:rsidRPr="008530EF">
              <w:rPr>
                <w:b/>
                <w:bCs/>
                <w:color w:val="000000"/>
              </w:rPr>
              <w:t>9 037,7</w:t>
            </w:r>
          </w:p>
        </w:tc>
      </w:tr>
      <w:tr w:rsidR="008530EF" w:rsidRPr="008530EF" w:rsidTr="003330F0">
        <w:trPr>
          <w:gridAfter w:val="2"/>
          <w:wAfter w:w="157" w:type="dxa"/>
          <w:trHeight w:val="270"/>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1 961,3</w:t>
            </w:r>
          </w:p>
        </w:tc>
        <w:tc>
          <w:tcPr>
            <w:tcW w:w="1134" w:type="dxa"/>
            <w:vAlign w:val="center"/>
          </w:tcPr>
          <w:p w:rsidR="008530EF" w:rsidRPr="008530EF" w:rsidRDefault="008530EF" w:rsidP="008530EF">
            <w:pPr>
              <w:jc w:val="center"/>
              <w:rPr>
                <w:color w:val="000000"/>
              </w:rPr>
            </w:pPr>
            <w:r w:rsidRPr="008530EF">
              <w:rPr>
                <w:color w:val="000000"/>
              </w:rPr>
              <w:t>1 961,3</w:t>
            </w:r>
          </w:p>
        </w:tc>
        <w:tc>
          <w:tcPr>
            <w:tcW w:w="851" w:type="dxa"/>
            <w:vAlign w:val="center"/>
          </w:tcPr>
          <w:p w:rsidR="008530EF" w:rsidRPr="008530EF" w:rsidRDefault="008530EF" w:rsidP="008530EF">
            <w:pPr>
              <w:jc w:val="center"/>
              <w:rPr>
                <w:color w:val="000000"/>
              </w:rPr>
            </w:pPr>
            <w:r w:rsidRPr="008530EF">
              <w:rPr>
                <w:color w:val="000000"/>
              </w:rPr>
              <w:t>1 961,3</w:t>
            </w:r>
          </w:p>
        </w:tc>
        <w:tc>
          <w:tcPr>
            <w:tcW w:w="992" w:type="dxa"/>
            <w:vAlign w:val="center"/>
          </w:tcPr>
          <w:p w:rsidR="008530EF" w:rsidRPr="008530EF" w:rsidRDefault="008530EF" w:rsidP="008530EF">
            <w:pPr>
              <w:jc w:val="center"/>
              <w:rPr>
                <w:color w:val="000000"/>
              </w:rPr>
            </w:pPr>
            <w:r w:rsidRPr="008530EF">
              <w:rPr>
                <w:color w:val="000000"/>
              </w:rPr>
              <w:t>1 466,0</w:t>
            </w:r>
          </w:p>
        </w:tc>
        <w:tc>
          <w:tcPr>
            <w:tcW w:w="1134" w:type="dxa"/>
            <w:vAlign w:val="center"/>
          </w:tcPr>
          <w:p w:rsidR="008530EF" w:rsidRPr="008530EF" w:rsidRDefault="008530EF" w:rsidP="008530EF">
            <w:pPr>
              <w:jc w:val="center"/>
              <w:rPr>
                <w:color w:val="000000"/>
              </w:rPr>
            </w:pPr>
            <w:r w:rsidRPr="008530EF">
              <w:rPr>
                <w:color w:val="000000"/>
              </w:rPr>
              <w:t>1 466,0</w:t>
            </w:r>
          </w:p>
        </w:tc>
        <w:tc>
          <w:tcPr>
            <w:tcW w:w="850" w:type="dxa"/>
            <w:vAlign w:val="center"/>
          </w:tcPr>
          <w:p w:rsidR="008530EF" w:rsidRPr="008530EF" w:rsidRDefault="008530EF" w:rsidP="008530EF">
            <w:pPr>
              <w:jc w:val="center"/>
              <w:rPr>
                <w:b/>
                <w:bCs/>
                <w:color w:val="000000"/>
              </w:rPr>
            </w:pPr>
            <w:r w:rsidRPr="008530EF">
              <w:rPr>
                <w:b/>
                <w:bCs/>
                <w:color w:val="000000"/>
              </w:rPr>
              <w:t>8 815,9</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221,8</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221,8</w:t>
            </w:r>
          </w:p>
        </w:tc>
      </w:tr>
      <w:tr w:rsidR="008530EF" w:rsidRPr="008530EF" w:rsidTr="003330F0">
        <w:trPr>
          <w:gridAfter w:val="2"/>
          <w:wAfter w:w="157" w:type="dxa"/>
          <w:trHeight w:val="264"/>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ind w:hanging="101"/>
              <w:jc w:val="center"/>
              <w:rPr>
                <w:color w:val="000000"/>
              </w:rPr>
            </w:pPr>
            <w:r w:rsidRPr="008530EF">
              <w:rPr>
                <w:color w:val="000000"/>
              </w:rPr>
              <w:t>0,0</w:t>
            </w:r>
          </w:p>
        </w:tc>
        <w:tc>
          <w:tcPr>
            <w:tcW w:w="851" w:type="dxa"/>
            <w:vAlign w:val="center"/>
          </w:tcPr>
          <w:p w:rsidR="008530EF" w:rsidRPr="008530EF" w:rsidRDefault="008530EF" w:rsidP="008530EF">
            <w:pPr>
              <w:ind w:firstLine="0"/>
              <w:jc w:val="center"/>
              <w:rPr>
                <w:color w:val="000000"/>
              </w:rPr>
            </w:pPr>
            <w:r w:rsidRPr="008530EF">
              <w:rPr>
                <w:color w:val="000000"/>
              </w:rPr>
              <w:t>0,0</w:t>
            </w:r>
          </w:p>
        </w:tc>
        <w:tc>
          <w:tcPr>
            <w:tcW w:w="992" w:type="dxa"/>
            <w:vAlign w:val="center"/>
          </w:tcPr>
          <w:p w:rsidR="008530EF" w:rsidRPr="008530EF" w:rsidRDefault="008530EF" w:rsidP="008530EF">
            <w:pPr>
              <w:ind w:firstLine="0"/>
              <w:jc w:val="center"/>
              <w:rPr>
                <w:color w:val="000000"/>
              </w:rPr>
            </w:pPr>
            <w:r w:rsidRPr="008530EF">
              <w:rPr>
                <w:color w:val="000000"/>
              </w:rPr>
              <w:t>0,0</w:t>
            </w:r>
          </w:p>
        </w:tc>
        <w:tc>
          <w:tcPr>
            <w:tcW w:w="1134" w:type="dxa"/>
            <w:vAlign w:val="center"/>
          </w:tcPr>
          <w:p w:rsidR="008530EF" w:rsidRPr="008530EF" w:rsidRDefault="008530EF" w:rsidP="008530EF">
            <w:pPr>
              <w:ind w:firstLine="41"/>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320"/>
        </w:trPr>
        <w:tc>
          <w:tcPr>
            <w:tcW w:w="1418"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2</w:t>
            </w:r>
          </w:p>
          <w:p w:rsidR="008530EF" w:rsidRPr="008530EF" w:rsidRDefault="008530EF" w:rsidP="008530EF">
            <w:pPr>
              <w:widowControl w:val="0"/>
              <w:autoSpaceDE w:val="0"/>
              <w:autoSpaceDN w:val="0"/>
              <w:adjustRightInd w:val="0"/>
              <w:jc w:val="center"/>
            </w:pPr>
            <w:r w:rsidRPr="008530EF">
              <w:t>«</w:t>
            </w:r>
            <w:r w:rsidRPr="008530EF">
              <w:rPr>
                <w:b/>
              </w:rPr>
              <w:t>Повышение эффективности бюджетных расходов Умыганского сельского поселения</w:t>
            </w:r>
            <w:r w:rsidRPr="008530EF">
              <w:t>»</w:t>
            </w:r>
          </w:p>
          <w:p w:rsidR="008530EF" w:rsidRPr="008530EF" w:rsidRDefault="008530EF" w:rsidP="008530EF">
            <w:pPr>
              <w:widowControl w:val="0"/>
              <w:autoSpaceDE w:val="0"/>
              <w:autoSpaceDN w:val="0"/>
              <w:adjustRightInd w:val="0"/>
              <w:jc w:val="center"/>
            </w:pP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rPr>
                <w:b/>
              </w:rPr>
            </w:pPr>
            <w:r w:rsidRPr="008530EF">
              <w:rPr>
                <w:b/>
              </w:rPr>
              <w:t>Всего</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5,5</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851" w:type="dxa"/>
            <w:vAlign w:val="center"/>
          </w:tcPr>
          <w:p w:rsidR="008530EF" w:rsidRPr="008530EF" w:rsidRDefault="008530EF" w:rsidP="008530EF">
            <w:pPr>
              <w:jc w:val="center"/>
              <w:rPr>
                <w:b/>
                <w:bCs/>
                <w:i/>
                <w:iCs/>
                <w:color w:val="000000"/>
              </w:rPr>
            </w:pPr>
            <w:r w:rsidRPr="008530EF">
              <w:rPr>
                <w:b/>
                <w:bCs/>
                <w:i/>
                <w:iCs/>
                <w:color w:val="000000"/>
              </w:rPr>
              <w:t>9,6</w:t>
            </w:r>
          </w:p>
        </w:tc>
        <w:tc>
          <w:tcPr>
            <w:tcW w:w="992"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850"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5,5</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851" w:type="dxa"/>
            <w:vAlign w:val="center"/>
          </w:tcPr>
          <w:p w:rsidR="008530EF" w:rsidRPr="008530EF" w:rsidRDefault="008530EF" w:rsidP="008530EF">
            <w:pPr>
              <w:jc w:val="center"/>
              <w:rPr>
                <w:b/>
                <w:bCs/>
                <w:i/>
                <w:iCs/>
                <w:color w:val="000000"/>
              </w:rPr>
            </w:pPr>
            <w:r w:rsidRPr="008530EF">
              <w:rPr>
                <w:b/>
                <w:bCs/>
                <w:i/>
                <w:iCs/>
                <w:color w:val="000000"/>
              </w:rPr>
              <w:t>9,6</w:t>
            </w:r>
          </w:p>
        </w:tc>
        <w:tc>
          <w:tcPr>
            <w:tcW w:w="992"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850"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1" w:type="dxa"/>
            <w:vAlign w:val="center"/>
          </w:tcPr>
          <w:p w:rsidR="008530EF" w:rsidRPr="008530EF" w:rsidRDefault="008530EF" w:rsidP="008530EF">
            <w:pPr>
              <w:jc w:val="center"/>
              <w:rPr>
                <w:b/>
                <w:bCs/>
                <w:i/>
                <w:iCs/>
                <w:color w:val="000000"/>
              </w:rPr>
            </w:pPr>
            <w:r w:rsidRPr="008530EF">
              <w:rPr>
                <w:b/>
                <w:bCs/>
                <w:i/>
                <w:iCs/>
                <w:color w:val="000000"/>
              </w:rPr>
              <w:t>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1" w:type="dxa"/>
            <w:vAlign w:val="center"/>
          </w:tcPr>
          <w:p w:rsidR="008530EF" w:rsidRPr="008530EF" w:rsidRDefault="008530EF" w:rsidP="008530EF">
            <w:pPr>
              <w:jc w:val="center"/>
              <w:rPr>
                <w:b/>
                <w:bCs/>
                <w:i/>
                <w:iCs/>
                <w:color w:val="000000"/>
              </w:rPr>
            </w:pPr>
            <w:r w:rsidRPr="008530EF">
              <w:rPr>
                <w:b/>
                <w:bCs/>
                <w:i/>
                <w:iCs/>
                <w:color w:val="000000"/>
              </w:rPr>
              <w:t>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1" w:type="dxa"/>
            <w:vAlign w:val="center"/>
          </w:tcPr>
          <w:p w:rsidR="008530EF" w:rsidRPr="008530EF" w:rsidRDefault="008530EF" w:rsidP="008530EF">
            <w:pPr>
              <w:jc w:val="center"/>
              <w:rPr>
                <w:b/>
                <w:bCs/>
                <w:i/>
                <w:iCs/>
                <w:color w:val="000000"/>
              </w:rPr>
            </w:pPr>
            <w:r w:rsidRPr="008530EF">
              <w:rPr>
                <w:b/>
                <w:bCs/>
                <w:i/>
                <w:iCs/>
                <w:color w:val="000000"/>
              </w:rPr>
              <w:t>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6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1" w:type="dxa"/>
            <w:vAlign w:val="center"/>
          </w:tcPr>
          <w:p w:rsidR="008530EF" w:rsidRPr="008530EF" w:rsidRDefault="008530EF" w:rsidP="008530EF">
            <w:pPr>
              <w:jc w:val="center"/>
              <w:rPr>
                <w:b/>
                <w:bCs/>
                <w:i/>
                <w:iCs/>
                <w:color w:val="000000"/>
              </w:rPr>
            </w:pPr>
            <w:r w:rsidRPr="008530EF">
              <w:rPr>
                <w:b/>
                <w:bCs/>
                <w:i/>
                <w:iCs/>
                <w:color w:val="000000"/>
              </w:rPr>
              <w:t>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2.1</w:t>
            </w:r>
          </w:p>
          <w:p w:rsidR="008530EF" w:rsidRPr="008530EF" w:rsidRDefault="008530EF" w:rsidP="008530EF">
            <w:pPr>
              <w:widowControl w:val="0"/>
              <w:autoSpaceDE w:val="0"/>
              <w:autoSpaceDN w:val="0"/>
              <w:adjustRightInd w:val="0"/>
              <w:jc w:val="center"/>
            </w:pPr>
            <w:r w:rsidRPr="008530EF">
              <w:t>"Информационные технологии в управлении"</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5,5</w:t>
            </w:r>
          </w:p>
        </w:tc>
        <w:tc>
          <w:tcPr>
            <w:tcW w:w="1134" w:type="dxa"/>
            <w:vAlign w:val="center"/>
          </w:tcPr>
          <w:p w:rsidR="008530EF" w:rsidRPr="008530EF" w:rsidRDefault="008530EF" w:rsidP="008530EF">
            <w:pPr>
              <w:jc w:val="center"/>
              <w:rPr>
                <w:b/>
                <w:bCs/>
                <w:color w:val="000000"/>
              </w:rPr>
            </w:pPr>
            <w:r w:rsidRPr="008530EF">
              <w:rPr>
                <w:b/>
                <w:bCs/>
                <w:color w:val="000000"/>
              </w:rPr>
              <w:t>9,6</w:t>
            </w:r>
          </w:p>
        </w:tc>
        <w:tc>
          <w:tcPr>
            <w:tcW w:w="851" w:type="dxa"/>
            <w:vAlign w:val="center"/>
          </w:tcPr>
          <w:p w:rsidR="008530EF" w:rsidRPr="008530EF" w:rsidRDefault="008530EF" w:rsidP="008530EF">
            <w:pPr>
              <w:jc w:val="center"/>
              <w:rPr>
                <w:b/>
                <w:bCs/>
                <w:color w:val="000000"/>
              </w:rPr>
            </w:pPr>
            <w:r w:rsidRPr="008530EF">
              <w:rPr>
                <w:b/>
                <w:bCs/>
                <w:color w:val="000000"/>
              </w:rPr>
              <w:t>9,6</w:t>
            </w:r>
          </w:p>
        </w:tc>
        <w:tc>
          <w:tcPr>
            <w:tcW w:w="992" w:type="dxa"/>
            <w:vAlign w:val="center"/>
          </w:tcPr>
          <w:p w:rsidR="008530EF" w:rsidRPr="008530EF" w:rsidRDefault="008530EF" w:rsidP="008530EF">
            <w:pPr>
              <w:jc w:val="center"/>
              <w:rPr>
                <w:b/>
                <w:bCs/>
                <w:color w:val="000000"/>
              </w:rPr>
            </w:pPr>
            <w:r w:rsidRPr="008530EF">
              <w:rPr>
                <w:b/>
                <w:bCs/>
                <w:color w:val="000000"/>
              </w:rPr>
              <w:t>9,6</w:t>
            </w:r>
          </w:p>
        </w:tc>
        <w:tc>
          <w:tcPr>
            <w:tcW w:w="1134" w:type="dxa"/>
            <w:vAlign w:val="center"/>
          </w:tcPr>
          <w:p w:rsidR="008530EF" w:rsidRPr="008530EF" w:rsidRDefault="008530EF" w:rsidP="008530EF">
            <w:pPr>
              <w:jc w:val="center"/>
              <w:rPr>
                <w:b/>
                <w:bCs/>
                <w:color w:val="000000"/>
              </w:rPr>
            </w:pPr>
            <w:r w:rsidRPr="008530EF">
              <w:rPr>
                <w:b/>
                <w:bCs/>
                <w:color w:val="000000"/>
              </w:rPr>
              <w:t>9,6</w:t>
            </w:r>
          </w:p>
        </w:tc>
        <w:tc>
          <w:tcPr>
            <w:tcW w:w="850"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5,5</w:t>
            </w:r>
          </w:p>
        </w:tc>
        <w:tc>
          <w:tcPr>
            <w:tcW w:w="1134" w:type="dxa"/>
            <w:vAlign w:val="center"/>
          </w:tcPr>
          <w:p w:rsidR="008530EF" w:rsidRPr="008530EF" w:rsidRDefault="008530EF" w:rsidP="008530EF">
            <w:pPr>
              <w:jc w:val="center"/>
              <w:rPr>
                <w:color w:val="000000"/>
              </w:rPr>
            </w:pPr>
            <w:r w:rsidRPr="008530EF">
              <w:rPr>
                <w:color w:val="000000"/>
              </w:rPr>
              <w:t>9,6</w:t>
            </w:r>
          </w:p>
        </w:tc>
        <w:tc>
          <w:tcPr>
            <w:tcW w:w="851" w:type="dxa"/>
            <w:vAlign w:val="center"/>
          </w:tcPr>
          <w:p w:rsidR="008530EF" w:rsidRPr="008530EF" w:rsidRDefault="008530EF" w:rsidP="008530EF">
            <w:pPr>
              <w:jc w:val="center"/>
              <w:rPr>
                <w:color w:val="000000"/>
              </w:rPr>
            </w:pPr>
            <w:r w:rsidRPr="008530EF">
              <w:rPr>
                <w:color w:val="000000"/>
              </w:rPr>
              <w:t>9,6</w:t>
            </w:r>
          </w:p>
        </w:tc>
        <w:tc>
          <w:tcPr>
            <w:tcW w:w="992" w:type="dxa"/>
            <w:vAlign w:val="center"/>
          </w:tcPr>
          <w:p w:rsidR="008530EF" w:rsidRPr="008530EF" w:rsidRDefault="008530EF" w:rsidP="008530EF">
            <w:pPr>
              <w:jc w:val="center"/>
              <w:rPr>
                <w:color w:val="000000"/>
              </w:rPr>
            </w:pPr>
            <w:r w:rsidRPr="008530EF">
              <w:rPr>
                <w:color w:val="000000"/>
              </w:rPr>
              <w:t>9,6</w:t>
            </w:r>
          </w:p>
        </w:tc>
        <w:tc>
          <w:tcPr>
            <w:tcW w:w="1134" w:type="dxa"/>
            <w:vAlign w:val="center"/>
          </w:tcPr>
          <w:p w:rsidR="008530EF" w:rsidRPr="008530EF" w:rsidRDefault="008530EF" w:rsidP="008530EF">
            <w:pPr>
              <w:jc w:val="center"/>
              <w:rPr>
                <w:color w:val="000000"/>
              </w:rPr>
            </w:pPr>
            <w:r w:rsidRPr="008530EF">
              <w:rPr>
                <w:color w:val="000000"/>
              </w:rPr>
              <w:t>9,6</w:t>
            </w:r>
          </w:p>
        </w:tc>
        <w:tc>
          <w:tcPr>
            <w:tcW w:w="850"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pPr>
            <w:r w:rsidRPr="008530EF">
              <w:rPr>
                <w:b/>
                <w:u w:val="single"/>
              </w:rPr>
              <w:t>Подпрограмма 3</w:t>
            </w:r>
          </w:p>
          <w:p w:rsidR="008530EF" w:rsidRPr="008530EF" w:rsidRDefault="008530EF" w:rsidP="008530EF">
            <w:pPr>
              <w:widowControl w:val="0"/>
              <w:autoSpaceDE w:val="0"/>
              <w:autoSpaceDN w:val="0"/>
              <w:adjustRightInd w:val="0"/>
              <w:jc w:val="center"/>
              <w:rPr>
                <w:b/>
              </w:rPr>
            </w:pPr>
            <w:r w:rsidRPr="008530EF">
              <w:t>«</w:t>
            </w:r>
            <w:r w:rsidRPr="008530EF">
              <w:rPr>
                <w:b/>
              </w:rPr>
              <w:t xml:space="preserve">Развитие </w:t>
            </w:r>
            <w:r w:rsidRPr="008530EF">
              <w:rPr>
                <w:b/>
              </w:rPr>
              <w:lastRenderedPageBreak/>
              <w:t>инфраструктуры на территории Умыганского сельского поселения»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lastRenderedPageBreak/>
              <w:t xml:space="preserve">Администрация Умыганского сельского </w:t>
            </w:r>
            <w:r w:rsidRPr="008530EF">
              <w:lastRenderedPageBreak/>
              <w:t>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rPr>
                <w:b/>
              </w:rPr>
            </w:pPr>
            <w:r w:rsidRPr="008530EF">
              <w:rPr>
                <w:b/>
              </w:rPr>
              <w:lastRenderedPageBreak/>
              <w:t>Всего</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1 595,2</w:t>
            </w:r>
          </w:p>
        </w:tc>
        <w:tc>
          <w:tcPr>
            <w:tcW w:w="1134" w:type="dxa"/>
            <w:vAlign w:val="center"/>
          </w:tcPr>
          <w:p w:rsidR="008530EF" w:rsidRPr="008530EF" w:rsidRDefault="008530EF" w:rsidP="008530EF">
            <w:pPr>
              <w:jc w:val="center"/>
              <w:rPr>
                <w:b/>
                <w:bCs/>
                <w:i/>
                <w:iCs/>
                <w:color w:val="000000"/>
              </w:rPr>
            </w:pPr>
            <w:r w:rsidRPr="008530EF">
              <w:rPr>
                <w:b/>
                <w:bCs/>
                <w:i/>
                <w:iCs/>
                <w:color w:val="000000"/>
              </w:rPr>
              <w:t>1 619,2</w:t>
            </w:r>
          </w:p>
        </w:tc>
        <w:tc>
          <w:tcPr>
            <w:tcW w:w="851" w:type="dxa"/>
            <w:vAlign w:val="center"/>
          </w:tcPr>
          <w:p w:rsidR="008530EF" w:rsidRPr="008530EF" w:rsidRDefault="008530EF" w:rsidP="008530EF">
            <w:pPr>
              <w:jc w:val="center"/>
              <w:rPr>
                <w:b/>
                <w:bCs/>
                <w:i/>
                <w:iCs/>
                <w:color w:val="000000"/>
              </w:rPr>
            </w:pPr>
            <w:r w:rsidRPr="008530EF">
              <w:rPr>
                <w:b/>
                <w:bCs/>
                <w:i/>
                <w:iCs/>
                <w:color w:val="000000"/>
              </w:rPr>
              <w:t>1 656,8</w:t>
            </w:r>
          </w:p>
        </w:tc>
        <w:tc>
          <w:tcPr>
            <w:tcW w:w="992" w:type="dxa"/>
            <w:vAlign w:val="center"/>
          </w:tcPr>
          <w:p w:rsidR="008530EF" w:rsidRPr="008530EF" w:rsidRDefault="008530EF" w:rsidP="008530EF">
            <w:pPr>
              <w:jc w:val="center"/>
              <w:rPr>
                <w:b/>
                <w:bCs/>
                <w:i/>
                <w:iCs/>
                <w:color w:val="000000"/>
              </w:rPr>
            </w:pPr>
            <w:r w:rsidRPr="008530EF">
              <w:rPr>
                <w:b/>
                <w:bCs/>
                <w:i/>
                <w:iCs/>
                <w:color w:val="000000"/>
              </w:rPr>
              <w:t>1 390,2</w:t>
            </w:r>
          </w:p>
        </w:tc>
        <w:tc>
          <w:tcPr>
            <w:tcW w:w="1134" w:type="dxa"/>
            <w:vAlign w:val="center"/>
          </w:tcPr>
          <w:p w:rsidR="008530EF" w:rsidRPr="008530EF" w:rsidRDefault="008530EF" w:rsidP="008530EF">
            <w:pPr>
              <w:jc w:val="center"/>
              <w:rPr>
                <w:b/>
                <w:bCs/>
                <w:i/>
                <w:iCs/>
                <w:color w:val="000000"/>
              </w:rPr>
            </w:pPr>
            <w:r w:rsidRPr="008530EF">
              <w:rPr>
                <w:b/>
                <w:bCs/>
                <w:i/>
                <w:iCs/>
                <w:color w:val="000000"/>
              </w:rPr>
              <w:t>1 390,2</w:t>
            </w:r>
          </w:p>
        </w:tc>
        <w:tc>
          <w:tcPr>
            <w:tcW w:w="850" w:type="dxa"/>
            <w:vAlign w:val="center"/>
          </w:tcPr>
          <w:p w:rsidR="008530EF" w:rsidRPr="008530EF" w:rsidRDefault="008530EF" w:rsidP="008530EF">
            <w:pPr>
              <w:jc w:val="center"/>
              <w:rPr>
                <w:b/>
                <w:bCs/>
                <w:color w:val="000000"/>
              </w:rPr>
            </w:pPr>
            <w:r w:rsidRPr="008530EF">
              <w:rPr>
                <w:b/>
                <w:bCs/>
                <w:color w:val="000000"/>
              </w:rPr>
              <w:t>7 651,6</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1 500,0</w:t>
            </w:r>
          </w:p>
        </w:tc>
        <w:tc>
          <w:tcPr>
            <w:tcW w:w="1134" w:type="dxa"/>
            <w:vAlign w:val="center"/>
          </w:tcPr>
          <w:p w:rsidR="008530EF" w:rsidRPr="008530EF" w:rsidRDefault="008530EF" w:rsidP="008530EF">
            <w:pPr>
              <w:jc w:val="center"/>
              <w:rPr>
                <w:b/>
                <w:bCs/>
                <w:i/>
                <w:iCs/>
                <w:color w:val="000000"/>
              </w:rPr>
            </w:pPr>
            <w:r w:rsidRPr="008530EF">
              <w:rPr>
                <w:b/>
                <w:bCs/>
                <w:i/>
                <w:iCs/>
                <w:color w:val="000000"/>
              </w:rPr>
              <w:t>1 219,2</w:t>
            </w:r>
          </w:p>
        </w:tc>
        <w:tc>
          <w:tcPr>
            <w:tcW w:w="851" w:type="dxa"/>
            <w:vAlign w:val="center"/>
          </w:tcPr>
          <w:p w:rsidR="008530EF" w:rsidRPr="008530EF" w:rsidRDefault="008530EF" w:rsidP="008530EF">
            <w:pPr>
              <w:jc w:val="center"/>
              <w:rPr>
                <w:b/>
                <w:bCs/>
                <w:i/>
                <w:iCs/>
                <w:color w:val="000000"/>
              </w:rPr>
            </w:pPr>
            <w:r w:rsidRPr="008530EF">
              <w:rPr>
                <w:b/>
                <w:bCs/>
                <w:i/>
                <w:iCs/>
                <w:color w:val="000000"/>
              </w:rPr>
              <w:t>1 256,8</w:t>
            </w:r>
          </w:p>
        </w:tc>
        <w:tc>
          <w:tcPr>
            <w:tcW w:w="992" w:type="dxa"/>
            <w:vAlign w:val="center"/>
          </w:tcPr>
          <w:p w:rsidR="008530EF" w:rsidRPr="008530EF" w:rsidRDefault="008530EF" w:rsidP="008530EF">
            <w:pPr>
              <w:jc w:val="center"/>
              <w:rPr>
                <w:b/>
                <w:bCs/>
                <w:i/>
                <w:iCs/>
                <w:color w:val="000000"/>
              </w:rPr>
            </w:pPr>
            <w:r w:rsidRPr="008530EF">
              <w:rPr>
                <w:b/>
                <w:bCs/>
                <w:i/>
                <w:iCs/>
                <w:color w:val="000000"/>
              </w:rPr>
              <w:t>1 390,2</w:t>
            </w:r>
          </w:p>
        </w:tc>
        <w:tc>
          <w:tcPr>
            <w:tcW w:w="1134" w:type="dxa"/>
            <w:vAlign w:val="center"/>
          </w:tcPr>
          <w:p w:rsidR="008530EF" w:rsidRPr="008530EF" w:rsidRDefault="008530EF" w:rsidP="008530EF">
            <w:pPr>
              <w:jc w:val="center"/>
              <w:rPr>
                <w:b/>
                <w:bCs/>
                <w:i/>
                <w:iCs/>
                <w:color w:val="000000"/>
              </w:rPr>
            </w:pPr>
            <w:r w:rsidRPr="008530EF">
              <w:rPr>
                <w:b/>
                <w:bCs/>
                <w:i/>
                <w:iCs/>
                <w:color w:val="000000"/>
              </w:rPr>
              <w:t>1 390,2</w:t>
            </w:r>
          </w:p>
        </w:tc>
        <w:tc>
          <w:tcPr>
            <w:tcW w:w="850" w:type="dxa"/>
            <w:vAlign w:val="center"/>
          </w:tcPr>
          <w:p w:rsidR="008530EF" w:rsidRPr="008530EF" w:rsidRDefault="008530EF" w:rsidP="008530EF">
            <w:pPr>
              <w:jc w:val="center"/>
              <w:rPr>
                <w:b/>
                <w:bCs/>
                <w:color w:val="000000"/>
              </w:rPr>
            </w:pPr>
            <w:r w:rsidRPr="008530EF">
              <w:rPr>
                <w:b/>
                <w:bCs/>
                <w:color w:val="000000"/>
              </w:rPr>
              <w:t>6 756,4</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95,2</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1" w:type="dxa"/>
            <w:vAlign w:val="center"/>
          </w:tcPr>
          <w:p w:rsidR="008530EF" w:rsidRPr="008530EF" w:rsidRDefault="008530EF" w:rsidP="008530EF">
            <w:pPr>
              <w:jc w:val="center"/>
              <w:rPr>
                <w:b/>
                <w:bCs/>
                <w:i/>
                <w:iCs/>
                <w:color w:val="000000"/>
              </w:rPr>
            </w:pPr>
            <w:r w:rsidRPr="008530EF">
              <w:rPr>
                <w:b/>
                <w:bCs/>
                <w:i/>
                <w:iCs/>
                <w:color w:val="000000"/>
              </w:rPr>
              <w:t>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95,2</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400,0</w:t>
            </w:r>
          </w:p>
        </w:tc>
        <w:tc>
          <w:tcPr>
            <w:tcW w:w="851" w:type="dxa"/>
            <w:vAlign w:val="center"/>
          </w:tcPr>
          <w:p w:rsidR="008530EF" w:rsidRPr="008530EF" w:rsidRDefault="008530EF" w:rsidP="008530EF">
            <w:pPr>
              <w:jc w:val="center"/>
              <w:rPr>
                <w:b/>
                <w:bCs/>
                <w:i/>
                <w:iCs/>
                <w:color w:val="000000"/>
              </w:rPr>
            </w:pPr>
            <w:r w:rsidRPr="008530EF">
              <w:rPr>
                <w:b/>
                <w:bCs/>
                <w:i/>
                <w:iCs/>
                <w:color w:val="000000"/>
              </w:rPr>
              <w:t>400,0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800,0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1" w:type="dxa"/>
            <w:vAlign w:val="center"/>
          </w:tcPr>
          <w:p w:rsidR="008530EF" w:rsidRPr="008530EF" w:rsidRDefault="008530EF" w:rsidP="008530EF">
            <w:pPr>
              <w:jc w:val="center"/>
              <w:rPr>
                <w:b/>
                <w:bCs/>
                <w:i/>
                <w:iCs/>
                <w:color w:val="000000"/>
              </w:rPr>
            </w:pPr>
            <w:r w:rsidRPr="008530EF">
              <w:rPr>
                <w:b/>
                <w:bCs/>
                <w:i/>
                <w:iCs/>
                <w:color w:val="000000"/>
              </w:rPr>
              <w:t>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75"/>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1" w:type="dxa"/>
            <w:vAlign w:val="center"/>
          </w:tcPr>
          <w:p w:rsidR="008530EF" w:rsidRPr="008530EF" w:rsidRDefault="008530EF" w:rsidP="008530EF">
            <w:pPr>
              <w:jc w:val="center"/>
              <w:rPr>
                <w:b/>
                <w:bCs/>
                <w:i/>
                <w:iCs/>
                <w:color w:val="000000"/>
              </w:rPr>
            </w:pPr>
            <w:r w:rsidRPr="008530EF">
              <w:rPr>
                <w:b/>
                <w:bCs/>
                <w:i/>
                <w:iCs/>
                <w:color w:val="000000"/>
              </w:rPr>
              <w:t>0,0</w:t>
            </w:r>
          </w:p>
        </w:tc>
        <w:tc>
          <w:tcPr>
            <w:tcW w:w="992"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67"/>
        </w:trPr>
        <w:tc>
          <w:tcPr>
            <w:tcW w:w="1418"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3.1</w:t>
            </w:r>
            <w:r w:rsidRPr="008530EF">
              <w:t>.</w:t>
            </w:r>
          </w:p>
          <w:p w:rsidR="008530EF" w:rsidRPr="008530EF" w:rsidRDefault="008530EF" w:rsidP="008530EF">
            <w:pPr>
              <w:widowControl w:val="0"/>
              <w:autoSpaceDE w:val="0"/>
              <w:autoSpaceDN w:val="0"/>
              <w:adjustRightInd w:val="0"/>
              <w:jc w:val="center"/>
            </w:pPr>
            <w:r w:rsidRPr="008530EF">
              <w:t>Ремонт и содержание автомобильных дорог</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w:t>
            </w:r>
          </w:p>
          <w:p w:rsidR="008530EF" w:rsidRPr="008530EF" w:rsidRDefault="008530EF" w:rsidP="008530EF">
            <w:pPr>
              <w:widowControl w:val="0"/>
              <w:autoSpaceDE w:val="0"/>
              <w:autoSpaceDN w:val="0"/>
              <w:adjustRightInd w:val="0"/>
              <w:jc w:val="center"/>
            </w:pPr>
            <w:r w:rsidRPr="008530EF">
              <w:t>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1 174,7</w:t>
            </w:r>
          </w:p>
        </w:tc>
        <w:tc>
          <w:tcPr>
            <w:tcW w:w="1134" w:type="dxa"/>
            <w:vAlign w:val="center"/>
          </w:tcPr>
          <w:p w:rsidR="008530EF" w:rsidRPr="008530EF" w:rsidRDefault="008530EF" w:rsidP="008530EF">
            <w:pPr>
              <w:jc w:val="center"/>
              <w:rPr>
                <w:b/>
                <w:bCs/>
                <w:color w:val="000000"/>
              </w:rPr>
            </w:pPr>
            <w:r w:rsidRPr="008530EF">
              <w:rPr>
                <w:b/>
                <w:bCs/>
                <w:color w:val="000000"/>
              </w:rPr>
              <w:t>1 085,1</w:t>
            </w:r>
          </w:p>
        </w:tc>
        <w:tc>
          <w:tcPr>
            <w:tcW w:w="851" w:type="dxa"/>
            <w:vAlign w:val="center"/>
          </w:tcPr>
          <w:p w:rsidR="008530EF" w:rsidRPr="008530EF" w:rsidRDefault="008530EF" w:rsidP="008530EF">
            <w:pPr>
              <w:jc w:val="center"/>
              <w:rPr>
                <w:b/>
                <w:bCs/>
                <w:color w:val="000000"/>
              </w:rPr>
            </w:pPr>
            <w:r w:rsidRPr="008530EF">
              <w:rPr>
                <w:b/>
                <w:bCs/>
                <w:color w:val="000000"/>
              </w:rPr>
              <w:t>1 526,8</w:t>
            </w:r>
          </w:p>
        </w:tc>
        <w:tc>
          <w:tcPr>
            <w:tcW w:w="992" w:type="dxa"/>
            <w:vAlign w:val="center"/>
          </w:tcPr>
          <w:p w:rsidR="008530EF" w:rsidRPr="008530EF" w:rsidRDefault="008530EF" w:rsidP="008530EF">
            <w:pPr>
              <w:jc w:val="center"/>
              <w:rPr>
                <w:b/>
                <w:bCs/>
                <w:color w:val="000000"/>
              </w:rPr>
            </w:pPr>
            <w:r w:rsidRPr="008530EF">
              <w:rPr>
                <w:b/>
                <w:bCs/>
                <w:color w:val="000000"/>
              </w:rPr>
              <w:t>990,2</w:t>
            </w:r>
          </w:p>
        </w:tc>
        <w:tc>
          <w:tcPr>
            <w:tcW w:w="1134" w:type="dxa"/>
            <w:vAlign w:val="center"/>
          </w:tcPr>
          <w:p w:rsidR="008530EF" w:rsidRPr="008530EF" w:rsidRDefault="008530EF" w:rsidP="008530EF">
            <w:pPr>
              <w:jc w:val="center"/>
              <w:rPr>
                <w:b/>
                <w:bCs/>
                <w:color w:val="000000"/>
              </w:rPr>
            </w:pPr>
            <w:r w:rsidRPr="008530EF">
              <w:rPr>
                <w:b/>
                <w:bCs/>
                <w:color w:val="000000"/>
              </w:rPr>
              <w:t>990,2</w:t>
            </w:r>
          </w:p>
        </w:tc>
        <w:tc>
          <w:tcPr>
            <w:tcW w:w="850" w:type="dxa"/>
            <w:vAlign w:val="center"/>
          </w:tcPr>
          <w:p w:rsidR="008530EF" w:rsidRPr="008530EF" w:rsidRDefault="008530EF" w:rsidP="008530EF">
            <w:pPr>
              <w:jc w:val="center"/>
              <w:rPr>
                <w:b/>
                <w:bCs/>
                <w:color w:val="000000"/>
              </w:rPr>
            </w:pPr>
            <w:r w:rsidRPr="008530EF">
              <w:rPr>
                <w:b/>
                <w:bCs/>
                <w:color w:val="000000"/>
              </w:rPr>
              <w:t>5 767,0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1 174,7</w:t>
            </w:r>
          </w:p>
        </w:tc>
        <w:tc>
          <w:tcPr>
            <w:tcW w:w="1134" w:type="dxa"/>
            <w:vAlign w:val="center"/>
          </w:tcPr>
          <w:p w:rsidR="008530EF" w:rsidRPr="008530EF" w:rsidRDefault="008530EF" w:rsidP="008530EF">
            <w:pPr>
              <w:jc w:val="center"/>
              <w:rPr>
                <w:color w:val="000000"/>
              </w:rPr>
            </w:pPr>
            <w:r w:rsidRPr="008530EF">
              <w:rPr>
                <w:color w:val="000000"/>
              </w:rPr>
              <w:t>1 085,1</w:t>
            </w:r>
          </w:p>
        </w:tc>
        <w:tc>
          <w:tcPr>
            <w:tcW w:w="851" w:type="dxa"/>
            <w:vAlign w:val="center"/>
          </w:tcPr>
          <w:p w:rsidR="008530EF" w:rsidRPr="008530EF" w:rsidRDefault="008530EF" w:rsidP="008530EF">
            <w:pPr>
              <w:jc w:val="center"/>
              <w:rPr>
                <w:color w:val="000000"/>
              </w:rPr>
            </w:pPr>
            <w:r w:rsidRPr="008530EF">
              <w:rPr>
                <w:color w:val="000000"/>
              </w:rPr>
              <w:t>1 126,8</w:t>
            </w:r>
          </w:p>
        </w:tc>
        <w:tc>
          <w:tcPr>
            <w:tcW w:w="992" w:type="dxa"/>
            <w:vAlign w:val="center"/>
          </w:tcPr>
          <w:p w:rsidR="008530EF" w:rsidRPr="008530EF" w:rsidRDefault="008530EF" w:rsidP="008530EF">
            <w:pPr>
              <w:jc w:val="center"/>
              <w:rPr>
                <w:color w:val="000000"/>
              </w:rPr>
            </w:pPr>
            <w:r w:rsidRPr="008530EF">
              <w:rPr>
                <w:color w:val="000000"/>
              </w:rPr>
              <w:t>990,2</w:t>
            </w:r>
          </w:p>
        </w:tc>
        <w:tc>
          <w:tcPr>
            <w:tcW w:w="1134" w:type="dxa"/>
            <w:vAlign w:val="center"/>
          </w:tcPr>
          <w:p w:rsidR="008530EF" w:rsidRPr="008530EF" w:rsidRDefault="008530EF" w:rsidP="008530EF">
            <w:pPr>
              <w:jc w:val="center"/>
              <w:rPr>
                <w:color w:val="000000"/>
              </w:rPr>
            </w:pPr>
            <w:r w:rsidRPr="008530EF">
              <w:rPr>
                <w:color w:val="000000"/>
              </w:rPr>
              <w:t>990,2</w:t>
            </w:r>
          </w:p>
        </w:tc>
        <w:tc>
          <w:tcPr>
            <w:tcW w:w="850" w:type="dxa"/>
            <w:vAlign w:val="center"/>
          </w:tcPr>
          <w:p w:rsidR="008530EF" w:rsidRPr="008530EF" w:rsidRDefault="008530EF" w:rsidP="008530EF">
            <w:pPr>
              <w:jc w:val="center"/>
              <w:rPr>
                <w:b/>
                <w:bCs/>
                <w:color w:val="000000"/>
              </w:rPr>
            </w:pPr>
            <w:r w:rsidRPr="008530EF">
              <w:rPr>
                <w:b/>
                <w:bCs/>
                <w:color w:val="000000"/>
              </w:rPr>
              <w:t>5 367,0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400,0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400,0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325"/>
        </w:trPr>
        <w:tc>
          <w:tcPr>
            <w:tcW w:w="1418"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3.2</w:t>
            </w:r>
            <w:r w:rsidRPr="008530EF">
              <w:t>.</w:t>
            </w:r>
          </w:p>
          <w:p w:rsidR="008530EF" w:rsidRPr="008530EF" w:rsidRDefault="008530EF" w:rsidP="008530EF">
            <w:pPr>
              <w:widowControl w:val="0"/>
              <w:autoSpaceDE w:val="0"/>
              <w:autoSpaceDN w:val="0"/>
              <w:adjustRightInd w:val="0"/>
              <w:jc w:val="center"/>
            </w:pPr>
            <w:r w:rsidRPr="008530EF">
              <w:t>Организация благоустройства территории поселения"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35,6</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851" w:type="dxa"/>
            <w:vAlign w:val="center"/>
          </w:tcPr>
          <w:p w:rsidR="008530EF" w:rsidRPr="008530EF" w:rsidRDefault="008530EF" w:rsidP="008530EF">
            <w:pPr>
              <w:jc w:val="center"/>
              <w:rPr>
                <w:b/>
                <w:bCs/>
                <w:color w:val="000000"/>
              </w:rPr>
            </w:pPr>
            <w:r w:rsidRPr="008530EF">
              <w:rPr>
                <w:b/>
                <w:bCs/>
                <w:color w:val="000000"/>
              </w:rPr>
              <w:t>50,0</w:t>
            </w:r>
          </w:p>
        </w:tc>
        <w:tc>
          <w:tcPr>
            <w:tcW w:w="992" w:type="dxa"/>
            <w:vAlign w:val="center"/>
          </w:tcPr>
          <w:p w:rsidR="008530EF" w:rsidRPr="008530EF" w:rsidRDefault="008530EF" w:rsidP="008530EF">
            <w:pPr>
              <w:jc w:val="center"/>
              <w:rPr>
                <w:b/>
                <w:bCs/>
                <w:color w:val="000000"/>
              </w:rPr>
            </w:pPr>
            <w:r w:rsidRPr="008530EF">
              <w:rPr>
                <w:b/>
                <w:bCs/>
                <w:color w:val="000000"/>
              </w:rPr>
              <w:t>200,0</w:t>
            </w:r>
          </w:p>
        </w:tc>
        <w:tc>
          <w:tcPr>
            <w:tcW w:w="1134" w:type="dxa"/>
            <w:vAlign w:val="center"/>
          </w:tcPr>
          <w:p w:rsidR="008530EF" w:rsidRPr="008530EF" w:rsidRDefault="008530EF" w:rsidP="008530EF">
            <w:pPr>
              <w:jc w:val="center"/>
              <w:rPr>
                <w:b/>
                <w:bCs/>
                <w:color w:val="000000"/>
              </w:rPr>
            </w:pPr>
            <w:r w:rsidRPr="008530EF">
              <w:rPr>
                <w:b/>
                <w:bCs/>
                <w:color w:val="000000"/>
              </w:rPr>
              <w:t>200,0</w:t>
            </w:r>
          </w:p>
        </w:tc>
        <w:tc>
          <w:tcPr>
            <w:tcW w:w="850" w:type="dxa"/>
            <w:vAlign w:val="center"/>
          </w:tcPr>
          <w:p w:rsidR="008530EF" w:rsidRPr="008530EF" w:rsidRDefault="008530EF" w:rsidP="008530EF">
            <w:pPr>
              <w:jc w:val="center"/>
              <w:rPr>
                <w:b/>
                <w:bCs/>
                <w:color w:val="000000"/>
              </w:rPr>
            </w:pPr>
            <w:r w:rsidRPr="008530EF">
              <w:rPr>
                <w:b/>
                <w:bCs/>
                <w:color w:val="000000"/>
              </w:rPr>
              <w:t>535,6</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35,6</w:t>
            </w:r>
          </w:p>
        </w:tc>
        <w:tc>
          <w:tcPr>
            <w:tcW w:w="1134" w:type="dxa"/>
            <w:vAlign w:val="center"/>
          </w:tcPr>
          <w:p w:rsidR="008530EF" w:rsidRPr="008530EF" w:rsidRDefault="008530EF" w:rsidP="008530EF">
            <w:pPr>
              <w:jc w:val="center"/>
              <w:rPr>
                <w:color w:val="000000"/>
              </w:rPr>
            </w:pPr>
            <w:r w:rsidRPr="008530EF">
              <w:rPr>
                <w:color w:val="000000"/>
              </w:rPr>
              <w:t>50,0</w:t>
            </w:r>
          </w:p>
        </w:tc>
        <w:tc>
          <w:tcPr>
            <w:tcW w:w="851" w:type="dxa"/>
            <w:vAlign w:val="center"/>
          </w:tcPr>
          <w:p w:rsidR="008530EF" w:rsidRPr="008530EF" w:rsidRDefault="008530EF" w:rsidP="008530EF">
            <w:pPr>
              <w:jc w:val="center"/>
              <w:rPr>
                <w:color w:val="000000"/>
              </w:rPr>
            </w:pPr>
            <w:r w:rsidRPr="008530EF">
              <w:rPr>
                <w:color w:val="000000"/>
              </w:rPr>
              <w:t>50,0</w:t>
            </w:r>
          </w:p>
        </w:tc>
        <w:tc>
          <w:tcPr>
            <w:tcW w:w="992" w:type="dxa"/>
            <w:vAlign w:val="center"/>
          </w:tcPr>
          <w:p w:rsidR="008530EF" w:rsidRPr="008530EF" w:rsidRDefault="008530EF" w:rsidP="008530EF">
            <w:pPr>
              <w:jc w:val="center"/>
              <w:rPr>
                <w:color w:val="000000"/>
              </w:rPr>
            </w:pPr>
            <w:r w:rsidRPr="008530EF">
              <w:rPr>
                <w:color w:val="000000"/>
              </w:rPr>
              <w:t>200,0</w:t>
            </w:r>
          </w:p>
        </w:tc>
        <w:tc>
          <w:tcPr>
            <w:tcW w:w="1134" w:type="dxa"/>
            <w:vAlign w:val="center"/>
          </w:tcPr>
          <w:p w:rsidR="008530EF" w:rsidRPr="008530EF" w:rsidRDefault="008530EF" w:rsidP="008530EF">
            <w:pPr>
              <w:jc w:val="center"/>
              <w:rPr>
                <w:color w:val="000000"/>
              </w:rPr>
            </w:pPr>
            <w:r w:rsidRPr="008530EF">
              <w:rPr>
                <w:color w:val="000000"/>
              </w:rPr>
              <w:t>200,0</w:t>
            </w:r>
          </w:p>
        </w:tc>
        <w:tc>
          <w:tcPr>
            <w:tcW w:w="850" w:type="dxa"/>
            <w:vAlign w:val="center"/>
          </w:tcPr>
          <w:p w:rsidR="008530EF" w:rsidRPr="008530EF" w:rsidRDefault="008530EF" w:rsidP="008530EF">
            <w:pPr>
              <w:jc w:val="center"/>
              <w:rPr>
                <w:b/>
                <w:bCs/>
                <w:color w:val="000000"/>
              </w:rPr>
            </w:pPr>
            <w:r w:rsidRPr="008530EF">
              <w:rPr>
                <w:b/>
                <w:bCs/>
                <w:color w:val="000000"/>
              </w:rPr>
              <w:t>535,6</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3.3</w:t>
            </w:r>
            <w:r w:rsidRPr="008530EF">
              <w:t>.</w:t>
            </w:r>
          </w:p>
          <w:p w:rsidR="008530EF" w:rsidRPr="008530EF" w:rsidRDefault="008530EF" w:rsidP="008530EF">
            <w:pPr>
              <w:widowControl w:val="0"/>
              <w:autoSpaceDE w:val="0"/>
              <w:autoSpaceDN w:val="0"/>
              <w:adjustRightInd w:val="0"/>
              <w:jc w:val="center"/>
              <w:rPr>
                <w:u w:val="single"/>
              </w:rPr>
            </w:pPr>
            <w:r w:rsidRPr="008530EF">
              <w:t>Организация водоснабжения населения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59,9</w:t>
            </w:r>
          </w:p>
        </w:tc>
        <w:tc>
          <w:tcPr>
            <w:tcW w:w="1134" w:type="dxa"/>
            <w:vAlign w:val="center"/>
          </w:tcPr>
          <w:p w:rsidR="008530EF" w:rsidRPr="008530EF" w:rsidRDefault="008530EF" w:rsidP="008530EF">
            <w:pPr>
              <w:jc w:val="center"/>
              <w:rPr>
                <w:b/>
                <w:bCs/>
                <w:color w:val="000000"/>
              </w:rPr>
            </w:pPr>
            <w:r w:rsidRPr="008530EF">
              <w:rPr>
                <w:b/>
                <w:bCs/>
                <w:color w:val="000000"/>
              </w:rPr>
              <w:t>484,1</w:t>
            </w:r>
          </w:p>
        </w:tc>
        <w:tc>
          <w:tcPr>
            <w:tcW w:w="851" w:type="dxa"/>
            <w:vAlign w:val="center"/>
          </w:tcPr>
          <w:p w:rsidR="008530EF" w:rsidRPr="008530EF" w:rsidRDefault="008530EF" w:rsidP="008530EF">
            <w:pPr>
              <w:jc w:val="center"/>
              <w:rPr>
                <w:b/>
                <w:bCs/>
                <w:color w:val="000000"/>
              </w:rPr>
            </w:pPr>
            <w:r w:rsidRPr="008530EF">
              <w:rPr>
                <w:b/>
                <w:bCs/>
                <w:color w:val="000000"/>
              </w:rPr>
              <w:t>80,0</w:t>
            </w:r>
          </w:p>
        </w:tc>
        <w:tc>
          <w:tcPr>
            <w:tcW w:w="992" w:type="dxa"/>
            <w:vAlign w:val="center"/>
          </w:tcPr>
          <w:p w:rsidR="008530EF" w:rsidRPr="008530EF" w:rsidRDefault="008530EF" w:rsidP="008530EF">
            <w:pPr>
              <w:jc w:val="center"/>
              <w:rPr>
                <w:b/>
                <w:bCs/>
                <w:color w:val="000000"/>
              </w:rPr>
            </w:pPr>
            <w:r w:rsidRPr="008530EF">
              <w:rPr>
                <w:b/>
                <w:bCs/>
                <w:color w:val="000000"/>
              </w:rPr>
              <w:t>200,0</w:t>
            </w:r>
          </w:p>
        </w:tc>
        <w:tc>
          <w:tcPr>
            <w:tcW w:w="1134" w:type="dxa"/>
            <w:vAlign w:val="center"/>
          </w:tcPr>
          <w:p w:rsidR="008530EF" w:rsidRPr="008530EF" w:rsidRDefault="008530EF" w:rsidP="008530EF">
            <w:pPr>
              <w:jc w:val="center"/>
              <w:rPr>
                <w:b/>
                <w:bCs/>
                <w:color w:val="000000"/>
              </w:rPr>
            </w:pPr>
            <w:r w:rsidRPr="008530EF">
              <w:rPr>
                <w:b/>
                <w:bCs/>
                <w:color w:val="000000"/>
              </w:rPr>
              <w:t>200,0</w:t>
            </w:r>
          </w:p>
        </w:tc>
        <w:tc>
          <w:tcPr>
            <w:tcW w:w="850" w:type="dxa"/>
            <w:vAlign w:val="center"/>
          </w:tcPr>
          <w:p w:rsidR="008530EF" w:rsidRPr="008530EF" w:rsidRDefault="008530EF" w:rsidP="008530EF">
            <w:pPr>
              <w:jc w:val="center"/>
              <w:rPr>
                <w:b/>
                <w:bCs/>
                <w:color w:val="000000"/>
              </w:rPr>
            </w:pPr>
            <w:r w:rsidRPr="008530EF">
              <w:rPr>
                <w:b/>
                <w:bCs/>
                <w:color w:val="000000"/>
              </w:rPr>
              <w:t>1 024,0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59,9</w:t>
            </w:r>
          </w:p>
        </w:tc>
        <w:tc>
          <w:tcPr>
            <w:tcW w:w="1134" w:type="dxa"/>
            <w:vAlign w:val="center"/>
          </w:tcPr>
          <w:p w:rsidR="008530EF" w:rsidRPr="008530EF" w:rsidRDefault="008530EF" w:rsidP="008530EF">
            <w:pPr>
              <w:jc w:val="center"/>
              <w:rPr>
                <w:color w:val="000000"/>
              </w:rPr>
            </w:pPr>
            <w:r w:rsidRPr="008530EF">
              <w:rPr>
                <w:color w:val="000000"/>
              </w:rPr>
              <w:t>84,1</w:t>
            </w:r>
          </w:p>
        </w:tc>
        <w:tc>
          <w:tcPr>
            <w:tcW w:w="851" w:type="dxa"/>
            <w:vAlign w:val="center"/>
          </w:tcPr>
          <w:p w:rsidR="008530EF" w:rsidRPr="008530EF" w:rsidRDefault="008530EF" w:rsidP="008530EF">
            <w:pPr>
              <w:jc w:val="center"/>
              <w:rPr>
                <w:color w:val="000000"/>
              </w:rPr>
            </w:pPr>
            <w:r w:rsidRPr="008530EF">
              <w:rPr>
                <w:color w:val="000000"/>
              </w:rPr>
              <w:t>80,0</w:t>
            </w:r>
          </w:p>
        </w:tc>
        <w:tc>
          <w:tcPr>
            <w:tcW w:w="992" w:type="dxa"/>
            <w:vAlign w:val="center"/>
          </w:tcPr>
          <w:p w:rsidR="008530EF" w:rsidRPr="008530EF" w:rsidRDefault="008530EF" w:rsidP="008530EF">
            <w:pPr>
              <w:jc w:val="center"/>
              <w:rPr>
                <w:b/>
                <w:bCs/>
                <w:color w:val="000000"/>
              </w:rPr>
            </w:pPr>
            <w:r w:rsidRPr="008530EF">
              <w:rPr>
                <w:b/>
                <w:bCs/>
                <w:color w:val="000000"/>
              </w:rPr>
              <w:t>200,0</w:t>
            </w:r>
          </w:p>
        </w:tc>
        <w:tc>
          <w:tcPr>
            <w:tcW w:w="1134" w:type="dxa"/>
            <w:vAlign w:val="center"/>
          </w:tcPr>
          <w:p w:rsidR="008530EF" w:rsidRPr="008530EF" w:rsidRDefault="008530EF" w:rsidP="008530EF">
            <w:pPr>
              <w:jc w:val="center"/>
              <w:rPr>
                <w:color w:val="000000"/>
              </w:rPr>
            </w:pPr>
            <w:r w:rsidRPr="008530EF">
              <w:rPr>
                <w:color w:val="000000"/>
              </w:rPr>
              <w:t>200,0</w:t>
            </w:r>
          </w:p>
        </w:tc>
        <w:tc>
          <w:tcPr>
            <w:tcW w:w="850" w:type="dxa"/>
            <w:vAlign w:val="center"/>
          </w:tcPr>
          <w:p w:rsidR="008530EF" w:rsidRPr="008530EF" w:rsidRDefault="008530EF" w:rsidP="008530EF">
            <w:pPr>
              <w:jc w:val="center"/>
              <w:rPr>
                <w:b/>
                <w:bCs/>
                <w:color w:val="000000"/>
              </w:rPr>
            </w:pPr>
            <w:r w:rsidRPr="008530EF">
              <w:rPr>
                <w:b/>
                <w:bCs/>
                <w:color w:val="000000"/>
              </w:rPr>
              <w:t>624,0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400,0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400,0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89"/>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3.4</w:t>
            </w:r>
            <w:r w:rsidRPr="008530EF">
              <w:t>.</w:t>
            </w:r>
          </w:p>
          <w:p w:rsidR="008530EF" w:rsidRPr="008530EF" w:rsidRDefault="008530EF" w:rsidP="008530EF">
            <w:pPr>
              <w:widowControl w:val="0"/>
              <w:autoSpaceDE w:val="0"/>
              <w:autoSpaceDN w:val="0"/>
              <w:adjustRightInd w:val="0"/>
              <w:jc w:val="center"/>
            </w:pPr>
            <w:r w:rsidRPr="008530EF">
              <w:t>Водохозяйственная деятельность</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229,8</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229,8</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229,8</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229,8</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59"/>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108" w:type="dxa"/>
          <w:trHeight w:val="126"/>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3.5</w:t>
            </w:r>
          </w:p>
          <w:p w:rsidR="008530EF" w:rsidRPr="008530EF" w:rsidRDefault="008530EF" w:rsidP="008530EF">
            <w:pPr>
              <w:widowControl w:val="0"/>
              <w:autoSpaceDE w:val="0"/>
              <w:autoSpaceDN w:val="0"/>
              <w:adjustRightInd w:val="0"/>
              <w:jc w:val="center"/>
              <w:rPr>
                <w:highlight w:val="green"/>
              </w:rPr>
            </w:pPr>
            <w:r w:rsidRPr="008530EF">
              <w:lastRenderedPageBreak/>
              <w:t>Восстановление мемориальных сооружений и объектов, увековечивающих память погибших при защите Отечества.</w:t>
            </w:r>
          </w:p>
        </w:tc>
        <w:tc>
          <w:tcPr>
            <w:tcW w:w="1417" w:type="dxa"/>
            <w:vMerge w:val="restart"/>
          </w:tcPr>
          <w:p w:rsidR="008530EF" w:rsidRPr="008530EF" w:rsidRDefault="008530EF" w:rsidP="008530EF">
            <w:pPr>
              <w:widowControl w:val="0"/>
              <w:autoSpaceDE w:val="0"/>
              <w:autoSpaceDN w:val="0"/>
              <w:adjustRightInd w:val="0"/>
              <w:jc w:val="center"/>
              <w:rPr>
                <w:highlight w:val="green"/>
              </w:rPr>
            </w:pPr>
            <w:r w:rsidRPr="008530EF">
              <w:lastRenderedPageBreak/>
              <w:t xml:space="preserve">Администрация Умыганского сельского </w:t>
            </w:r>
            <w:r w:rsidRPr="008530EF">
              <w:lastRenderedPageBreak/>
              <w:t>поселения</w:t>
            </w:r>
          </w:p>
        </w:tc>
        <w:tc>
          <w:tcPr>
            <w:tcW w:w="992" w:type="dxa"/>
          </w:tcPr>
          <w:p w:rsidR="008530EF" w:rsidRPr="008530EF" w:rsidRDefault="008530EF" w:rsidP="008530EF">
            <w:pPr>
              <w:widowControl w:val="0"/>
              <w:autoSpaceDE w:val="0"/>
              <w:autoSpaceDN w:val="0"/>
              <w:adjustRightInd w:val="0"/>
              <w:jc w:val="center"/>
            </w:pPr>
            <w:r w:rsidRPr="008530EF">
              <w:lastRenderedPageBreak/>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95,2</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99" w:type="dxa"/>
            <w:gridSpan w:val="2"/>
            <w:vAlign w:val="center"/>
          </w:tcPr>
          <w:p w:rsidR="008530EF" w:rsidRPr="008530EF" w:rsidRDefault="008530EF" w:rsidP="008530EF">
            <w:pPr>
              <w:jc w:val="center"/>
              <w:rPr>
                <w:b/>
                <w:bCs/>
                <w:color w:val="000000"/>
              </w:rPr>
            </w:pPr>
            <w:r w:rsidRPr="008530EF">
              <w:rPr>
                <w:b/>
                <w:bCs/>
                <w:color w:val="000000"/>
              </w:rPr>
              <w:t>95,2</w:t>
            </w:r>
          </w:p>
        </w:tc>
      </w:tr>
      <w:tr w:rsidR="008530EF" w:rsidRPr="008530EF" w:rsidTr="003330F0">
        <w:trPr>
          <w:gridAfter w:val="1"/>
          <w:wAfter w:w="108" w:type="dxa"/>
          <w:trHeight w:val="121"/>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99"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108" w:type="dxa"/>
          <w:trHeight w:val="121"/>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95,2</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99" w:type="dxa"/>
            <w:gridSpan w:val="2"/>
            <w:vAlign w:val="center"/>
          </w:tcPr>
          <w:p w:rsidR="008530EF" w:rsidRPr="008530EF" w:rsidRDefault="008530EF" w:rsidP="008530EF">
            <w:pPr>
              <w:jc w:val="center"/>
              <w:rPr>
                <w:b/>
                <w:bCs/>
                <w:color w:val="000000"/>
              </w:rPr>
            </w:pPr>
            <w:r w:rsidRPr="008530EF">
              <w:rPr>
                <w:b/>
                <w:bCs/>
                <w:color w:val="000000"/>
              </w:rPr>
              <w:t>95,2</w:t>
            </w:r>
          </w:p>
        </w:tc>
      </w:tr>
      <w:tr w:rsidR="008530EF" w:rsidRPr="008530EF" w:rsidTr="003330F0">
        <w:trPr>
          <w:gridAfter w:val="1"/>
          <w:wAfter w:w="108" w:type="dxa"/>
          <w:trHeight w:val="121"/>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99"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108" w:type="dxa"/>
          <w:trHeight w:val="121"/>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99"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108" w:type="dxa"/>
          <w:trHeight w:val="319"/>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99"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4</w:t>
            </w:r>
          </w:p>
          <w:p w:rsidR="008530EF" w:rsidRPr="008530EF" w:rsidRDefault="008530EF" w:rsidP="008530EF">
            <w:pPr>
              <w:widowControl w:val="0"/>
              <w:autoSpaceDE w:val="0"/>
              <w:autoSpaceDN w:val="0"/>
              <w:adjustRightInd w:val="0"/>
              <w:jc w:val="center"/>
              <w:rPr>
                <w:b/>
              </w:rPr>
            </w:pPr>
            <w:r w:rsidRPr="008530EF">
              <w:rPr>
                <w:b/>
                <w:i/>
                <w:color w:val="000000"/>
              </w:rPr>
              <w:t>«</w:t>
            </w:r>
            <w:r w:rsidRPr="008530EF">
              <w:rPr>
                <w:b/>
              </w:rPr>
              <w:t>Обеспечение комплексного пространственного и территориального развития  Умыганского сельского поселения»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599,3</w:t>
            </w:r>
          </w:p>
        </w:tc>
        <w:tc>
          <w:tcPr>
            <w:tcW w:w="1134" w:type="dxa"/>
            <w:vAlign w:val="center"/>
          </w:tcPr>
          <w:p w:rsidR="008530EF" w:rsidRPr="008530EF" w:rsidRDefault="008530EF" w:rsidP="008530EF">
            <w:pPr>
              <w:jc w:val="center"/>
              <w:rPr>
                <w:b/>
                <w:bCs/>
                <w:color w:val="000000"/>
              </w:rPr>
            </w:pPr>
            <w:r w:rsidRPr="008530EF">
              <w:rPr>
                <w:b/>
                <w:bCs/>
                <w:color w:val="000000"/>
              </w:rPr>
              <w:t>12,0</w:t>
            </w:r>
          </w:p>
        </w:tc>
        <w:tc>
          <w:tcPr>
            <w:tcW w:w="851" w:type="dxa"/>
            <w:vAlign w:val="center"/>
          </w:tcPr>
          <w:p w:rsidR="008530EF" w:rsidRPr="008530EF" w:rsidRDefault="008530EF" w:rsidP="008530EF">
            <w:pPr>
              <w:jc w:val="center"/>
              <w:rPr>
                <w:b/>
                <w:bCs/>
                <w:color w:val="000000"/>
              </w:rPr>
            </w:pPr>
            <w:r w:rsidRPr="008530EF">
              <w:rPr>
                <w:b/>
                <w:bCs/>
                <w:color w:val="000000"/>
              </w:rPr>
              <w:t>12,0</w:t>
            </w:r>
          </w:p>
        </w:tc>
        <w:tc>
          <w:tcPr>
            <w:tcW w:w="992" w:type="dxa"/>
            <w:vAlign w:val="center"/>
          </w:tcPr>
          <w:p w:rsidR="008530EF" w:rsidRPr="008530EF" w:rsidRDefault="008530EF" w:rsidP="008530EF">
            <w:pPr>
              <w:jc w:val="center"/>
              <w:rPr>
                <w:b/>
                <w:bCs/>
                <w:color w:val="000000"/>
              </w:rPr>
            </w:pPr>
            <w:r w:rsidRPr="008530EF">
              <w:rPr>
                <w:b/>
                <w:bCs/>
                <w:color w:val="000000"/>
              </w:rPr>
              <w:t>20,0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850" w:type="dxa"/>
            <w:vAlign w:val="center"/>
          </w:tcPr>
          <w:p w:rsidR="008530EF" w:rsidRPr="008530EF" w:rsidRDefault="008530EF" w:rsidP="008530EF">
            <w:pPr>
              <w:jc w:val="center"/>
              <w:rPr>
                <w:b/>
                <w:bCs/>
                <w:color w:val="000000"/>
              </w:rPr>
            </w:pPr>
            <w:r w:rsidRPr="008530EF">
              <w:rPr>
                <w:b/>
                <w:bCs/>
                <w:color w:val="000000"/>
              </w:rPr>
              <w:t>663,3</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6,0</w:t>
            </w:r>
          </w:p>
        </w:tc>
        <w:tc>
          <w:tcPr>
            <w:tcW w:w="1134" w:type="dxa"/>
            <w:vAlign w:val="center"/>
          </w:tcPr>
          <w:p w:rsidR="008530EF" w:rsidRPr="008530EF" w:rsidRDefault="008530EF" w:rsidP="008530EF">
            <w:pPr>
              <w:jc w:val="center"/>
              <w:rPr>
                <w:b/>
                <w:bCs/>
                <w:color w:val="000000"/>
              </w:rPr>
            </w:pPr>
            <w:r w:rsidRPr="008530EF">
              <w:rPr>
                <w:b/>
                <w:bCs/>
                <w:color w:val="000000"/>
              </w:rPr>
              <w:t>12,0</w:t>
            </w:r>
          </w:p>
        </w:tc>
        <w:tc>
          <w:tcPr>
            <w:tcW w:w="851" w:type="dxa"/>
            <w:vAlign w:val="center"/>
          </w:tcPr>
          <w:p w:rsidR="008530EF" w:rsidRPr="008530EF" w:rsidRDefault="008530EF" w:rsidP="008530EF">
            <w:pPr>
              <w:jc w:val="center"/>
              <w:rPr>
                <w:b/>
                <w:bCs/>
                <w:color w:val="000000"/>
              </w:rPr>
            </w:pPr>
            <w:r w:rsidRPr="008530EF">
              <w:rPr>
                <w:b/>
                <w:bCs/>
                <w:color w:val="000000"/>
              </w:rPr>
              <w:t>12,0</w:t>
            </w:r>
          </w:p>
        </w:tc>
        <w:tc>
          <w:tcPr>
            <w:tcW w:w="992" w:type="dxa"/>
            <w:vAlign w:val="center"/>
          </w:tcPr>
          <w:p w:rsidR="008530EF" w:rsidRPr="008530EF" w:rsidRDefault="008530EF" w:rsidP="008530EF">
            <w:pPr>
              <w:jc w:val="center"/>
              <w:rPr>
                <w:b/>
                <w:bCs/>
                <w:color w:val="000000"/>
              </w:rPr>
            </w:pPr>
            <w:r w:rsidRPr="008530EF">
              <w:rPr>
                <w:b/>
                <w:bCs/>
                <w:color w:val="000000"/>
              </w:rPr>
              <w:t>20,0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850" w:type="dxa"/>
            <w:vAlign w:val="center"/>
          </w:tcPr>
          <w:p w:rsidR="008530EF" w:rsidRPr="008530EF" w:rsidRDefault="008530EF" w:rsidP="008530EF">
            <w:pPr>
              <w:jc w:val="center"/>
              <w:rPr>
                <w:b/>
                <w:bCs/>
                <w:color w:val="000000"/>
              </w:rPr>
            </w:pPr>
            <w:r w:rsidRPr="008530EF">
              <w:rPr>
                <w:b/>
                <w:bCs/>
                <w:color w:val="000000"/>
              </w:rPr>
              <w:t>70,0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593,3</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593,3</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4.1</w:t>
            </w:r>
          </w:p>
          <w:p w:rsidR="008530EF" w:rsidRPr="008530EF" w:rsidRDefault="008530EF" w:rsidP="008530EF">
            <w:pPr>
              <w:widowControl w:val="0"/>
              <w:autoSpaceDE w:val="0"/>
              <w:autoSpaceDN w:val="0"/>
              <w:adjustRightInd w:val="0"/>
              <w:jc w:val="center"/>
            </w:pPr>
            <w:r w:rsidRPr="008530EF">
              <w:t>Проведение топографических, геодезических, картографических и кадастровых работ</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6,0</w:t>
            </w:r>
          </w:p>
        </w:tc>
        <w:tc>
          <w:tcPr>
            <w:tcW w:w="851" w:type="dxa"/>
            <w:vAlign w:val="center"/>
          </w:tcPr>
          <w:p w:rsidR="008530EF" w:rsidRPr="008530EF" w:rsidRDefault="008530EF" w:rsidP="008530EF">
            <w:pPr>
              <w:jc w:val="center"/>
              <w:rPr>
                <w:b/>
                <w:bCs/>
                <w:color w:val="000000"/>
              </w:rPr>
            </w:pPr>
            <w:r w:rsidRPr="008530EF">
              <w:rPr>
                <w:b/>
                <w:bCs/>
                <w:color w:val="000000"/>
              </w:rPr>
              <w:t>6,0</w:t>
            </w:r>
          </w:p>
        </w:tc>
        <w:tc>
          <w:tcPr>
            <w:tcW w:w="992" w:type="dxa"/>
            <w:vAlign w:val="center"/>
          </w:tcPr>
          <w:p w:rsidR="008530EF" w:rsidRPr="008530EF" w:rsidRDefault="008530EF" w:rsidP="008530EF">
            <w:pPr>
              <w:jc w:val="center"/>
              <w:rPr>
                <w:b/>
                <w:bCs/>
                <w:color w:val="000000"/>
              </w:rPr>
            </w:pPr>
            <w:r w:rsidRPr="008530EF">
              <w:rPr>
                <w:b/>
                <w:bCs/>
                <w:color w:val="000000"/>
              </w:rPr>
              <w:t>10,0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850" w:type="dxa"/>
            <w:vAlign w:val="center"/>
          </w:tcPr>
          <w:p w:rsidR="008530EF" w:rsidRPr="008530EF" w:rsidRDefault="008530EF" w:rsidP="008530EF">
            <w:pPr>
              <w:jc w:val="center"/>
              <w:rPr>
                <w:b/>
                <w:bCs/>
                <w:color w:val="000000"/>
              </w:rPr>
            </w:pPr>
            <w:r w:rsidRPr="008530EF">
              <w:rPr>
                <w:b/>
                <w:bCs/>
                <w:color w:val="000000"/>
              </w:rPr>
              <w:t>32,0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6,0</w:t>
            </w:r>
          </w:p>
        </w:tc>
        <w:tc>
          <w:tcPr>
            <w:tcW w:w="851" w:type="dxa"/>
            <w:vAlign w:val="center"/>
          </w:tcPr>
          <w:p w:rsidR="008530EF" w:rsidRPr="008530EF" w:rsidRDefault="008530EF" w:rsidP="008530EF">
            <w:pPr>
              <w:jc w:val="center"/>
              <w:rPr>
                <w:color w:val="000000"/>
              </w:rPr>
            </w:pPr>
            <w:r w:rsidRPr="008530EF">
              <w:rPr>
                <w:color w:val="000000"/>
              </w:rPr>
              <w:t>6,0</w:t>
            </w:r>
          </w:p>
        </w:tc>
        <w:tc>
          <w:tcPr>
            <w:tcW w:w="992" w:type="dxa"/>
            <w:vAlign w:val="center"/>
          </w:tcPr>
          <w:p w:rsidR="008530EF" w:rsidRPr="008530EF" w:rsidRDefault="008530EF" w:rsidP="008530EF">
            <w:pPr>
              <w:jc w:val="center"/>
              <w:rPr>
                <w:color w:val="000000"/>
              </w:rPr>
            </w:pPr>
            <w:r w:rsidRPr="008530EF">
              <w:rPr>
                <w:color w:val="000000"/>
              </w:rPr>
              <w:t>10,0</w:t>
            </w:r>
          </w:p>
        </w:tc>
        <w:tc>
          <w:tcPr>
            <w:tcW w:w="1134" w:type="dxa"/>
            <w:vAlign w:val="center"/>
          </w:tcPr>
          <w:p w:rsidR="008530EF" w:rsidRPr="008530EF" w:rsidRDefault="008530EF" w:rsidP="008530EF">
            <w:pPr>
              <w:jc w:val="center"/>
              <w:rPr>
                <w:color w:val="000000"/>
              </w:rPr>
            </w:pPr>
            <w:r w:rsidRPr="008530EF">
              <w:rPr>
                <w:color w:val="000000"/>
              </w:rPr>
              <w:t>10,0</w:t>
            </w:r>
          </w:p>
        </w:tc>
        <w:tc>
          <w:tcPr>
            <w:tcW w:w="850" w:type="dxa"/>
            <w:vAlign w:val="center"/>
          </w:tcPr>
          <w:p w:rsidR="008530EF" w:rsidRPr="008530EF" w:rsidRDefault="008530EF" w:rsidP="008530EF">
            <w:pPr>
              <w:jc w:val="center"/>
              <w:rPr>
                <w:b/>
                <w:bCs/>
                <w:color w:val="000000"/>
              </w:rPr>
            </w:pPr>
            <w:r w:rsidRPr="008530EF">
              <w:rPr>
                <w:b/>
                <w:bCs/>
                <w:color w:val="000000"/>
              </w:rPr>
              <w:t>32,0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38"/>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79"/>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4.2</w:t>
            </w:r>
          </w:p>
          <w:p w:rsidR="008530EF" w:rsidRPr="008530EF" w:rsidRDefault="008530EF" w:rsidP="008530EF">
            <w:pPr>
              <w:widowControl w:val="0"/>
              <w:autoSpaceDE w:val="0"/>
              <w:autoSpaceDN w:val="0"/>
              <w:adjustRightInd w:val="0"/>
              <w:jc w:val="center"/>
              <w:rPr>
                <w:color w:val="000000"/>
              </w:rPr>
            </w:pPr>
            <w:r w:rsidRPr="008530EF">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8530EF">
              <w:rPr>
                <w:color w:val="1A1A1A"/>
                <w:shd w:val="clear" w:color="auto" w:fill="FFFFFF"/>
              </w:rPr>
              <w:t>градостроительного зонирования – 2024г.)</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599,3</w:t>
            </w:r>
          </w:p>
        </w:tc>
        <w:tc>
          <w:tcPr>
            <w:tcW w:w="1134" w:type="dxa"/>
            <w:vAlign w:val="center"/>
          </w:tcPr>
          <w:p w:rsidR="008530EF" w:rsidRPr="008530EF" w:rsidRDefault="008530EF" w:rsidP="008530EF">
            <w:pPr>
              <w:jc w:val="center"/>
              <w:rPr>
                <w:b/>
                <w:bCs/>
                <w:color w:val="000000"/>
              </w:rPr>
            </w:pPr>
            <w:r w:rsidRPr="008530EF">
              <w:rPr>
                <w:b/>
                <w:bCs/>
                <w:color w:val="000000"/>
              </w:rPr>
              <w:t>6,0</w:t>
            </w:r>
          </w:p>
        </w:tc>
        <w:tc>
          <w:tcPr>
            <w:tcW w:w="851" w:type="dxa"/>
            <w:vAlign w:val="center"/>
          </w:tcPr>
          <w:p w:rsidR="008530EF" w:rsidRPr="008530EF" w:rsidRDefault="008530EF" w:rsidP="008530EF">
            <w:pPr>
              <w:jc w:val="center"/>
              <w:rPr>
                <w:b/>
                <w:bCs/>
                <w:color w:val="000000"/>
              </w:rPr>
            </w:pPr>
            <w:r w:rsidRPr="008530EF">
              <w:rPr>
                <w:b/>
                <w:bCs/>
                <w:color w:val="000000"/>
              </w:rPr>
              <w:t>6,0</w:t>
            </w:r>
          </w:p>
        </w:tc>
        <w:tc>
          <w:tcPr>
            <w:tcW w:w="992" w:type="dxa"/>
            <w:vAlign w:val="center"/>
          </w:tcPr>
          <w:p w:rsidR="008530EF" w:rsidRPr="008530EF" w:rsidRDefault="008530EF" w:rsidP="008530EF">
            <w:pPr>
              <w:jc w:val="center"/>
              <w:rPr>
                <w:b/>
                <w:bCs/>
                <w:color w:val="000000"/>
              </w:rPr>
            </w:pPr>
            <w:r w:rsidRPr="008530EF">
              <w:rPr>
                <w:b/>
                <w:bCs/>
                <w:color w:val="000000"/>
              </w:rPr>
              <w:t>10,0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850" w:type="dxa"/>
            <w:vAlign w:val="center"/>
          </w:tcPr>
          <w:p w:rsidR="008530EF" w:rsidRPr="008530EF" w:rsidRDefault="008530EF" w:rsidP="008530EF">
            <w:pPr>
              <w:jc w:val="center"/>
              <w:rPr>
                <w:b/>
                <w:bCs/>
                <w:color w:val="000000"/>
              </w:rPr>
            </w:pPr>
            <w:r w:rsidRPr="008530EF">
              <w:rPr>
                <w:b/>
                <w:bCs/>
                <w:color w:val="000000"/>
              </w:rPr>
              <w:t>631,3</w:t>
            </w:r>
          </w:p>
        </w:tc>
      </w:tr>
      <w:tr w:rsidR="008530EF" w:rsidRPr="008530EF" w:rsidTr="003330F0">
        <w:trPr>
          <w:gridAfter w:val="2"/>
          <w:wAfter w:w="157" w:type="dxa"/>
          <w:trHeight w:val="203"/>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6,0</w:t>
            </w:r>
          </w:p>
        </w:tc>
        <w:tc>
          <w:tcPr>
            <w:tcW w:w="1134" w:type="dxa"/>
            <w:vAlign w:val="center"/>
          </w:tcPr>
          <w:p w:rsidR="008530EF" w:rsidRPr="008530EF" w:rsidRDefault="008530EF" w:rsidP="008530EF">
            <w:pPr>
              <w:jc w:val="center"/>
              <w:rPr>
                <w:color w:val="000000"/>
              </w:rPr>
            </w:pPr>
            <w:r w:rsidRPr="008530EF">
              <w:rPr>
                <w:color w:val="000000"/>
              </w:rPr>
              <w:t>6,0</w:t>
            </w:r>
          </w:p>
        </w:tc>
        <w:tc>
          <w:tcPr>
            <w:tcW w:w="851" w:type="dxa"/>
            <w:vAlign w:val="center"/>
          </w:tcPr>
          <w:p w:rsidR="008530EF" w:rsidRPr="008530EF" w:rsidRDefault="008530EF" w:rsidP="008530EF">
            <w:pPr>
              <w:jc w:val="center"/>
              <w:rPr>
                <w:color w:val="000000"/>
              </w:rPr>
            </w:pPr>
            <w:r w:rsidRPr="008530EF">
              <w:rPr>
                <w:color w:val="000000"/>
              </w:rPr>
              <w:t>6,0</w:t>
            </w:r>
          </w:p>
        </w:tc>
        <w:tc>
          <w:tcPr>
            <w:tcW w:w="992" w:type="dxa"/>
            <w:vAlign w:val="center"/>
          </w:tcPr>
          <w:p w:rsidR="008530EF" w:rsidRPr="008530EF" w:rsidRDefault="008530EF" w:rsidP="008530EF">
            <w:pPr>
              <w:jc w:val="center"/>
              <w:rPr>
                <w:color w:val="000000"/>
              </w:rPr>
            </w:pPr>
            <w:r w:rsidRPr="008530EF">
              <w:rPr>
                <w:color w:val="000000"/>
              </w:rPr>
              <w:t>10,0</w:t>
            </w:r>
          </w:p>
        </w:tc>
        <w:tc>
          <w:tcPr>
            <w:tcW w:w="1134" w:type="dxa"/>
            <w:vAlign w:val="center"/>
          </w:tcPr>
          <w:p w:rsidR="008530EF" w:rsidRPr="008530EF" w:rsidRDefault="008530EF" w:rsidP="008530EF">
            <w:pPr>
              <w:jc w:val="center"/>
              <w:rPr>
                <w:color w:val="000000"/>
              </w:rPr>
            </w:pPr>
            <w:r w:rsidRPr="008530EF">
              <w:rPr>
                <w:color w:val="000000"/>
              </w:rPr>
              <w:t>10,0</w:t>
            </w:r>
          </w:p>
        </w:tc>
        <w:tc>
          <w:tcPr>
            <w:tcW w:w="850" w:type="dxa"/>
            <w:vAlign w:val="center"/>
          </w:tcPr>
          <w:p w:rsidR="008530EF" w:rsidRPr="008530EF" w:rsidRDefault="008530EF" w:rsidP="008530EF">
            <w:pPr>
              <w:jc w:val="center"/>
              <w:rPr>
                <w:b/>
                <w:bCs/>
                <w:color w:val="000000"/>
              </w:rPr>
            </w:pPr>
            <w:r w:rsidRPr="008530EF">
              <w:rPr>
                <w:b/>
                <w:bCs/>
                <w:color w:val="000000"/>
              </w:rPr>
              <w:t>38,0</w:t>
            </w:r>
          </w:p>
        </w:tc>
      </w:tr>
      <w:tr w:rsidR="008530EF" w:rsidRPr="008530EF" w:rsidTr="003330F0">
        <w:trPr>
          <w:gridAfter w:val="2"/>
          <w:wAfter w:w="157" w:type="dxa"/>
          <w:trHeight w:val="76"/>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76"/>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593,3</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593,3</w:t>
            </w:r>
          </w:p>
        </w:tc>
      </w:tr>
      <w:tr w:rsidR="008530EF" w:rsidRPr="008530EF" w:rsidTr="003330F0">
        <w:trPr>
          <w:gridAfter w:val="2"/>
          <w:wAfter w:w="157" w:type="dxa"/>
          <w:trHeight w:val="76"/>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78"/>
        </w:trPr>
        <w:tc>
          <w:tcPr>
            <w:tcW w:w="1418" w:type="dxa"/>
            <w:vMerge/>
          </w:tcPr>
          <w:p w:rsidR="008530EF" w:rsidRPr="008530EF" w:rsidRDefault="008530EF" w:rsidP="008530EF">
            <w:pPr>
              <w:widowControl w:val="0"/>
              <w:autoSpaceDE w:val="0"/>
              <w:autoSpaceDN w:val="0"/>
              <w:adjustRightInd w:val="0"/>
              <w:jc w:val="center"/>
              <w:rPr>
                <w:highlight w:val="green"/>
                <w:u w:val="single"/>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5</w:t>
            </w:r>
          </w:p>
          <w:p w:rsidR="008530EF" w:rsidRPr="008530EF" w:rsidRDefault="008530EF" w:rsidP="008530EF">
            <w:pPr>
              <w:widowControl w:val="0"/>
              <w:autoSpaceDE w:val="0"/>
              <w:autoSpaceDN w:val="0"/>
              <w:adjustRightInd w:val="0"/>
              <w:jc w:val="center"/>
            </w:pPr>
            <w:r w:rsidRPr="008530EF">
              <w:t>«</w:t>
            </w:r>
            <w:r w:rsidRPr="008530EF">
              <w:rPr>
                <w:b/>
              </w:rPr>
              <w:t xml:space="preserve">Обеспечение </w:t>
            </w:r>
            <w:r w:rsidRPr="008530EF">
              <w:rPr>
                <w:b/>
              </w:rPr>
              <w:lastRenderedPageBreak/>
              <w:t>комплексных мер безопасности на территории Умыганского сельского поселения</w:t>
            </w:r>
            <w:r w:rsidRPr="008530EF">
              <w:t>»</w:t>
            </w:r>
          </w:p>
        </w:tc>
        <w:tc>
          <w:tcPr>
            <w:tcW w:w="1417" w:type="dxa"/>
            <w:vMerge w:val="restart"/>
          </w:tcPr>
          <w:p w:rsidR="008530EF" w:rsidRPr="008530EF" w:rsidRDefault="008530EF" w:rsidP="008530EF">
            <w:pPr>
              <w:widowControl w:val="0"/>
              <w:autoSpaceDE w:val="0"/>
              <w:autoSpaceDN w:val="0"/>
              <w:adjustRightInd w:val="0"/>
              <w:jc w:val="center"/>
            </w:pPr>
            <w:r w:rsidRPr="008530EF">
              <w:lastRenderedPageBreak/>
              <w:t xml:space="preserve">Администрация Умыганского сельского </w:t>
            </w:r>
            <w:r w:rsidRPr="008530EF">
              <w:lastRenderedPageBreak/>
              <w:t>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rPr>
                <w:b/>
              </w:rPr>
            </w:pPr>
            <w:r w:rsidRPr="008530EF">
              <w:rPr>
                <w:b/>
              </w:rPr>
              <w:lastRenderedPageBreak/>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35,5</w:t>
            </w:r>
          </w:p>
        </w:tc>
        <w:tc>
          <w:tcPr>
            <w:tcW w:w="851" w:type="dxa"/>
            <w:vAlign w:val="center"/>
          </w:tcPr>
          <w:p w:rsidR="008530EF" w:rsidRPr="008530EF" w:rsidRDefault="008530EF" w:rsidP="008530EF">
            <w:pPr>
              <w:jc w:val="center"/>
              <w:rPr>
                <w:b/>
                <w:bCs/>
                <w:color w:val="000000"/>
              </w:rPr>
            </w:pPr>
            <w:r w:rsidRPr="008530EF">
              <w:rPr>
                <w:b/>
                <w:bCs/>
                <w:color w:val="000000"/>
              </w:rPr>
              <w:t>35,5</w:t>
            </w:r>
          </w:p>
        </w:tc>
        <w:tc>
          <w:tcPr>
            <w:tcW w:w="992" w:type="dxa"/>
            <w:vAlign w:val="center"/>
          </w:tcPr>
          <w:p w:rsidR="008530EF" w:rsidRPr="008530EF" w:rsidRDefault="008530EF" w:rsidP="008530EF">
            <w:pPr>
              <w:jc w:val="center"/>
              <w:rPr>
                <w:b/>
                <w:bCs/>
                <w:color w:val="000000"/>
              </w:rPr>
            </w:pPr>
            <w:r w:rsidRPr="008530EF">
              <w:rPr>
                <w:b/>
                <w:bCs/>
                <w:color w:val="000000"/>
              </w:rPr>
              <w:t>50,5</w:t>
            </w:r>
          </w:p>
        </w:tc>
        <w:tc>
          <w:tcPr>
            <w:tcW w:w="1134" w:type="dxa"/>
            <w:vAlign w:val="center"/>
          </w:tcPr>
          <w:p w:rsidR="008530EF" w:rsidRPr="008530EF" w:rsidRDefault="008530EF" w:rsidP="008530EF">
            <w:pPr>
              <w:jc w:val="center"/>
              <w:rPr>
                <w:b/>
                <w:bCs/>
                <w:color w:val="000000"/>
              </w:rPr>
            </w:pPr>
            <w:r w:rsidRPr="008530EF">
              <w:rPr>
                <w:b/>
                <w:bCs/>
                <w:color w:val="000000"/>
              </w:rPr>
              <w:t>50,5</w:t>
            </w:r>
          </w:p>
        </w:tc>
        <w:tc>
          <w:tcPr>
            <w:tcW w:w="850" w:type="dxa"/>
            <w:vAlign w:val="center"/>
          </w:tcPr>
          <w:p w:rsidR="008530EF" w:rsidRPr="008530EF" w:rsidRDefault="008530EF" w:rsidP="008530EF">
            <w:pPr>
              <w:jc w:val="center"/>
              <w:rPr>
                <w:b/>
                <w:bCs/>
                <w:color w:val="000000"/>
              </w:rPr>
            </w:pPr>
            <w:r w:rsidRPr="008530EF">
              <w:rPr>
                <w:b/>
                <w:bCs/>
                <w:color w:val="000000"/>
              </w:rPr>
              <w:t>207,0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35,5</w:t>
            </w:r>
          </w:p>
        </w:tc>
        <w:tc>
          <w:tcPr>
            <w:tcW w:w="851" w:type="dxa"/>
            <w:vAlign w:val="center"/>
          </w:tcPr>
          <w:p w:rsidR="008530EF" w:rsidRPr="008530EF" w:rsidRDefault="008530EF" w:rsidP="008530EF">
            <w:pPr>
              <w:jc w:val="center"/>
              <w:rPr>
                <w:b/>
                <w:bCs/>
                <w:color w:val="000000"/>
              </w:rPr>
            </w:pPr>
            <w:r w:rsidRPr="008530EF">
              <w:rPr>
                <w:b/>
                <w:bCs/>
                <w:color w:val="000000"/>
              </w:rPr>
              <w:t>35,5</w:t>
            </w:r>
          </w:p>
        </w:tc>
        <w:tc>
          <w:tcPr>
            <w:tcW w:w="992" w:type="dxa"/>
            <w:vAlign w:val="center"/>
          </w:tcPr>
          <w:p w:rsidR="008530EF" w:rsidRPr="008530EF" w:rsidRDefault="008530EF" w:rsidP="008530EF">
            <w:pPr>
              <w:jc w:val="center"/>
              <w:rPr>
                <w:b/>
                <w:bCs/>
                <w:color w:val="000000"/>
              </w:rPr>
            </w:pPr>
            <w:r w:rsidRPr="008530EF">
              <w:rPr>
                <w:b/>
                <w:bCs/>
                <w:color w:val="000000"/>
              </w:rPr>
              <w:t>50,5</w:t>
            </w:r>
          </w:p>
        </w:tc>
        <w:tc>
          <w:tcPr>
            <w:tcW w:w="1134" w:type="dxa"/>
            <w:vAlign w:val="center"/>
          </w:tcPr>
          <w:p w:rsidR="008530EF" w:rsidRPr="008530EF" w:rsidRDefault="008530EF" w:rsidP="008530EF">
            <w:pPr>
              <w:jc w:val="center"/>
              <w:rPr>
                <w:b/>
                <w:bCs/>
                <w:color w:val="000000"/>
              </w:rPr>
            </w:pPr>
            <w:r w:rsidRPr="008530EF">
              <w:rPr>
                <w:b/>
                <w:bCs/>
                <w:color w:val="000000"/>
              </w:rPr>
              <w:t>50,5</w:t>
            </w:r>
          </w:p>
        </w:tc>
        <w:tc>
          <w:tcPr>
            <w:tcW w:w="850" w:type="dxa"/>
            <w:vAlign w:val="center"/>
          </w:tcPr>
          <w:p w:rsidR="008530EF" w:rsidRPr="008530EF" w:rsidRDefault="008530EF" w:rsidP="008530EF">
            <w:pPr>
              <w:jc w:val="center"/>
              <w:rPr>
                <w:b/>
                <w:bCs/>
                <w:color w:val="000000"/>
              </w:rPr>
            </w:pPr>
            <w:r w:rsidRPr="008530EF">
              <w:rPr>
                <w:b/>
                <w:bCs/>
                <w:color w:val="000000"/>
              </w:rPr>
              <w:t>207,0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5.1.</w:t>
            </w:r>
          </w:p>
          <w:p w:rsidR="008530EF" w:rsidRPr="008530EF" w:rsidRDefault="008530EF" w:rsidP="008530EF">
            <w:pPr>
              <w:widowControl w:val="0"/>
              <w:autoSpaceDE w:val="0"/>
              <w:autoSpaceDN w:val="0"/>
              <w:adjustRightInd w:val="0"/>
              <w:jc w:val="center"/>
            </w:pPr>
            <w:r w:rsidRPr="008530EF">
              <w:t>Обеспечение первичных мер пожарной безопасности в границах населенных пунктов</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35,0</w:t>
            </w:r>
          </w:p>
        </w:tc>
        <w:tc>
          <w:tcPr>
            <w:tcW w:w="851" w:type="dxa"/>
            <w:vAlign w:val="center"/>
          </w:tcPr>
          <w:p w:rsidR="008530EF" w:rsidRPr="008530EF" w:rsidRDefault="008530EF" w:rsidP="008530EF">
            <w:pPr>
              <w:jc w:val="center"/>
              <w:rPr>
                <w:b/>
                <w:bCs/>
                <w:color w:val="000000"/>
              </w:rPr>
            </w:pPr>
            <w:r w:rsidRPr="008530EF">
              <w:rPr>
                <w:b/>
                <w:bCs/>
                <w:color w:val="000000"/>
              </w:rPr>
              <w:t>35,0</w:t>
            </w:r>
          </w:p>
        </w:tc>
        <w:tc>
          <w:tcPr>
            <w:tcW w:w="992" w:type="dxa"/>
            <w:vAlign w:val="center"/>
          </w:tcPr>
          <w:p w:rsidR="008530EF" w:rsidRPr="008530EF" w:rsidRDefault="008530EF" w:rsidP="008530EF">
            <w:pPr>
              <w:jc w:val="center"/>
              <w:rPr>
                <w:b/>
                <w:bCs/>
                <w:color w:val="000000"/>
              </w:rPr>
            </w:pPr>
            <w:r w:rsidRPr="008530EF">
              <w:rPr>
                <w:b/>
                <w:bCs/>
                <w:color w:val="000000"/>
              </w:rPr>
              <w:t>50,0</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850" w:type="dxa"/>
            <w:vAlign w:val="center"/>
          </w:tcPr>
          <w:p w:rsidR="008530EF" w:rsidRPr="008530EF" w:rsidRDefault="008530EF" w:rsidP="008530EF">
            <w:pPr>
              <w:jc w:val="center"/>
              <w:rPr>
                <w:b/>
                <w:bCs/>
                <w:color w:val="000000"/>
              </w:rPr>
            </w:pPr>
            <w:r w:rsidRPr="008530EF">
              <w:rPr>
                <w:b/>
                <w:bCs/>
                <w:color w:val="000000"/>
              </w:rPr>
              <w:t>205,0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35,0</w:t>
            </w:r>
          </w:p>
        </w:tc>
        <w:tc>
          <w:tcPr>
            <w:tcW w:w="1134" w:type="dxa"/>
            <w:vAlign w:val="center"/>
          </w:tcPr>
          <w:p w:rsidR="008530EF" w:rsidRPr="008530EF" w:rsidRDefault="008530EF" w:rsidP="008530EF">
            <w:pPr>
              <w:jc w:val="center"/>
              <w:rPr>
                <w:color w:val="000000"/>
              </w:rPr>
            </w:pPr>
            <w:r w:rsidRPr="008530EF">
              <w:rPr>
                <w:color w:val="000000"/>
              </w:rPr>
              <w:t>35,0</w:t>
            </w:r>
          </w:p>
        </w:tc>
        <w:tc>
          <w:tcPr>
            <w:tcW w:w="851" w:type="dxa"/>
            <w:vAlign w:val="center"/>
          </w:tcPr>
          <w:p w:rsidR="008530EF" w:rsidRPr="008530EF" w:rsidRDefault="008530EF" w:rsidP="008530EF">
            <w:pPr>
              <w:jc w:val="center"/>
              <w:rPr>
                <w:color w:val="000000"/>
              </w:rPr>
            </w:pPr>
            <w:r w:rsidRPr="008530EF">
              <w:rPr>
                <w:color w:val="000000"/>
              </w:rPr>
              <w:t>35,0</w:t>
            </w:r>
          </w:p>
        </w:tc>
        <w:tc>
          <w:tcPr>
            <w:tcW w:w="992" w:type="dxa"/>
            <w:vAlign w:val="center"/>
          </w:tcPr>
          <w:p w:rsidR="008530EF" w:rsidRPr="008530EF" w:rsidRDefault="008530EF" w:rsidP="008530EF">
            <w:pPr>
              <w:jc w:val="center"/>
              <w:rPr>
                <w:color w:val="000000"/>
              </w:rPr>
            </w:pPr>
            <w:r w:rsidRPr="008530EF">
              <w:rPr>
                <w:color w:val="000000"/>
              </w:rPr>
              <w:t>50,0</w:t>
            </w:r>
          </w:p>
        </w:tc>
        <w:tc>
          <w:tcPr>
            <w:tcW w:w="1134" w:type="dxa"/>
            <w:vAlign w:val="center"/>
          </w:tcPr>
          <w:p w:rsidR="008530EF" w:rsidRPr="008530EF" w:rsidRDefault="008530EF" w:rsidP="008530EF">
            <w:pPr>
              <w:jc w:val="center"/>
              <w:rPr>
                <w:color w:val="000000"/>
              </w:rPr>
            </w:pPr>
            <w:r w:rsidRPr="008530EF">
              <w:rPr>
                <w:color w:val="000000"/>
              </w:rPr>
              <w:t>50,0</w:t>
            </w:r>
          </w:p>
        </w:tc>
        <w:tc>
          <w:tcPr>
            <w:tcW w:w="850" w:type="dxa"/>
            <w:vAlign w:val="center"/>
          </w:tcPr>
          <w:p w:rsidR="008530EF" w:rsidRPr="008530EF" w:rsidRDefault="008530EF" w:rsidP="008530EF">
            <w:pPr>
              <w:jc w:val="center"/>
              <w:rPr>
                <w:b/>
                <w:bCs/>
                <w:color w:val="000000"/>
              </w:rPr>
            </w:pPr>
            <w:r w:rsidRPr="008530EF">
              <w:rPr>
                <w:b/>
                <w:bCs/>
                <w:color w:val="000000"/>
              </w:rPr>
              <w:t>205,0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5.2.</w:t>
            </w:r>
          </w:p>
          <w:p w:rsidR="008530EF" w:rsidRPr="008530EF" w:rsidRDefault="008530EF" w:rsidP="008530EF">
            <w:pPr>
              <w:widowControl w:val="0"/>
              <w:autoSpaceDE w:val="0"/>
              <w:autoSpaceDN w:val="0"/>
              <w:adjustRightInd w:val="0"/>
              <w:jc w:val="center"/>
            </w:pPr>
            <w:r w:rsidRPr="008530EF">
              <w:t>Профилактика безнадзорности и правонарушений на территории сельского поселения</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0,5</w:t>
            </w:r>
          </w:p>
        </w:tc>
        <w:tc>
          <w:tcPr>
            <w:tcW w:w="851" w:type="dxa"/>
            <w:vAlign w:val="center"/>
          </w:tcPr>
          <w:p w:rsidR="008530EF" w:rsidRPr="008530EF" w:rsidRDefault="008530EF" w:rsidP="008530EF">
            <w:pPr>
              <w:jc w:val="center"/>
              <w:rPr>
                <w:b/>
                <w:bCs/>
                <w:color w:val="000000"/>
              </w:rPr>
            </w:pPr>
            <w:r w:rsidRPr="008530EF">
              <w:rPr>
                <w:b/>
                <w:bCs/>
                <w:color w:val="000000"/>
              </w:rPr>
              <w:t>0,5</w:t>
            </w:r>
          </w:p>
        </w:tc>
        <w:tc>
          <w:tcPr>
            <w:tcW w:w="992" w:type="dxa"/>
            <w:vAlign w:val="center"/>
          </w:tcPr>
          <w:p w:rsidR="008530EF" w:rsidRPr="008530EF" w:rsidRDefault="008530EF" w:rsidP="008530EF">
            <w:pPr>
              <w:jc w:val="center"/>
              <w:rPr>
                <w:b/>
                <w:bCs/>
                <w:color w:val="000000"/>
              </w:rPr>
            </w:pPr>
            <w:r w:rsidRPr="008530EF">
              <w:rPr>
                <w:b/>
                <w:bCs/>
                <w:color w:val="000000"/>
              </w:rPr>
              <w:t>0,5</w:t>
            </w:r>
          </w:p>
        </w:tc>
        <w:tc>
          <w:tcPr>
            <w:tcW w:w="1134" w:type="dxa"/>
            <w:vAlign w:val="center"/>
          </w:tcPr>
          <w:p w:rsidR="008530EF" w:rsidRPr="008530EF" w:rsidRDefault="008530EF" w:rsidP="008530EF">
            <w:pPr>
              <w:jc w:val="center"/>
              <w:rPr>
                <w:b/>
                <w:bCs/>
                <w:color w:val="000000"/>
              </w:rPr>
            </w:pPr>
            <w:r w:rsidRPr="008530EF">
              <w:rPr>
                <w:b/>
                <w:bCs/>
                <w:color w:val="000000"/>
              </w:rPr>
              <w:t>0,5</w:t>
            </w:r>
          </w:p>
        </w:tc>
        <w:tc>
          <w:tcPr>
            <w:tcW w:w="850" w:type="dxa"/>
            <w:vAlign w:val="center"/>
          </w:tcPr>
          <w:p w:rsidR="008530EF" w:rsidRPr="008530EF" w:rsidRDefault="008530EF" w:rsidP="008530EF">
            <w:pPr>
              <w:jc w:val="center"/>
              <w:rPr>
                <w:b/>
                <w:bCs/>
                <w:color w:val="000000"/>
              </w:rPr>
            </w:pPr>
            <w:r w:rsidRPr="008530EF">
              <w:rPr>
                <w:b/>
                <w:bCs/>
                <w:color w:val="000000"/>
              </w:rPr>
              <w:t>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0,5</w:t>
            </w:r>
          </w:p>
        </w:tc>
        <w:tc>
          <w:tcPr>
            <w:tcW w:w="851" w:type="dxa"/>
            <w:vAlign w:val="center"/>
          </w:tcPr>
          <w:p w:rsidR="008530EF" w:rsidRPr="008530EF" w:rsidRDefault="008530EF" w:rsidP="008530EF">
            <w:pPr>
              <w:jc w:val="center"/>
              <w:rPr>
                <w:color w:val="000000"/>
              </w:rPr>
            </w:pPr>
            <w:r w:rsidRPr="008530EF">
              <w:rPr>
                <w:color w:val="000000"/>
              </w:rPr>
              <w:t>0,5</w:t>
            </w:r>
          </w:p>
        </w:tc>
        <w:tc>
          <w:tcPr>
            <w:tcW w:w="992" w:type="dxa"/>
            <w:vAlign w:val="center"/>
          </w:tcPr>
          <w:p w:rsidR="008530EF" w:rsidRPr="008530EF" w:rsidRDefault="008530EF" w:rsidP="008530EF">
            <w:pPr>
              <w:jc w:val="center"/>
              <w:rPr>
                <w:color w:val="000000"/>
              </w:rPr>
            </w:pPr>
            <w:r w:rsidRPr="008530EF">
              <w:rPr>
                <w:color w:val="000000"/>
              </w:rPr>
              <w:t>0,5</w:t>
            </w:r>
          </w:p>
        </w:tc>
        <w:tc>
          <w:tcPr>
            <w:tcW w:w="1134" w:type="dxa"/>
            <w:vAlign w:val="center"/>
          </w:tcPr>
          <w:p w:rsidR="008530EF" w:rsidRPr="008530EF" w:rsidRDefault="008530EF" w:rsidP="008530EF">
            <w:pPr>
              <w:jc w:val="center"/>
              <w:rPr>
                <w:color w:val="000000"/>
              </w:rPr>
            </w:pPr>
            <w:r w:rsidRPr="008530EF">
              <w:rPr>
                <w:color w:val="000000"/>
              </w:rPr>
              <w:t>0,5</w:t>
            </w:r>
          </w:p>
        </w:tc>
        <w:tc>
          <w:tcPr>
            <w:tcW w:w="850" w:type="dxa"/>
            <w:vAlign w:val="center"/>
          </w:tcPr>
          <w:p w:rsidR="008530EF" w:rsidRPr="008530EF" w:rsidRDefault="008530EF" w:rsidP="008530EF">
            <w:pPr>
              <w:jc w:val="center"/>
              <w:rPr>
                <w:b/>
                <w:bCs/>
                <w:color w:val="000000"/>
              </w:rPr>
            </w:pPr>
            <w:r w:rsidRPr="008530EF">
              <w:rPr>
                <w:b/>
                <w:bCs/>
                <w:color w:val="000000"/>
              </w:rPr>
              <w:t>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45"/>
        </w:trPr>
        <w:tc>
          <w:tcPr>
            <w:tcW w:w="1418"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6</w:t>
            </w:r>
          </w:p>
          <w:p w:rsidR="008530EF" w:rsidRPr="008530EF" w:rsidRDefault="008530EF" w:rsidP="008530EF">
            <w:pPr>
              <w:widowControl w:val="0"/>
              <w:autoSpaceDE w:val="0"/>
              <w:autoSpaceDN w:val="0"/>
              <w:adjustRightInd w:val="0"/>
              <w:jc w:val="center"/>
            </w:pPr>
            <w:r w:rsidRPr="008530EF">
              <w:t>«</w:t>
            </w:r>
            <w:r w:rsidRPr="008530EF">
              <w:rPr>
                <w:b/>
              </w:rPr>
              <w:t>Развитие сферы  культуры и спорта на территории Умыганского сельского поселения</w:t>
            </w:r>
            <w:r w:rsidRPr="008530EF">
              <w:t>»</w:t>
            </w:r>
          </w:p>
        </w:tc>
        <w:tc>
          <w:tcPr>
            <w:tcW w:w="1417"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МКУК КДЦ с.Умыган</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6 522,2</w:t>
            </w:r>
          </w:p>
        </w:tc>
        <w:tc>
          <w:tcPr>
            <w:tcW w:w="1134" w:type="dxa"/>
            <w:vAlign w:val="center"/>
          </w:tcPr>
          <w:p w:rsidR="008530EF" w:rsidRPr="008530EF" w:rsidRDefault="008530EF" w:rsidP="008530EF">
            <w:pPr>
              <w:jc w:val="center"/>
              <w:rPr>
                <w:b/>
                <w:bCs/>
                <w:color w:val="000000"/>
              </w:rPr>
            </w:pPr>
            <w:r w:rsidRPr="008530EF">
              <w:rPr>
                <w:b/>
                <w:bCs/>
                <w:color w:val="000000"/>
              </w:rPr>
              <w:t>1 842,2</w:t>
            </w:r>
          </w:p>
        </w:tc>
        <w:tc>
          <w:tcPr>
            <w:tcW w:w="851" w:type="dxa"/>
            <w:vAlign w:val="center"/>
          </w:tcPr>
          <w:p w:rsidR="008530EF" w:rsidRPr="008530EF" w:rsidRDefault="008530EF" w:rsidP="008530EF">
            <w:pPr>
              <w:jc w:val="center"/>
              <w:rPr>
                <w:b/>
                <w:bCs/>
                <w:color w:val="000000"/>
              </w:rPr>
            </w:pPr>
            <w:r w:rsidRPr="008530EF">
              <w:rPr>
                <w:b/>
                <w:bCs/>
                <w:color w:val="000000"/>
              </w:rPr>
              <w:t>1 698,2</w:t>
            </w:r>
          </w:p>
        </w:tc>
        <w:tc>
          <w:tcPr>
            <w:tcW w:w="992" w:type="dxa"/>
            <w:vAlign w:val="center"/>
          </w:tcPr>
          <w:p w:rsidR="008530EF" w:rsidRPr="008530EF" w:rsidRDefault="008530EF" w:rsidP="008530EF">
            <w:pPr>
              <w:jc w:val="center"/>
              <w:rPr>
                <w:b/>
                <w:bCs/>
                <w:color w:val="000000"/>
              </w:rPr>
            </w:pPr>
            <w:r w:rsidRPr="008530EF">
              <w:rPr>
                <w:b/>
                <w:bCs/>
                <w:color w:val="000000"/>
              </w:rPr>
              <w:t>4 747,8</w:t>
            </w:r>
          </w:p>
        </w:tc>
        <w:tc>
          <w:tcPr>
            <w:tcW w:w="1134" w:type="dxa"/>
            <w:vAlign w:val="center"/>
          </w:tcPr>
          <w:p w:rsidR="008530EF" w:rsidRPr="008530EF" w:rsidRDefault="008530EF" w:rsidP="008530EF">
            <w:pPr>
              <w:jc w:val="center"/>
              <w:rPr>
                <w:b/>
                <w:bCs/>
                <w:color w:val="000000"/>
              </w:rPr>
            </w:pPr>
            <w:r w:rsidRPr="008530EF">
              <w:rPr>
                <w:b/>
                <w:bCs/>
                <w:color w:val="000000"/>
              </w:rPr>
              <w:t>4 747,8</w:t>
            </w:r>
          </w:p>
        </w:tc>
        <w:tc>
          <w:tcPr>
            <w:tcW w:w="850" w:type="dxa"/>
            <w:vAlign w:val="center"/>
          </w:tcPr>
          <w:p w:rsidR="008530EF" w:rsidRPr="008530EF" w:rsidRDefault="008530EF" w:rsidP="008530EF">
            <w:pPr>
              <w:jc w:val="center"/>
              <w:rPr>
                <w:b/>
                <w:bCs/>
                <w:color w:val="000000"/>
              </w:rPr>
            </w:pPr>
            <w:r w:rsidRPr="008530EF">
              <w:rPr>
                <w:b/>
                <w:bCs/>
                <w:color w:val="000000"/>
              </w:rPr>
              <w:t>19 558,2</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4 104,6</w:t>
            </w:r>
          </w:p>
        </w:tc>
        <w:tc>
          <w:tcPr>
            <w:tcW w:w="1134" w:type="dxa"/>
            <w:vAlign w:val="center"/>
          </w:tcPr>
          <w:p w:rsidR="008530EF" w:rsidRPr="008530EF" w:rsidRDefault="008530EF" w:rsidP="008530EF">
            <w:pPr>
              <w:jc w:val="center"/>
              <w:rPr>
                <w:b/>
                <w:bCs/>
                <w:color w:val="000000"/>
              </w:rPr>
            </w:pPr>
            <w:r w:rsidRPr="008530EF">
              <w:rPr>
                <w:b/>
                <w:bCs/>
                <w:color w:val="000000"/>
              </w:rPr>
              <w:t>1 842,2</w:t>
            </w:r>
          </w:p>
        </w:tc>
        <w:tc>
          <w:tcPr>
            <w:tcW w:w="851" w:type="dxa"/>
            <w:vAlign w:val="center"/>
          </w:tcPr>
          <w:p w:rsidR="008530EF" w:rsidRPr="008530EF" w:rsidRDefault="008530EF" w:rsidP="008530EF">
            <w:pPr>
              <w:jc w:val="center"/>
              <w:rPr>
                <w:b/>
                <w:bCs/>
                <w:color w:val="000000"/>
              </w:rPr>
            </w:pPr>
            <w:r w:rsidRPr="008530EF">
              <w:rPr>
                <w:b/>
                <w:bCs/>
                <w:color w:val="000000"/>
              </w:rPr>
              <w:t>1 698,2</w:t>
            </w:r>
          </w:p>
        </w:tc>
        <w:tc>
          <w:tcPr>
            <w:tcW w:w="992" w:type="dxa"/>
            <w:vAlign w:val="center"/>
          </w:tcPr>
          <w:p w:rsidR="008530EF" w:rsidRPr="008530EF" w:rsidRDefault="008530EF" w:rsidP="008530EF">
            <w:pPr>
              <w:jc w:val="center"/>
              <w:rPr>
                <w:b/>
                <w:bCs/>
                <w:color w:val="000000"/>
              </w:rPr>
            </w:pPr>
            <w:r w:rsidRPr="008530EF">
              <w:rPr>
                <w:b/>
                <w:bCs/>
                <w:color w:val="000000"/>
              </w:rPr>
              <w:t>4 747,8</w:t>
            </w:r>
          </w:p>
        </w:tc>
        <w:tc>
          <w:tcPr>
            <w:tcW w:w="1134" w:type="dxa"/>
            <w:vAlign w:val="center"/>
          </w:tcPr>
          <w:p w:rsidR="008530EF" w:rsidRPr="008530EF" w:rsidRDefault="008530EF" w:rsidP="008530EF">
            <w:pPr>
              <w:jc w:val="center"/>
              <w:rPr>
                <w:b/>
                <w:bCs/>
                <w:color w:val="000000"/>
              </w:rPr>
            </w:pPr>
            <w:r w:rsidRPr="008530EF">
              <w:rPr>
                <w:b/>
                <w:bCs/>
                <w:color w:val="000000"/>
              </w:rPr>
              <w:t>4 747,8</w:t>
            </w:r>
          </w:p>
        </w:tc>
        <w:tc>
          <w:tcPr>
            <w:tcW w:w="850" w:type="dxa"/>
            <w:vAlign w:val="center"/>
          </w:tcPr>
          <w:p w:rsidR="008530EF" w:rsidRPr="008530EF" w:rsidRDefault="008530EF" w:rsidP="008530EF">
            <w:pPr>
              <w:jc w:val="center"/>
              <w:rPr>
                <w:b/>
                <w:bCs/>
                <w:color w:val="000000"/>
              </w:rPr>
            </w:pPr>
            <w:r w:rsidRPr="008530EF">
              <w:rPr>
                <w:b/>
                <w:bCs/>
                <w:color w:val="000000"/>
              </w:rPr>
              <w:t>17 140,6</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266,0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266,0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2 151,6</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2 151,6</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95"/>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6.1</w:t>
            </w:r>
          </w:p>
          <w:p w:rsidR="008530EF" w:rsidRPr="008530EF" w:rsidRDefault="008530EF" w:rsidP="008530EF">
            <w:pPr>
              <w:widowControl w:val="0"/>
              <w:autoSpaceDE w:val="0"/>
              <w:autoSpaceDN w:val="0"/>
              <w:adjustRightInd w:val="0"/>
              <w:jc w:val="center"/>
            </w:pPr>
            <w:r w:rsidRPr="008530EF">
              <w:t xml:space="preserve">"Расходы, направленные на организацию досуга и обеспечение жителей услугами организаций культуры, организация </w:t>
            </w:r>
            <w:r w:rsidRPr="008530EF">
              <w:lastRenderedPageBreak/>
              <w:t>библиотечного обслуживания"</w:t>
            </w:r>
          </w:p>
        </w:tc>
        <w:tc>
          <w:tcPr>
            <w:tcW w:w="1417" w:type="dxa"/>
            <w:vMerge w:val="restart"/>
          </w:tcPr>
          <w:p w:rsidR="008530EF" w:rsidRPr="008530EF" w:rsidRDefault="008530EF" w:rsidP="008530EF">
            <w:pPr>
              <w:widowControl w:val="0"/>
              <w:autoSpaceDE w:val="0"/>
              <w:autoSpaceDN w:val="0"/>
              <w:adjustRightInd w:val="0"/>
              <w:jc w:val="center"/>
            </w:pPr>
            <w:r w:rsidRPr="008530EF">
              <w:lastRenderedPageBreak/>
              <w:t>МКУК КДЦ с.Умыган</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4 867,9</w:t>
            </w:r>
          </w:p>
        </w:tc>
        <w:tc>
          <w:tcPr>
            <w:tcW w:w="1134" w:type="dxa"/>
            <w:vAlign w:val="center"/>
          </w:tcPr>
          <w:p w:rsidR="008530EF" w:rsidRPr="008530EF" w:rsidRDefault="008530EF" w:rsidP="008530EF">
            <w:pPr>
              <w:jc w:val="center"/>
              <w:rPr>
                <w:b/>
                <w:bCs/>
                <w:color w:val="000000"/>
              </w:rPr>
            </w:pPr>
            <w:r w:rsidRPr="008530EF">
              <w:rPr>
                <w:b/>
                <w:bCs/>
                <w:color w:val="000000"/>
              </w:rPr>
              <w:t>1 832,2</w:t>
            </w:r>
          </w:p>
        </w:tc>
        <w:tc>
          <w:tcPr>
            <w:tcW w:w="851" w:type="dxa"/>
            <w:vAlign w:val="center"/>
          </w:tcPr>
          <w:p w:rsidR="008530EF" w:rsidRPr="008530EF" w:rsidRDefault="008530EF" w:rsidP="008530EF">
            <w:pPr>
              <w:jc w:val="center"/>
              <w:rPr>
                <w:b/>
                <w:bCs/>
                <w:color w:val="000000"/>
              </w:rPr>
            </w:pPr>
            <w:r w:rsidRPr="008530EF">
              <w:rPr>
                <w:b/>
                <w:bCs/>
                <w:color w:val="000000"/>
              </w:rPr>
              <w:t>1 688,2</w:t>
            </w:r>
          </w:p>
        </w:tc>
        <w:tc>
          <w:tcPr>
            <w:tcW w:w="992" w:type="dxa"/>
            <w:vAlign w:val="center"/>
          </w:tcPr>
          <w:p w:rsidR="008530EF" w:rsidRPr="008530EF" w:rsidRDefault="008530EF" w:rsidP="008530EF">
            <w:pPr>
              <w:jc w:val="center"/>
              <w:rPr>
                <w:b/>
                <w:bCs/>
                <w:color w:val="000000"/>
              </w:rPr>
            </w:pPr>
            <w:r w:rsidRPr="008530EF">
              <w:rPr>
                <w:b/>
                <w:bCs/>
                <w:color w:val="000000"/>
              </w:rPr>
              <w:t>4 697,8</w:t>
            </w:r>
          </w:p>
        </w:tc>
        <w:tc>
          <w:tcPr>
            <w:tcW w:w="1134" w:type="dxa"/>
            <w:vAlign w:val="center"/>
          </w:tcPr>
          <w:p w:rsidR="008530EF" w:rsidRPr="008530EF" w:rsidRDefault="008530EF" w:rsidP="008530EF">
            <w:pPr>
              <w:jc w:val="center"/>
              <w:rPr>
                <w:b/>
                <w:bCs/>
                <w:color w:val="000000"/>
              </w:rPr>
            </w:pPr>
            <w:r w:rsidRPr="008530EF">
              <w:rPr>
                <w:b/>
                <w:bCs/>
                <w:color w:val="000000"/>
              </w:rPr>
              <w:t>4 697,8</w:t>
            </w:r>
          </w:p>
        </w:tc>
        <w:tc>
          <w:tcPr>
            <w:tcW w:w="850" w:type="dxa"/>
            <w:vAlign w:val="center"/>
          </w:tcPr>
          <w:p w:rsidR="008530EF" w:rsidRPr="008530EF" w:rsidRDefault="008530EF" w:rsidP="008530EF">
            <w:pPr>
              <w:jc w:val="center"/>
              <w:rPr>
                <w:b/>
                <w:bCs/>
                <w:color w:val="000000"/>
              </w:rPr>
            </w:pPr>
            <w:r w:rsidRPr="008530EF">
              <w:rPr>
                <w:b/>
                <w:bCs/>
                <w:color w:val="000000"/>
              </w:rPr>
              <w:t>17 783,9</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4 088,0</w:t>
            </w:r>
          </w:p>
        </w:tc>
        <w:tc>
          <w:tcPr>
            <w:tcW w:w="1134" w:type="dxa"/>
            <w:vAlign w:val="center"/>
          </w:tcPr>
          <w:p w:rsidR="008530EF" w:rsidRPr="008530EF" w:rsidRDefault="008530EF" w:rsidP="008530EF">
            <w:pPr>
              <w:jc w:val="center"/>
              <w:rPr>
                <w:color w:val="000000"/>
              </w:rPr>
            </w:pPr>
            <w:r w:rsidRPr="008530EF">
              <w:rPr>
                <w:color w:val="000000"/>
              </w:rPr>
              <w:t>1 832,2</w:t>
            </w:r>
          </w:p>
        </w:tc>
        <w:tc>
          <w:tcPr>
            <w:tcW w:w="851" w:type="dxa"/>
            <w:vAlign w:val="center"/>
          </w:tcPr>
          <w:p w:rsidR="008530EF" w:rsidRPr="008530EF" w:rsidRDefault="008530EF" w:rsidP="008530EF">
            <w:pPr>
              <w:jc w:val="center"/>
              <w:rPr>
                <w:b/>
                <w:bCs/>
                <w:color w:val="000000"/>
              </w:rPr>
            </w:pPr>
            <w:r w:rsidRPr="008530EF">
              <w:rPr>
                <w:b/>
                <w:bCs/>
                <w:color w:val="000000"/>
              </w:rPr>
              <w:t>1 688,2</w:t>
            </w:r>
          </w:p>
        </w:tc>
        <w:tc>
          <w:tcPr>
            <w:tcW w:w="992" w:type="dxa"/>
            <w:vAlign w:val="center"/>
          </w:tcPr>
          <w:p w:rsidR="008530EF" w:rsidRPr="008530EF" w:rsidRDefault="008530EF" w:rsidP="008530EF">
            <w:pPr>
              <w:jc w:val="center"/>
              <w:rPr>
                <w:b/>
                <w:bCs/>
                <w:color w:val="000000"/>
              </w:rPr>
            </w:pPr>
            <w:r w:rsidRPr="008530EF">
              <w:rPr>
                <w:b/>
                <w:bCs/>
                <w:color w:val="000000"/>
              </w:rPr>
              <w:t>4 697,8</w:t>
            </w:r>
          </w:p>
        </w:tc>
        <w:tc>
          <w:tcPr>
            <w:tcW w:w="1134" w:type="dxa"/>
            <w:vAlign w:val="center"/>
          </w:tcPr>
          <w:p w:rsidR="008530EF" w:rsidRPr="008530EF" w:rsidRDefault="008530EF" w:rsidP="008530EF">
            <w:pPr>
              <w:jc w:val="center"/>
              <w:rPr>
                <w:b/>
                <w:bCs/>
                <w:color w:val="000000"/>
              </w:rPr>
            </w:pPr>
            <w:r w:rsidRPr="008530EF">
              <w:rPr>
                <w:b/>
                <w:bCs/>
                <w:color w:val="000000"/>
              </w:rPr>
              <w:t>4 697,8</w:t>
            </w:r>
          </w:p>
        </w:tc>
        <w:tc>
          <w:tcPr>
            <w:tcW w:w="850" w:type="dxa"/>
            <w:vAlign w:val="center"/>
          </w:tcPr>
          <w:p w:rsidR="008530EF" w:rsidRPr="008530EF" w:rsidRDefault="008530EF" w:rsidP="008530EF">
            <w:pPr>
              <w:jc w:val="center"/>
              <w:rPr>
                <w:b/>
                <w:bCs/>
                <w:color w:val="000000"/>
              </w:rPr>
            </w:pPr>
            <w:r w:rsidRPr="008530EF">
              <w:rPr>
                <w:b/>
                <w:bCs/>
                <w:color w:val="000000"/>
              </w:rPr>
              <w:t>17 004,0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266,0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266,0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513,9</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513,9</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6.2</w:t>
            </w:r>
          </w:p>
          <w:p w:rsidR="008530EF" w:rsidRPr="008530EF" w:rsidRDefault="008530EF" w:rsidP="008530EF">
            <w:pPr>
              <w:widowControl w:val="0"/>
              <w:autoSpaceDE w:val="0"/>
              <w:autoSpaceDN w:val="0"/>
              <w:adjustRightInd w:val="0"/>
              <w:jc w:val="center"/>
            </w:pPr>
            <w:r w:rsidRPr="008530EF">
              <w:t>"Обеспечение условий для развития на территории сельского поселения физической культуры и массового спорта"</w:t>
            </w:r>
          </w:p>
        </w:tc>
        <w:tc>
          <w:tcPr>
            <w:tcW w:w="1417"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 xml:space="preserve">МКУК КДЦ </w:t>
            </w:r>
          </w:p>
          <w:p w:rsidR="008530EF" w:rsidRPr="008530EF" w:rsidRDefault="008530EF" w:rsidP="008530EF">
            <w:pPr>
              <w:widowControl w:val="0"/>
              <w:autoSpaceDE w:val="0"/>
              <w:autoSpaceDN w:val="0"/>
              <w:adjustRightInd w:val="0"/>
              <w:jc w:val="center"/>
            </w:pPr>
            <w:r w:rsidRPr="008530EF">
              <w:t>с. Умыган</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851" w:type="dxa"/>
            <w:vAlign w:val="center"/>
          </w:tcPr>
          <w:p w:rsidR="008530EF" w:rsidRPr="008530EF" w:rsidRDefault="008530EF" w:rsidP="008530EF">
            <w:pPr>
              <w:jc w:val="center"/>
              <w:rPr>
                <w:b/>
                <w:bCs/>
                <w:color w:val="000000"/>
              </w:rPr>
            </w:pPr>
            <w:r w:rsidRPr="008530EF">
              <w:rPr>
                <w:b/>
                <w:bCs/>
                <w:color w:val="000000"/>
              </w:rPr>
              <w:t>10,0</w:t>
            </w:r>
          </w:p>
        </w:tc>
        <w:tc>
          <w:tcPr>
            <w:tcW w:w="992" w:type="dxa"/>
            <w:vAlign w:val="center"/>
          </w:tcPr>
          <w:p w:rsidR="008530EF" w:rsidRPr="008530EF" w:rsidRDefault="008530EF" w:rsidP="008530EF">
            <w:pPr>
              <w:jc w:val="center"/>
              <w:rPr>
                <w:b/>
                <w:bCs/>
                <w:color w:val="000000"/>
              </w:rPr>
            </w:pPr>
            <w:r w:rsidRPr="008530EF">
              <w:rPr>
                <w:b/>
                <w:bCs/>
                <w:color w:val="000000"/>
              </w:rPr>
              <w:t>50,0</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850" w:type="dxa"/>
            <w:vAlign w:val="center"/>
          </w:tcPr>
          <w:p w:rsidR="008530EF" w:rsidRPr="008530EF" w:rsidRDefault="008530EF" w:rsidP="008530EF">
            <w:pPr>
              <w:jc w:val="center"/>
              <w:rPr>
                <w:b/>
                <w:bCs/>
                <w:color w:val="000000"/>
              </w:rPr>
            </w:pPr>
            <w:r w:rsidRPr="008530EF">
              <w:rPr>
                <w:b/>
                <w:bCs/>
                <w:color w:val="000000"/>
              </w:rPr>
              <w:t>120,0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10,0</w:t>
            </w:r>
          </w:p>
        </w:tc>
        <w:tc>
          <w:tcPr>
            <w:tcW w:w="851" w:type="dxa"/>
            <w:vAlign w:val="center"/>
          </w:tcPr>
          <w:p w:rsidR="008530EF" w:rsidRPr="008530EF" w:rsidRDefault="008530EF" w:rsidP="008530EF">
            <w:pPr>
              <w:jc w:val="center"/>
              <w:rPr>
                <w:color w:val="000000"/>
              </w:rPr>
            </w:pPr>
            <w:r w:rsidRPr="008530EF">
              <w:rPr>
                <w:color w:val="000000"/>
              </w:rPr>
              <w:t>10,0</w:t>
            </w:r>
          </w:p>
        </w:tc>
        <w:tc>
          <w:tcPr>
            <w:tcW w:w="992" w:type="dxa"/>
            <w:vAlign w:val="center"/>
          </w:tcPr>
          <w:p w:rsidR="008530EF" w:rsidRPr="008530EF" w:rsidRDefault="008530EF" w:rsidP="008530EF">
            <w:pPr>
              <w:jc w:val="center"/>
              <w:rPr>
                <w:color w:val="000000"/>
              </w:rPr>
            </w:pPr>
            <w:r w:rsidRPr="008530EF">
              <w:rPr>
                <w:color w:val="000000"/>
              </w:rPr>
              <w:t>50,0</w:t>
            </w:r>
          </w:p>
        </w:tc>
        <w:tc>
          <w:tcPr>
            <w:tcW w:w="1134" w:type="dxa"/>
            <w:vAlign w:val="center"/>
          </w:tcPr>
          <w:p w:rsidR="008530EF" w:rsidRPr="008530EF" w:rsidRDefault="008530EF" w:rsidP="008530EF">
            <w:pPr>
              <w:jc w:val="center"/>
              <w:rPr>
                <w:color w:val="000000"/>
              </w:rPr>
            </w:pPr>
            <w:r w:rsidRPr="008530EF">
              <w:rPr>
                <w:color w:val="000000"/>
              </w:rPr>
              <w:t>50,0</w:t>
            </w:r>
          </w:p>
        </w:tc>
        <w:tc>
          <w:tcPr>
            <w:tcW w:w="850" w:type="dxa"/>
            <w:vAlign w:val="center"/>
          </w:tcPr>
          <w:p w:rsidR="008530EF" w:rsidRPr="008530EF" w:rsidRDefault="008530EF" w:rsidP="008530EF">
            <w:pPr>
              <w:jc w:val="center"/>
              <w:rPr>
                <w:b/>
                <w:bCs/>
                <w:color w:val="000000"/>
              </w:rPr>
            </w:pPr>
            <w:r w:rsidRPr="008530EF">
              <w:rPr>
                <w:b/>
                <w:bCs/>
                <w:color w:val="000000"/>
              </w:rPr>
              <w:t>120,0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highlight w:val="green"/>
              </w:rPr>
            </w:pPr>
          </w:p>
        </w:tc>
        <w:tc>
          <w:tcPr>
            <w:tcW w:w="1417" w:type="dxa"/>
            <w:vMerge/>
          </w:tcPr>
          <w:p w:rsidR="008530EF" w:rsidRPr="008530EF" w:rsidRDefault="008530EF" w:rsidP="008530EF">
            <w:pPr>
              <w:widowControl w:val="0"/>
              <w:autoSpaceDE w:val="0"/>
              <w:autoSpaceDN w:val="0"/>
              <w:adjustRightInd w:val="0"/>
              <w:jc w:val="center"/>
              <w:rPr>
                <w:highlight w:val="green"/>
              </w:rP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6.3</w:t>
            </w:r>
          </w:p>
          <w:p w:rsidR="008530EF" w:rsidRPr="008530EF" w:rsidRDefault="008530EF" w:rsidP="008530EF">
            <w:pPr>
              <w:widowControl w:val="0"/>
              <w:autoSpaceDE w:val="0"/>
              <w:autoSpaceDN w:val="0"/>
              <w:adjustRightInd w:val="0"/>
              <w:rPr>
                <w:u w:val="single"/>
              </w:rPr>
            </w:pPr>
            <w:r w:rsidRPr="008530EF">
              <w:t>"Развитие домов культуры поселений''</w:t>
            </w:r>
          </w:p>
        </w:tc>
        <w:tc>
          <w:tcPr>
            <w:tcW w:w="1417" w:type="dxa"/>
            <w:vMerge w:val="restart"/>
          </w:tcPr>
          <w:p w:rsidR="008530EF" w:rsidRPr="008530EF" w:rsidRDefault="008530EF" w:rsidP="008530EF">
            <w:pPr>
              <w:widowControl w:val="0"/>
              <w:autoSpaceDE w:val="0"/>
              <w:autoSpaceDN w:val="0"/>
              <w:adjustRightInd w:val="0"/>
              <w:jc w:val="center"/>
            </w:pPr>
            <w:r w:rsidRPr="008530EF">
              <w:t xml:space="preserve">МКУК КДЦ </w:t>
            </w:r>
          </w:p>
          <w:p w:rsidR="008530EF" w:rsidRPr="008530EF" w:rsidRDefault="008530EF" w:rsidP="008530EF">
            <w:pPr>
              <w:widowControl w:val="0"/>
              <w:autoSpaceDE w:val="0"/>
              <w:autoSpaceDN w:val="0"/>
              <w:adjustRightInd w:val="0"/>
              <w:jc w:val="center"/>
            </w:pPr>
            <w:r w:rsidRPr="008530EF">
              <w:t>с. Умыган</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1 654,3</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1" w:type="dxa"/>
            <w:vAlign w:val="center"/>
          </w:tcPr>
          <w:p w:rsidR="008530EF" w:rsidRPr="008530EF" w:rsidRDefault="008530EF" w:rsidP="008530EF">
            <w:pPr>
              <w:jc w:val="center"/>
              <w:rPr>
                <w:b/>
                <w:bCs/>
                <w:color w:val="000000"/>
              </w:rPr>
            </w:pPr>
            <w:r w:rsidRPr="008530EF">
              <w:rPr>
                <w:b/>
                <w:bCs/>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1 654,3</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16,6</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16,6</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1 637,7</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1 637,7</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7</w:t>
            </w:r>
          </w:p>
          <w:p w:rsidR="008530EF" w:rsidRPr="008530EF" w:rsidRDefault="008530EF" w:rsidP="008530EF">
            <w:pPr>
              <w:widowControl w:val="0"/>
              <w:autoSpaceDE w:val="0"/>
              <w:autoSpaceDN w:val="0"/>
              <w:adjustRightInd w:val="0"/>
              <w:jc w:val="center"/>
              <w:rPr>
                <w:b/>
              </w:rPr>
            </w:pPr>
            <w:r w:rsidRPr="008530EF">
              <w:rPr>
                <w:b/>
              </w:rPr>
              <w:t>« Энергосбережение и повышение энергетической эффективности на территории сельских поселений на 2021-2025гг.»</w:t>
            </w:r>
          </w:p>
          <w:p w:rsidR="008530EF" w:rsidRPr="008530EF" w:rsidRDefault="008530EF" w:rsidP="008530EF">
            <w:pPr>
              <w:widowControl w:val="0"/>
              <w:autoSpaceDE w:val="0"/>
              <w:autoSpaceDN w:val="0"/>
              <w:adjustRightInd w:val="0"/>
              <w:jc w:val="center"/>
            </w:pPr>
          </w:p>
        </w:tc>
        <w:tc>
          <w:tcPr>
            <w:tcW w:w="1417"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1,0</w:t>
            </w:r>
          </w:p>
        </w:tc>
        <w:tc>
          <w:tcPr>
            <w:tcW w:w="851" w:type="dxa"/>
            <w:vAlign w:val="center"/>
          </w:tcPr>
          <w:p w:rsidR="008530EF" w:rsidRPr="008530EF" w:rsidRDefault="008530EF" w:rsidP="008530EF">
            <w:pPr>
              <w:jc w:val="center"/>
              <w:rPr>
                <w:b/>
                <w:bCs/>
                <w:color w:val="000000"/>
              </w:rPr>
            </w:pPr>
            <w:r w:rsidRPr="008530EF">
              <w:rPr>
                <w:b/>
                <w:bCs/>
                <w:color w:val="000000"/>
              </w:rPr>
              <w:t>1,0</w:t>
            </w:r>
          </w:p>
        </w:tc>
        <w:tc>
          <w:tcPr>
            <w:tcW w:w="992" w:type="dxa"/>
            <w:vAlign w:val="center"/>
          </w:tcPr>
          <w:p w:rsidR="008530EF" w:rsidRPr="008530EF" w:rsidRDefault="008530EF" w:rsidP="008530EF">
            <w:pPr>
              <w:jc w:val="center"/>
              <w:rPr>
                <w:b/>
                <w:bCs/>
                <w:color w:val="000000"/>
              </w:rPr>
            </w:pPr>
            <w:r w:rsidRPr="008530EF">
              <w:rPr>
                <w:b/>
                <w:bCs/>
                <w:color w:val="000000"/>
              </w:rPr>
              <w:t>5,0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850"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1,0</w:t>
            </w:r>
          </w:p>
        </w:tc>
        <w:tc>
          <w:tcPr>
            <w:tcW w:w="851" w:type="dxa"/>
            <w:vAlign w:val="center"/>
          </w:tcPr>
          <w:p w:rsidR="008530EF" w:rsidRPr="008530EF" w:rsidRDefault="008530EF" w:rsidP="008530EF">
            <w:pPr>
              <w:jc w:val="center"/>
              <w:rPr>
                <w:color w:val="000000"/>
              </w:rPr>
            </w:pPr>
            <w:r w:rsidRPr="008530EF">
              <w:rPr>
                <w:color w:val="000000"/>
              </w:rPr>
              <w:t>1,0</w:t>
            </w:r>
          </w:p>
        </w:tc>
        <w:tc>
          <w:tcPr>
            <w:tcW w:w="992" w:type="dxa"/>
            <w:vAlign w:val="center"/>
          </w:tcPr>
          <w:p w:rsidR="008530EF" w:rsidRPr="008530EF" w:rsidRDefault="008530EF" w:rsidP="008530EF">
            <w:pPr>
              <w:jc w:val="center"/>
              <w:rPr>
                <w:color w:val="000000"/>
              </w:rPr>
            </w:pPr>
            <w:r w:rsidRPr="008530EF">
              <w:rPr>
                <w:color w:val="000000"/>
              </w:rPr>
              <w:t>5,0</w:t>
            </w:r>
          </w:p>
        </w:tc>
        <w:tc>
          <w:tcPr>
            <w:tcW w:w="1134" w:type="dxa"/>
            <w:vAlign w:val="center"/>
          </w:tcPr>
          <w:p w:rsidR="008530EF" w:rsidRPr="008530EF" w:rsidRDefault="008530EF" w:rsidP="008530EF">
            <w:pPr>
              <w:jc w:val="center"/>
              <w:rPr>
                <w:color w:val="000000"/>
              </w:rPr>
            </w:pPr>
            <w:r w:rsidRPr="008530EF">
              <w:rPr>
                <w:color w:val="000000"/>
              </w:rPr>
              <w:t>5,0</w:t>
            </w:r>
          </w:p>
        </w:tc>
        <w:tc>
          <w:tcPr>
            <w:tcW w:w="850"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6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76"/>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76"/>
        </w:trPr>
        <w:tc>
          <w:tcPr>
            <w:tcW w:w="1418" w:type="dxa"/>
            <w:vMerge w:val="restart"/>
          </w:tcPr>
          <w:p w:rsidR="008530EF" w:rsidRPr="008530EF" w:rsidRDefault="008530EF" w:rsidP="008530EF">
            <w:pPr>
              <w:widowControl w:val="0"/>
              <w:autoSpaceDE w:val="0"/>
              <w:autoSpaceDN w:val="0"/>
              <w:adjustRightInd w:val="0"/>
              <w:jc w:val="center"/>
              <w:rPr>
                <w:b/>
              </w:rPr>
            </w:pPr>
          </w:p>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7.1</w:t>
            </w:r>
          </w:p>
          <w:p w:rsidR="008530EF" w:rsidRPr="008530EF" w:rsidRDefault="008530EF" w:rsidP="008530EF">
            <w:pPr>
              <w:widowControl w:val="0"/>
              <w:autoSpaceDE w:val="0"/>
              <w:autoSpaceDN w:val="0"/>
              <w:adjustRightInd w:val="0"/>
              <w:jc w:val="center"/>
            </w:pPr>
            <w:r w:rsidRPr="008530EF">
              <w:t>«Технические и организационные мероприятия по снижению использования энергоресурсов»</w:t>
            </w:r>
          </w:p>
          <w:p w:rsidR="008530EF" w:rsidRPr="008530EF" w:rsidRDefault="008530EF" w:rsidP="008530EF">
            <w:pPr>
              <w:widowControl w:val="0"/>
              <w:autoSpaceDE w:val="0"/>
              <w:autoSpaceDN w:val="0"/>
              <w:adjustRightInd w:val="0"/>
              <w:jc w:val="center"/>
              <w:rPr>
                <w:b/>
                <w:u w:val="single"/>
              </w:rPr>
            </w:pPr>
          </w:p>
        </w:tc>
        <w:tc>
          <w:tcPr>
            <w:tcW w:w="1417"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1,0</w:t>
            </w:r>
          </w:p>
        </w:tc>
        <w:tc>
          <w:tcPr>
            <w:tcW w:w="851" w:type="dxa"/>
            <w:vAlign w:val="center"/>
          </w:tcPr>
          <w:p w:rsidR="008530EF" w:rsidRPr="008530EF" w:rsidRDefault="008530EF" w:rsidP="008530EF">
            <w:pPr>
              <w:jc w:val="center"/>
              <w:rPr>
                <w:b/>
                <w:bCs/>
                <w:color w:val="000000"/>
              </w:rPr>
            </w:pPr>
            <w:r w:rsidRPr="008530EF">
              <w:rPr>
                <w:b/>
                <w:bCs/>
                <w:color w:val="000000"/>
              </w:rPr>
              <w:t>1,0</w:t>
            </w:r>
          </w:p>
        </w:tc>
        <w:tc>
          <w:tcPr>
            <w:tcW w:w="992" w:type="dxa"/>
            <w:vAlign w:val="center"/>
          </w:tcPr>
          <w:p w:rsidR="008530EF" w:rsidRPr="008530EF" w:rsidRDefault="008530EF" w:rsidP="008530EF">
            <w:pPr>
              <w:jc w:val="center"/>
              <w:rPr>
                <w:b/>
                <w:bCs/>
                <w:color w:val="000000"/>
              </w:rPr>
            </w:pPr>
            <w:r w:rsidRPr="008530EF">
              <w:rPr>
                <w:b/>
                <w:bCs/>
                <w:color w:val="000000"/>
              </w:rPr>
              <w:t>5,0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850"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1,0</w:t>
            </w:r>
          </w:p>
        </w:tc>
        <w:tc>
          <w:tcPr>
            <w:tcW w:w="851" w:type="dxa"/>
            <w:vAlign w:val="center"/>
          </w:tcPr>
          <w:p w:rsidR="008530EF" w:rsidRPr="008530EF" w:rsidRDefault="008530EF" w:rsidP="008530EF">
            <w:pPr>
              <w:jc w:val="center"/>
              <w:rPr>
                <w:color w:val="000000"/>
              </w:rPr>
            </w:pPr>
            <w:r w:rsidRPr="008530EF">
              <w:rPr>
                <w:color w:val="000000"/>
              </w:rPr>
              <w:t>1,0</w:t>
            </w:r>
          </w:p>
        </w:tc>
        <w:tc>
          <w:tcPr>
            <w:tcW w:w="992" w:type="dxa"/>
            <w:vAlign w:val="center"/>
          </w:tcPr>
          <w:p w:rsidR="008530EF" w:rsidRPr="008530EF" w:rsidRDefault="008530EF" w:rsidP="008530EF">
            <w:pPr>
              <w:jc w:val="center"/>
              <w:rPr>
                <w:color w:val="000000"/>
              </w:rPr>
            </w:pPr>
            <w:r w:rsidRPr="008530EF">
              <w:rPr>
                <w:color w:val="000000"/>
              </w:rPr>
              <w:t>5,0</w:t>
            </w:r>
          </w:p>
        </w:tc>
        <w:tc>
          <w:tcPr>
            <w:tcW w:w="1134" w:type="dxa"/>
            <w:vAlign w:val="center"/>
          </w:tcPr>
          <w:p w:rsidR="008530EF" w:rsidRPr="008530EF" w:rsidRDefault="008530EF" w:rsidP="008530EF">
            <w:pPr>
              <w:jc w:val="center"/>
              <w:rPr>
                <w:color w:val="000000"/>
              </w:rPr>
            </w:pPr>
            <w:r w:rsidRPr="008530EF">
              <w:rPr>
                <w:color w:val="000000"/>
              </w:rPr>
              <w:t>5,0</w:t>
            </w:r>
          </w:p>
        </w:tc>
        <w:tc>
          <w:tcPr>
            <w:tcW w:w="850"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1" w:type="dxa"/>
            <w:vAlign w:val="center"/>
          </w:tcPr>
          <w:p w:rsidR="008530EF" w:rsidRPr="008530EF" w:rsidRDefault="008530EF" w:rsidP="008530EF">
            <w:pPr>
              <w:jc w:val="center"/>
              <w:rPr>
                <w:color w:val="000000"/>
              </w:rPr>
            </w:pPr>
            <w:r w:rsidRPr="008530EF">
              <w:rPr>
                <w:color w:val="000000"/>
              </w:rPr>
              <w:t>0,0</w:t>
            </w:r>
          </w:p>
        </w:tc>
        <w:tc>
          <w:tcPr>
            <w:tcW w:w="992"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850"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2"/>
          <w:wAfter w:w="157" w:type="dxa"/>
          <w:trHeight w:val="12"/>
        </w:trPr>
        <w:tc>
          <w:tcPr>
            <w:tcW w:w="1418"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8.</w:t>
            </w:r>
          </w:p>
          <w:p w:rsidR="008530EF" w:rsidRPr="008530EF" w:rsidRDefault="008530EF" w:rsidP="008530EF">
            <w:pPr>
              <w:widowControl w:val="0"/>
              <w:autoSpaceDE w:val="0"/>
              <w:autoSpaceDN w:val="0"/>
              <w:adjustRightInd w:val="0"/>
              <w:jc w:val="center"/>
              <w:rPr>
                <w:b/>
                <w:u w:val="single"/>
              </w:rPr>
            </w:pPr>
            <w:r w:rsidRPr="008530EF">
              <w:rPr>
                <w:b/>
                <w:color w:val="000000"/>
              </w:rPr>
              <w:t>«Использование и охрана земель муниципального образования Умыганского сельского поселения на 2023-2025 гг.</w:t>
            </w:r>
            <w:r w:rsidRPr="008530EF">
              <w:rPr>
                <w:b/>
              </w:rPr>
              <w:t>»</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1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62"/>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76"/>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8.1.</w:t>
            </w:r>
          </w:p>
          <w:p w:rsidR="008530EF" w:rsidRPr="008530EF" w:rsidRDefault="008530EF" w:rsidP="008530EF">
            <w:pPr>
              <w:widowControl w:val="0"/>
              <w:autoSpaceDE w:val="0"/>
              <w:autoSpaceDN w:val="0"/>
              <w:adjustRightInd w:val="0"/>
              <w:jc w:val="center"/>
              <w:rPr>
                <w:b/>
                <w:u w:val="single"/>
              </w:rPr>
            </w:pPr>
            <w:r w:rsidRPr="008530EF">
              <w:t>«Мероприятия по разъяснению гражданам земельного законодательства и выявлению фактов самовольного занятия земельных участков»</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pPr>
            <w:r w:rsidRPr="008530EF">
              <w:t>0,0</w:t>
            </w:r>
          </w:p>
        </w:tc>
        <w:tc>
          <w:tcPr>
            <w:tcW w:w="851" w:type="dxa"/>
            <w:vAlign w:val="center"/>
          </w:tcPr>
          <w:p w:rsidR="008530EF" w:rsidRPr="008530EF" w:rsidRDefault="008530EF" w:rsidP="008530EF">
            <w:pPr>
              <w:jc w:val="center"/>
            </w:pPr>
            <w:r w:rsidRPr="008530EF">
              <w:t>0,0</w:t>
            </w:r>
          </w:p>
        </w:tc>
        <w:tc>
          <w:tcPr>
            <w:tcW w:w="992"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851" w:type="dxa"/>
            <w:vAlign w:val="center"/>
          </w:tcPr>
          <w:p w:rsidR="008530EF" w:rsidRPr="008530EF" w:rsidRDefault="008530EF" w:rsidP="008530EF">
            <w:pPr>
              <w:jc w:val="center"/>
              <w:rPr>
                <w:bCs/>
              </w:rPr>
            </w:pPr>
            <w:r w:rsidRPr="008530EF">
              <w:rPr>
                <w:bCs/>
              </w:rPr>
              <w:t>0,0</w:t>
            </w:r>
          </w:p>
        </w:tc>
        <w:tc>
          <w:tcPr>
            <w:tcW w:w="992"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pPr>
            <w:r w:rsidRPr="008530EF">
              <w:t>0,0</w:t>
            </w:r>
          </w:p>
        </w:tc>
        <w:tc>
          <w:tcPr>
            <w:tcW w:w="851" w:type="dxa"/>
            <w:vAlign w:val="center"/>
          </w:tcPr>
          <w:p w:rsidR="008530EF" w:rsidRPr="008530EF" w:rsidRDefault="008530EF" w:rsidP="008530EF">
            <w:pPr>
              <w:jc w:val="center"/>
            </w:pPr>
            <w:r w:rsidRPr="008530EF">
              <w:t>0,0</w:t>
            </w:r>
          </w:p>
        </w:tc>
        <w:tc>
          <w:tcPr>
            <w:tcW w:w="992"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851" w:type="dxa"/>
            <w:vAlign w:val="center"/>
          </w:tcPr>
          <w:p w:rsidR="008530EF" w:rsidRPr="008530EF" w:rsidRDefault="008530EF" w:rsidP="008530EF">
            <w:pPr>
              <w:jc w:val="center"/>
              <w:rPr>
                <w:bCs/>
              </w:rPr>
            </w:pPr>
            <w:r w:rsidRPr="008530EF">
              <w:rPr>
                <w:bCs/>
              </w:rPr>
              <w:t>0,0</w:t>
            </w:r>
          </w:p>
        </w:tc>
        <w:tc>
          <w:tcPr>
            <w:tcW w:w="992"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pPr>
            <w:r w:rsidRPr="008530EF">
              <w:t>0,0</w:t>
            </w:r>
          </w:p>
        </w:tc>
        <w:tc>
          <w:tcPr>
            <w:tcW w:w="851" w:type="dxa"/>
            <w:vAlign w:val="center"/>
          </w:tcPr>
          <w:p w:rsidR="008530EF" w:rsidRPr="008530EF" w:rsidRDefault="008530EF" w:rsidP="008530EF">
            <w:pPr>
              <w:jc w:val="center"/>
            </w:pPr>
            <w:r w:rsidRPr="008530EF">
              <w:t>0,0</w:t>
            </w:r>
          </w:p>
        </w:tc>
        <w:tc>
          <w:tcPr>
            <w:tcW w:w="992"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8.2.</w:t>
            </w:r>
          </w:p>
          <w:p w:rsidR="008530EF" w:rsidRPr="008530EF" w:rsidRDefault="008530EF" w:rsidP="008530EF">
            <w:pPr>
              <w:widowControl w:val="0"/>
              <w:autoSpaceDE w:val="0"/>
              <w:autoSpaceDN w:val="0"/>
              <w:adjustRightInd w:val="0"/>
              <w:jc w:val="center"/>
              <w:rPr>
                <w:b/>
                <w:u w:val="single"/>
              </w:rPr>
            </w:pPr>
            <w:r w:rsidRPr="008530EF">
              <w:t>«Мероприятия по выявлению фактов использования земельных участков, приводящих к значительному ухудшению экологической обстановки»</w:t>
            </w:r>
            <w:r w:rsidRPr="008530EF">
              <w:rPr>
                <w:b/>
                <w:u w:val="single"/>
              </w:rPr>
              <w:t xml:space="preserve"> </w:t>
            </w:r>
          </w:p>
        </w:tc>
        <w:tc>
          <w:tcPr>
            <w:tcW w:w="1417"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992"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ind w:firstLine="34"/>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1" w:type="dxa"/>
            <w:vAlign w:val="center"/>
          </w:tcPr>
          <w:p w:rsidR="008530EF" w:rsidRPr="008530EF" w:rsidRDefault="008530EF" w:rsidP="008530EF">
            <w:pPr>
              <w:jc w:val="center"/>
              <w:rPr>
                <w:b/>
                <w:bCs/>
              </w:rPr>
            </w:pPr>
            <w:r w:rsidRPr="008530EF">
              <w:rPr>
                <w:b/>
                <w:bCs/>
              </w:rPr>
              <w:t>0,0</w:t>
            </w:r>
          </w:p>
        </w:tc>
        <w:tc>
          <w:tcPr>
            <w:tcW w:w="992"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pPr>
            <w:r w:rsidRPr="008530EF">
              <w:t>0,0</w:t>
            </w:r>
          </w:p>
        </w:tc>
        <w:tc>
          <w:tcPr>
            <w:tcW w:w="851" w:type="dxa"/>
            <w:vAlign w:val="center"/>
          </w:tcPr>
          <w:p w:rsidR="008530EF" w:rsidRPr="008530EF" w:rsidRDefault="008530EF" w:rsidP="008530EF">
            <w:pPr>
              <w:jc w:val="center"/>
            </w:pPr>
            <w:r w:rsidRPr="008530EF">
              <w:t>0,0</w:t>
            </w:r>
          </w:p>
        </w:tc>
        <w:tc>
          <w:tcPr>
            <w:tcW w:w="992"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851" w:type="dxa"/>
            <w:vAlign w:val="center"/>
          </w:tcPr>
          <w:p w:rsidR="008530EF" w:rsidRPr="008530EF" w:rsidRDefault="008530EF" w:rsidP="008530EF">
            <w:pPr>
              <w:jc w:val="center"/>
              <w:rPr>
                <w:bCs/>
              </w:rPr>
            </w:pPr>
            <w:r w:rsidRPr="008530EF">
              <w:rPr>
                <w:bCs/>
              </w:rPr>
              <w:t>0,0</w:t>
            </w:r>
          </w:p>
        </w:tc>
        <w:tc>
          <w:tcPr>
            <w:tcW w:w="992"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pPr>
            <w:r w:rsidRPr="008530EF">
              <w:t>0,0</w:t>
            </w:r>
          </w:p>
        </w:tc>
        <w:tc>
          <w:tcPr>
            <w:tcW w:w="851" w:type="dxa"/>
            <w:vAlign w:val="center"/>
          </w:tcPr>
          <w:p w:rsidR="008530EF" w:rsidRPr="008530EF" w:rsidRDefault="008530EF" w:rsidP="008530EF">
            <w:pPr>
              <w:jc w:val="center"/>
            </w:pPr>
            <w:r w:rsidRPr="008530EF">
              <w:t>0,0</w:t>
            </w:r>
          </w:p>
        </w:tc>
        <w:tc>
          <w:tcPr>
            <w:tcW w:w="992"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851" w:type="dxa"/>
            <w:vAlign w:val="center"/>
          </w:tcPr>
          <w:p w:rsidR="008530EF" w:rsidRPr="008530EF" w:rsidRDefault="008530EF" w:rsidP="008530EF">
            <w:pPr>
              <w:jc w:val="center"/>
              <w:rPr>
                <w:bCs/>
              </w:rPr>
            </w:pPr>
            <w:r w:rsidRPr="008530EF">
              <w:rPr>
                <w:bCs/>
              </w:rPr>
              <w:t>0,0</w:t>
            </w:r>
          </w:p>
        </w:tc>
        <w:tc>
          <w:tcPr>
            <w:tcW w:w="992"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2"/>
          <w:wAfter w:w="157" w:type="dxa"/>
          <w:trHeight w:val="229"/>
        </w:trPr>
        <w:tc>
          <w:tcPr>
            <w:tcW w:w="1418" w:type="dxa"/>
            <w:vMerge/>
          </w:tcPr>
          <w:p w:rsidR="008530EF" w:rsidRPr="008530EF" w:rsidRDefault="008530EF" w:rsidP="008530EF">
            <w:pPr>
              <w:widowControl w:val="0"/>
              <w:autoSpaceDE w:val="0"/>
              <w:autoSpaceDN w:val="0"/>
              <w:adjustRightInd w:val="0"/>
              <w:jc w:val="center"/>
              <w:rPr>
                <w:b/>
                <w:u w:val="single"/>
              </w:rPr>
            </w:pPr>
          </w:p>
        </w:tc>
        <w:tc>
          <w:tcPr>
            <w:tcW w:w="1417" w:type="dxa"/>
            <w:vMerge/>
          </w:tcPr>
          <w:p w:rsidR="008530EF" w:rsidRPr="008530EF" w:rsidRDefault="008530EF" w:rsidP="008530EF">
            <w:pPr>
              <w:widowControl w:val="0"/>
              <w:autoSpaceDE w:val="0"/>
              <w:autoSpaceDN w:val="0"/>
              <w:adjustRightInd w:val="0"/>
              <w:jc w:val="center"/>
            </w:pPr>
          </w:p>
        </w:tc>
        <w:tc>
          <w:tcPr>
            <w:tcW w:w="992"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ind w:firstLine="34"/>
              <w:jc w:val="center"/>
            </w:pPr>
            <w:r w:rsidRPr="008530EF">
              <w:t>0,0</w:t>
            </w:r>
          </w:p>
        </w:tc>
        <w:tc>
          <w:tcPr>
            <w:tcW w:w="1134" w:type="dxa"/>
            <w:vAlign w:val="center"/>
          </w:tcPr>
          <w:p w:rsidR="008530EF" w:rsidRPr="008530EF" w:rsidRDefault="008530EF" w:rsidP="008530EF">
            <w:pPr>
              <w:jc w:val="center"/>
            </w:pPr>
            <w:r w:rsidRPr="008530EF">
              <w:t>0,0</w:t>
            </w:r>
          </w:p>
        </w:tc>
        <w:tc>
          <w:tcPr>
            <w:tcW w:w="851" w:type="dxa"/>
            <w:vAlign w:val="center"/>
          </w:tcPr>
          <w:p w:rsidR="008530EF" w:rsidRPr="008530EF" w:rsidRDefault="008530EF" w:rsidP="008530EF">
            <w:pPr>
              <w:jc w:val="center"/>
            </w:pPr>
            <w:r w:rsidRPr="008530EF">
              <w:t>0,0</w:t>
            </w:r>
          </w:p>
        </w:tc>
        <w:tc>
          <w:tcPr>
            <w:tcW w:w="992"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850" w:type="dxa"/>
            <w:vAlign w:val="center"/>
          </w:tcPr>
          <w:p w:rsidR="008530EF" w:rsidRPr="008530EF" w:rsidRDefault="008530EF" w:rsidP="008530EF">
            <w:pPr>
              <w:jc w:val="center"/>
              <w:rPr>
                <w:b/>
                <w:bCs/>
              </w:rPr>
            </w:pPr>
            <w:r w:rsidRPr="008530EF">
              <w:rPr>
                <w:b/>
                <w:bCs/>
              </w:rPr>
              <w:t>0,0</w:t>
            </w:r>
          </w:p>
        </w:tc>
      </w:tr>
    </w:tbl>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Приложение№2</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№4</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муниципальной программе </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8530EF">
        <w:rPr>
          <w:rFonts w:ascii="Times New Roman" w:eastAsia="Times New Roman" w:hAnsi="Times New Roman" w:cs="Times New Roman"/>
          <w:b/>
          <w:sz w:val="20"/>
          <w:szCs w:val="20"/>
          <w:u w:val="single"/>
          <w:lang w:eastAsia="ru-RU"/>
        </w:rPr>
        <w:t>«</w:t>
      </w:r>
      <w:r w:rsidRPr="008530EF">
        <w:rPr>
          <w:rFonts w:ascii="Times New Roman" w:eastAsia="Times New Roman" w:hAnsi="Times New Roman" w:cs="Times New Roman"/>
          <w:sz w:val="20"/>
          <w:szCs w:val="20"/>
          <w:u w:val="single"/>
          <w:lang w:eastAsia="ru-RU"/>
        </w:rPr>
        <w:t xml:space="preserve">Социально-экономическое развитие </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u w:val="single"/>
        </w:rPr>
        <w:lastRenderedPageBreak/>
        <w:t>территории сельского поселения на 2024-2028гг.»</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8530EF" w:rsidRPr="008530EF" w:rsidRDefault="008530EF" w:rsidP="008530EF">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8530EF">
        <w:rPr>
          <w:rFonts w:ascii="Times New Roman" w:eastAsia="Calibri" w:hAnsi="Times New Roman" w:cs="Times New Roman"/>
          <w:sz w:val="20"/>
          <w:szCs w:val="20"/>
        </w:rPr>
        <w:t xml:space="preserve">МУНИЦИПАЛЬНОЙ ПРОГРАММЫ </w:t>
      </w:r>
      <w:r w:rsidRPr="008530EF">
        <w:rPr>
          <w:rFonts w:ascii="Times New Roman" w:eastAsia="Calibri" w:hAnsi="Times New Roman" w:cs="Times New Roman"/>
          <w:b/>
          <w:i/>
          <w:sz w:val="20"/>
          <w:szCs w:val="20"/>
          <w:u w:val="single"/>
        </w:rPr>
        <w:t>«СОЦИАЛЬНО-ЭКОНОМИЧЕСКОЕ РАЗВИТИЕ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ЗА СЧЕТ ВСЕХ ИСТОЧНИКОВ ФИНАНСИРОВАНИЯ</w:t>
      </w:r>
    </w:p>
    <w:tbl>
      <w:tblPr>
        <w:tblStyle w:val="142"/>
        <w:tblW w:w="10530" w:type="dxa"/>
        <w:tblInd w:w="-998" w:type="dxa"/>
        <w:tblLayout w:type="fixed"/>
        <w:tblLook w:val="0000" w:firstRow="0" w:lastRow="0" w:firstColumn="0" w:lastColumn="0" w:noHBand="0" w:noVBand="0"/>
      </w:tblPr>
      <w:tblGrid>
        <w:gridCol w:w="1277"/>
        <w:gridCol w:w="1134"/>
        <w:gridCol w:w="1276"/>
        <w:gridCol w:w="1134"/>
        <w:gridCol w:w="1134"/>
        <w:gridCol w:w="1134"/>
        <w:gridCol w:w="1134"/>
        <w:gridCol w:w="1134"/>
        <w:gridCol w:w="1139"/>
        <w:gridCol w:w="34"/>
      </w:tblGrid>
      <w:tr w:rsidR="008530EF" w:rsidRPr="008530EF" w:rsidTr="003330F0">
        <w:trPr>
          <w:gridAfter w:val="1"/>
          <w:wAfter w:w="34" w:type="dxa"/>
          <w:trHeight w:val="20"/>
        </w:trPr>
        <w:tc>
          <w:tcPr>
            <w:tcW w:w="1277" w:type="dxa"/>
            <w:vMerge w:val="restart"/>
          </w:tcPr>
          <w:p w:rsidR="008530EF" w:rsidRPr="008530EF" w:rsidRDefault="008530EF" w:rsidP="008530EF">
            <w:pPr>
              <w:widowControl w:val="0"/>
              <w:autoSpaceDE w:val="0"/>
              <w:autoSpaceDN w:val="0"/>
              <w:adjustRightInd w:val="0"/>
              <w:jc w:val="center"/>
            </w:pPr>
            <w:r w:rsidRPr="008530EF">
              <w:t>Наименование программы, подпрограммы, основного мероприятия, мероприятия</w:t>
            </w:r>
          </w:p>
        </w:tc>
        <w:tc>
          <w:tcPr>
            <w:tcW w:w="1134" w:type="dxa"/>
            <w:vMerge w:val="restart"/>
          </w:tcPr>
          <w:p w:rsidR="008530EF" w:rsidRPr="008530EF" w:rsidRDefault="008530EF" w:rsidP="008530EF">
            <w:pPr>
              <w:widowControl w:val="0"/>
              <w:autoSpaceDE w:val="0"/>
              <w:autoSpaceDN w:val="0"/>
              <w:adjustRightInd w:val="0"/>
              <w:jc w:val="center"/>
            </w:pPr>
            <w:r w:rsidRPr="008530EF">
              <w:t>Ответственный исполнитель, соисполнители, участники</w:t>
            </w:r>
          </w:p>
        </w:tc>
        <w:tc>
          <w:tcPr>
            <w:tcW w:w="1276" w:type="dxa"/>
            <w:vMerge w:val="restart"/>
          </w:tcPr>
          <w:p w:rsidR="008530EF" w:rsidRPr="008530EF" w:rsidRDefault="008530EF" w:rsidP="008530EF">
            <w:pPr>
              <w:widowControl w:val="0"/>
              <w:autoSpaceDE w:val="0"/>
              <w:autoSpaceDN w:val="0"/>
              <w:adjustRightInd w:val="0"/>
              <w:jc w:val="center"/>
            </w:pPr>
            <w:r w:rsidRPr="008530EF">
              <w:t>Источники финансирования</w:t>
            </w:r>
          </w:p>
        </w:tc>
        <w:tc>
          <w:tcPr>
            <w:tcW w:w="6809" w:type="dxa"/>
            <w:gridSpan w:val="6"/>
          </w:tcPr>
          <w:p w:rsidR="008530EF" w:rsidRPr="008530EF" w:rsidRDefault="008530EF" w:rsidP="008530EF">
            <w:pPr>
              <w:widowControl w:val="0"/>
              <w:autoSpaceDE w:val="0"/>
              <w:autoSpaceDN w:val="0"/>
              <w:adjustRightInd w:val="0"/>
              <w:jc w:val="center"/>
            </w:pPr>
            <w:r w:rsidRPr="008530EF">
              <w:t>Расходы (тыс. руб.), годы</w:t>
            </w:r>
          </w:p>
        </w:tc>
      </w:tr>
      <w:tr w:rsidR="008530EF" w:rsidRPr="008530EF" w:rsidTr="003330F0">
        <w:trPr>
          <w:gridAfter w:val="1"/>
          <w:wAfter w:w="34" w:type="dxa"/>
          <w:trHeight w:val="386"/>
        </w:trPr>
        <w:tc>
          <w:tcPr>
            <w:tcW w:w="1277" w:type="dxa"/>
            <w:vMerge/>
          </w:tcPr>
          <w:p w:rsidR="008530EF" w:rsidRPr="008530EF" w:rsidRDefault="008530EF" w:rsidP="008530EF">
            <w:pPr>
              <w:widowControl w:val="0"/>
              <w:pBdr>
                <w:top w:val="single" w:sz="6" w:space="0" w:color="auto"/>
              </w:pBdr>
              <w:autoSpaceDE w:val="0"/>
              <w:autoSpaceDN w:val="0"/>
              <w:adjustRightInd w:val="0"/>
            </w:pPr>
          </w:p>
        </w:tc>
        <w:tc>
          <w:tcPr>
            <w:tcW w:w="1134" w:type="dxa"/>
            <w:vMerge/>
          </w:tcPr>
          <w:p w:rsidR="008530EF" w:rsidRPr="008530EF" w:rsidRDefault="008530EF" w:rsidP="008530EF">
            <w:pPr>
              <w:widowControl w:val="0"/>
              <w:pBdr>
                <w:top w:val="single" w:sz="6" w:space="0" w:color="auto"/>
              </w:pBdr>
              <w:autoSpaceDE w:val="0"/>
              <w:autoSpaceDN w:val="0"/>
              <w:adjustRightInd w:val="0"/>
            </w:pPr>
          </w:p>
        </w:tc>
        <w:tc>
          <w:tcPr>
            <w:tcW w:w="1276" w:type="dxa"/>
            <w:vMerge/>
          </w:tcPr>
          <w:p w:rsidR="008530EF" w:rsidRPr="008530EF" w:rsidRDefault="008530EF" w:rsidP="008530EF">
            <w:pPr>
              <w:widowControl w:val="0"/>
              <w:pBdr>
                <w:top w:val="single" w:sz="6" w:space="0" w:color="auto"/>
              </w:pBdr>
              <w:autoSpaceDE w:val="0"/>
              <w:autoSpaceDN w:val="0"/>
              <w:adjustRightInd w:val="0"/>
            </w:pPr>
          </w:p>
        </w:tc>
        <w:tc>
          <w:tcPr>
            <w:tcW w:w="1134" w:type="dxa"/>
          </w:tcPr>
          <w:p w:rsidR="008530EF" w:rsidRPr="008530EF" w:rsidRDefault="008530EF" w:rsidP="008530EF">
            <w:pPr>
              <w:widowControl w:val="0"/>
              <w:autoSpaceDE w:val="0"/>
              <w:autoSpaceDN w:val="0"/>
              <w:adjustRightInd w:val="0"/>
              <w:jc w:val="center"/>
              <w:rPr>
                <w:highlight w:val="yellow"/>
              </w:rPr>
            </w:pPr>
            <w:r w:rsidRPr="008530EF">
              <w:t>2024г</w:t>
            </w:r>
          </w:p>
        </w:tc>
        <w:tc>
          <w:tcPr>
            <w:tcW w:w="1134" w:type="dxa"/>
          </w:tcPr>
          <w:p w:rsidR="008530EF" w:rsidRPr="008530EF" w:rsidRDefault="008530EF" w:rsidP="008530EF">
            <w:pPr>
              <w:widowControl w:val="0"/>
              <w:autoSpaceDE w:val="0"/>
              <w:autoSpaceDN w:val="0"/>
              <w:adjustRightInd w:val="0"/>
              <w:jc w:val="center"/>
            </w:pPr>
            <w:r w:rsidRPr="008530EF">
              <w:t>2025г</w:t>
            </w:r>
          </w:p>
        </w:tc>
        <w:tc>
          <w:tcPr>
            <w:tcW w:w="1134" w:type="dxa"/>
          </w:tcPr>
          <w:p w:rsidR="008530EF" w:rsidRPr="008530EF" w:rsidRDefault="008530EF" w:rsidP="008530EF">
            <w:pPr>
              <w:widowControl w:val="0"/>
              <w:autoSpaceDE w:val="0"/>
              <w:autoSpaceDN w:val="0"/>
              <w:adjustRightInd w:val="0"/>
              <w:jc w:val="center"/>
            </w:pPr>
            <w:r w:rsidRPr="008530EF">
              <w:t>2026г</w:t>
            </w:r>
          </w:p>
        </w:tc>
        <w:tc>
          <w:tcPr>
            <w:tcW w:w="1134" w:type="dxa"/>
          </w:tcPr>
          <w:p w:rsidR="008530EF" w:rsidRPr="008530EF" w:rsidRDefault="008530EF" w:rsidP="008530EF">
            <w:pPr>
              <w:widowControl w:val="0"/>
              <w:autoSpaceDE w:val="0"/>
              <w:autoSpaceDN w:val="0"/>
              <w:adjustRightInd w:val="0"/>
              <w:jc w:val="center"/>
            </w:pPr>
            <w:r w:rsidRPr="008530EF">
              <w:t>2027г</w:t>
            </w:r>
          </w:p>
        </w:tc>
        <w:tc>
          <w:tcPr>
            <w:tcW w:w="1134" w:type="dxa"/>
          </w:tcPr>
          <w:p w:rsidR="008530EF" w:rsidRPr="008530EF" w:rsidRDefault="008530EF" w:rsidP="008530EF">
            <w:pPr>
              <w:widowControl w:val="0"/>
              <w:autoSpaceDE w:val="0"/>
              <w:autoSpaceDN w:val="0"/>
              <w:adjustRightInd w:val="0"/>
              <w:jc w:val="center"/>
            </w:pPr>
            <w:r w:rsidRPr="008530EF">
              <w:t>2028г</w:t>
            </w:r>
          </w:p>
        </w:tc>
        <w:tc>
          <w:tcPr>
            <w:tcW w:w="1139" w:type="dxa"/>
          </w:tcPr>
          <w:p w:rsidR="008530EF" w:rsidRPr="008530EF" w:rsidRDefault="008530EF" w:rsidP="008530EF">
            <w:pPr>
              <w:widowControl w:val="0"/>
              <w:autoSpaceDE w:val="0"/>
              <w:autoSpaceDN w:val="0"/>
              <w:adjustRightInd w:val="0"/>
              <w:jc w:val="center"/>
            </w:pPr>
            <w:r w:rsidRPr="008530EF">
              <w:t>всего</w:t>
            </w:r>
          </w:p>
        </w:tc>
      </w:tr>
      <w:tr w:rsidR="008530EF" w:rsidRPr="008530EF" w:rsidTr="003330F0">
        <w:trPr>
          <w:gridAfter w:val="1"/>
          <w:wAfter w:w="34" w:type="dxa"/>
          <w:trHeight w:val="161"/>
        </w:trPr>
        <w:tc>
          <w:tcPr>
            <w:tcW w:w="1277" w:type="dxa"/>
          </w:tcPr>
          <w:p w:rsidR="008530EF" w:rsidRPr="008530EF" w:rsidRDefault="008530EF" w:rsidP="008530EF">
            <w:pPr>
              <w:widowControl w:val="0"/>
              <w:autoSpaceDE w:val="0"/>
              <w:autoSpaceDN w:val="0"/>
              <w:adjustRightInd w:val="0"/>
              <w:jc w:val="center"/>
            </w:pPr>
            <w:r w:rsidRPr="008530EF">
              <w:t>1</w:t>
            </w:r>
          </w:p>
        </w:tc>
        <w:tc>
          <w:tcPr>
            <w:tcW w:w="1134" w:type="dxa"/>
          </w:tcPr>
          <w:p w:rsidR="008530EF" w:rsidRPr="008530EF" w:rsidRDefault="008530EF" w:rsidP="008530EF">
            <w:pPr>
              <w:widowControl w:val="0"/>
              <w:autoSpaceDE w:val="0"/>
              <w:autoSpaceDN w:val="0"/>
              <w:adjustRightInd w:val="0"/>
              <w:jc w:val="center"/>
            </w:pPr>
            <w:r w:rsidRPr="008530EF">
              <w:t>2</w:t>
            </w:r>
          </w:p>
        </w:tc>
        <w:tc>
          <w:tcPr>
            <w:tcW w:w="1276" w:type="dxa"/>
          </w:tcPr>
          <w:p w:rsidR="008530EF" w:rsidRPr="008530EF" w:rsidRDefault="008530EF" w:rsidP="008530EF">
            <w:pPr>
              <w:widowControl w:val="0"/>
              <w:autoSpaceDE w:val="0"/>
              <w:autoSpaceDN w:val="0"/>
              <w:adjustRightInd w:val="0"/>
            </w:pPr>
          </w:p>
        </w:tc>
        <w:tc>
          <w:tcPr>
            <w:tcW w:w="1134" w:type="dxa"/>
          </w:tcPr>
          <w:p w:rsidR="008530EF" w:rsidRPr="008530EF" w:rsidRDefault="008530EF" w:rsidP="008530EF">
            <w:pPr>
              <w:widowControl w:val="0"/>
              <w:autoSpaceDE w:val="0"/>
              <w:autoSpaceDN w:val="0"/>
              <w:adjustRightInd w:val="0"/>
              <w:jc w:val="center"/>
            </w:pPr>
            <w:r w:rsidRPr="008530EF">
              <w:t>3</w:t>
            </w:r>
          </w:p>
        </w:tc>
        <w:tc>
          <w:tcPr>
            <w:tcW w:w="1134" w:type="dxa"/>
          </w:tcPr>
          <w:p w:rsidR="008530EF" w:rsidRPr="008530EF" w:rsidRDefault="008530EF" w:rsidP="008530EF">
            <w:pPr>
              <w:widowControl w:val="0"/>
              <w:autoSpaceDE w:val="0"/>
              <w:autoSpaceDN w:val="0"/>
              <w:adjustRightInd w:val="0"/>
              <w:jc w:val="center"/>
            </w:pPr>
            <w:r w:rsidRPr="008530EF">
              <w:t>4</w:t>
            </w:r>
          </w:p>
        </w:tc>
        <w:tc>
          <w:tcPr>
            <w:tcW w:w="1134" w:type="dxa"/>
          </w:tcPr>
          <w:p w:rsidR="008530EF" w:rsidRPr="008530EF" w:rsidRDefault="008530EF" w:rsidP="008530EF">
            <w:pPr>
              <w:widowControl w:val="0"/>
              <w:autoSpaceDE w:val="0"/>
              <w:autoSpaceDN w:val="0"/>
              <w:adjustRightInd w:val="0"/>
              <w:jc w:val="center"/>
            </w:pPr>
            <w:r w:rsidRPr="008530EF">
              <w:t>5</w:t>
            </w:r>
          </w:p>
        </w:tc>
        <w:tc>
          <w:tcPr>
            <w:tcW w:w="1134" w:type="dxa"/>
          </w:tcPr>
          <w:p w:rsidR="008530EF" w:rsidRPr="008530EF" w:rsidRDefault="008530EF" w:rsidP="008530EF">
            <w:pPr>
              <w:widowControl w:val="0"/>
              <w:autoSpaceDE w:val="0"/>
              <w:autoSpaceDN w:val="0"/>
              <w:adjustRightInd w:val="0"/>
              <w:jc w:val="center"/>
            </w:pPr>
            <w:r w:rsidRPr="008530EF">
              <w:t>6</w:t>
            </w:r>
          </w:p>
        </w:tc>
        <w:tc>
          <w:tcPr>
            <w:tcW w:w="1134" w:type="dxa"/>
          </w:tcPr>
          <w:p w:rsidR="008530EF" w:rsidRPr="008530EF" w:rsidRDefault="008530EF" w:rsidP="008530EF">
            <w:pPr>
              <w:widowControl w:val="0"/>
              <w:autoSpaceDE w:val="0"/>
              <w:autoSpaceDN w:val="0"/>
              <w:adjustRightInd w:val="0"/>
              <w:jc w:val="center"/>
            </w:pPr>
            <w:r w:rsidRPr="008530EF">
              <w:t>7</w:t>
            </w:r>
          </w:p>
        </w:tc>
        <w:tc>
          <w:tcPr>
            <w:tcW w:w="1139" w:type="dxa"/>
          </w:tcPr>
          <w:p w:rsidR="008530EF" w:rsidRPr="008530EF" w:rsidRDefault="008530EF" w:rsidP="008530EF">
            <w:pPr>
              <w:widowControl w:val="0"/>
              <w:autoSpaceDE w:val="0"/>
              <w:autoSpaceDN w:val="0"/>
              <w:adjustRightInd w:val="0"/>
              <w:jc w:val="center"/>
            </w:pPr>
            <w:r w:rsidRPr="008530EF">
              <w:t>8</w:t>
            </w:r>
          </w:p>
        </w:tc>
      </w:tr>
      <w:tr w:rsidR="008530EF" w:rsidRPr="008530EF" w:rsidTr="003330F0">
        <w:trPr>
          <w:gridAfter w:val="1"/>
          <w:wAfter w:w="34" w:type="dxa"/>
          <w:trHeight w:val="20"/>
        </w:trPr>
        <w:tc>
          <w:tcPr>
            <w:tcW w:w="1277" w:type="dxa"/>
            <w:vMerge w:val="restart"/>
          </w:tcPr>
          <w:p w:rsidR="008530EF" w:rsidRPr="008530EF" w:rsidRDefault="008530EF" w:rsidP="008530EF">
            <w:pPr>
              <w:widowControl w:val="0"/>
              <w:autoSpaceDE w:val="0"/>
              <w:autoSpaceDN w:val="0"/>
              <w:adjustRightInd w:val="0"/>
              <w:jc w:val="center"/>
              <w:rPr>
                <w:b/>
              </w:rPr>
            </w:pPr>
            <w:r w:rsidRPr="008530EF">
              <w:rPr>
                <w:b/>
              </w:rPr>
              <w:t>Программа</w:t>
            </w:r>
          </w:p>
          <w:p w:rsidR="008530EF" w:rsidRPr="008530EF" w:rsidRDefault="008530EF" w:rsidP="008530EF">
            <w:pPr>
              <w:widowControl w:val="0"/>
              <w:autoSpaceDE w:val="0"/>
              <w:autoSpaceDN w:val="0"/>
              <w:adjustRightInd w:val="0"/>
              <w:jc w:val="center"/>
              <w:rPr>
                <w:b/>
              </w:rPr>
            </w:pPr>
            <w:r w:rsidRPr="008530EF">
              <w:rPr>
                <w:b/>
              </w:rPr>
              <w:t>«Социально-экономическое развитие территории сельского поселения»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r w:rsidRPr="008530EF">
              <w:t>МКУК</w:t>
            </w:r>
          </w:p>
          <w:p w:rsidR="008530EF" w:rsidRPr="008530EF" w:rsidRDefault="008530EF" w:rsidP="008530EF">
            <w:pPr>
              <w:widowControl w:val="0"/>
              <w:autoSpaceDE w:val="0"/>
              <w:autoSpaceDN w:val="0"/>
              <w:adjustRightInd w:val="0"/>
              <w:jc w:val="center"/>
            </w:pPr>
            <w:r w:rsidRPr="008530EF">
              <w:t>«КДЦ с.Умыган»</w:t>
            </w:r>
          </w:p>
        </w:tc>
        <w:tc>
          <w:tcPr>
            <w:tcW w:w="1276" w:type="dxa"/>
          </w:tcPr>
          <w:p w:rsidR="008530EF" w:rsidRPr="008530EF" w:rsidRDefault="008530EF" w:rsidP="008530EF">
            <w:pPr>
              <w:widowControl w:val="0"/>
              <w:autoSpaceDE w:val="0"/>
              <w:autoSpaceDN w:val="0"/>
              <w:adjustRightInd w:val="0"/>
              <w:rPr>
                <w:b/>
              </w:rPr>
            </w:pPr>
            <w:r w:rsidRPr="008530EF">
              <w:rPr>
                <w:b/>
              </w:rPr>
              <w:t>Всего</w:t>
            </w:r>
          </w:p>
        </w:tc>
        <w:tc>
          <w:tcPr>
            <w:tcW w:w="1134" w:type="dxa"/>
            <w:vAlign w:val="center"/>
          </w:tcPr>
          <w:p w:rsidR="008530EF" w:rsidRPr="008530EF" w:rsidRDefault="008530EF" w:rsidP="008530EF">
            <w:pPr>
              <w:jc w:val="center"/>
              <w:rPr>
                <w:b/>
                <w:bCs/>
                <w:i/>
                <w:iCs/>
              </w:rPr>
            </w:pPr>
            <w:r w:rsidRPr="008530EF">
              <w:rPr>
                <w:b/>
                <w:bCs/>
                <w:i/>
                <w:iCs/>
              </w:rPr>
              <w:t>15 807,2</w:t>
            </w:r>
          </w:p>
        </w:tc>
        <w:tc>
          <w:tcPr>
            <w:tcW w:w="1134" w:type="dxa"/>
            <w:vAlign w:val="center"/>
          </w:tcPr>
          <w:p w:rsidR="008530EF" w:rsidRPr="008530EF" w:rsidRDefault="008530EF" w:rsidP="008530EF">
            <w:pPr>
              <w:jc w:val="center"/>
              <w:rPr>
                <w:b/>
                <w:bCs/>
                <w:i/>
                <w:iCs/>
              </w:rPr>
            </w:pPr>
            <w:r w:rsidRPr="008530EF">
              <w:rPr>
                <w:b/>
                <w:bCs/>
                <w:i/>
                <w:iCs/>
              </w:rPr>
              <w:t>9 400,7</w:t>
            </w:r>
          </w:p>
        </w:tc>
        <w:tc>
          <w:tcPr>
            <w:tcW w:w="1134" w:type="dxa"/>
            <w:vAlign w:val="center"/>
          </w:tcPr>
          <w:p w:rsidR="008530EF" w:rsidRPr="008530EF" w:rsidRDefault="008530EF" w:rsidP="008530EF">
            <w:pPr>
              <w:jc w:val="center"/>
              <w:rPr>
                <w:b/>
                <w:bCs/>
                <w:i/>
                <w:iCs/>
              </w:rPr>
            </w:pPr>
            <w:r w:rsidRPr="008530EF">
              <w:rPr>
                <w:b/>
                <w:bCs/>
                <w:i/>
                <w:iCs/>
              </w:rPr>
              <w:t>9 316,8</w:t>
            </w:r>
          </w:p>
        </w:tc>
        <w:tc>
          <w:tcPr>
            <w:tcW w:w="1134" w:type="dxa"/>
            <w:vAlign w:val="center"/>
          </w:tcPr>
          <w:p w:rsidR="008530EF" w:rsidRPr="008530EF" w:rsidRDefault="008530EF" w:rsidP="008530EF">
            <w:pPr>
              <w:jc w:val="center"/>
              <w:rPr>
                <w:b/>
                <w:bCs/>
                <w:i/>
                <w:iCs/>
              </w:rPr>
            </w:pPr>
            <w:r w:rsidRPr="008530EF">
              <w:rPr>
                <w:b/>
                <w:bCs/>
                <w:i/>
                <w:iCs/>
              </w:rPr>
              <w:t>12 377,1</w:t>
            </w:r>
          </w:p>
        </w:tc>
        <w:tc>
          <w:tcPr>
            <w:tcW w:w="1134" w:type="dxa"/>
            <w:vAlign w:val="center"/>
          </w:tcPr>
          <w:p w:rsidR="008530EF" w:rsidRPr="008530EF" w:rsidRDefault="008530EF" w:rsidP="008530EF">
            <w:pPr>
              <w:jc w:val="center"/>
              <w:rPr>
                <w:b/>
                <w:bCs/>
                <w:i/>
                <w:iCs/>
              </w:rPr>
            </w:pPr>
            <w:r w:rsidRPr="008530EF">
              <w:rPr>
                <w:b/>
                <w:bCs/>
                <w:i/>
                <w:iCs/>
              </w:rPr>
              <w:t>12 377,1</w:t>
            </w:r>
          </w:p>
        </w:tc>
        <w:tc>
          <w:tcPr>
            <w:tcW w:w="1139" w:type="dxa"/>
            <w:vAlign w:val="center"/>
          </w:tcPr>
          <w:p w:rsidR="008530EF" w:rsidRPr="008530EF" w:rsidRDefault="008530EF" w:rsidP="008530EF">
            <w:pPr>
              <w:jc w:val="center"/>
              <w:rPr>
                <w:b/>
                <w:bCs/>
              </w:rPr>
            </w:pPr>
            <w:r w:rsidRPr="008530EF">
              <w:rPr>
                <w:b/>
                <w:bCs/>
              </w:rPr>
              <w:t>59 278,9</w:t>
            </w:r>
          </w:p>
        </w:tc>
      </w:tr>
      <w:tr w:rsidR="008530EF" w:rsidRPr="008530EF" w:rsidTr="003330F0">
        <w:trPr>
          <w:gridAfter w:val="1"/>
          <w:wAfter w:w="34" w:type="dxa"/>
          <w:trHeight w:val="457"/>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Местный бюджет (далее – МБ)</w:t>
            </w:r>
          </w:p>
        </w:tc>
        <w:tc>
          <w:tcPr>
            <w:tcW w:w="1134" w:type="dxa"/>
            <w:vAlign w:val="center"/>
          </w:tcPr>
          <w:p w:rsidR="008530EF" w:rsidRPr="008530EF" w:rsidRDefault="008530EF" w:rsidP="008530EF">
            <w:pPr>
              <w:jc w:val="center"/>
              <w:rPr>
                <w:b/>
                <w:bCs/>
                <w:i/>
                <w:iCs/>
              </w:rPr>
            </w:pPr>
            <w:r w:rsidRPr="008530EF">
              <w:rPr>
                <w:b/>
                <w:bCs/>
                <w:i/>
                <w:iCs/>
              </w:rPr>
              <w:t>11 471,4</w:t>
            </w:r>
          </w:p>
        </w:tc>
        <w:tc>
          <w:tcPr>
            <w:tcW w:w="1134" w:type="dxa"/>
            <w:vAlign w:val="center"/>
          </w:tcPr>
          <w:p w:rsidR="008530EF" w:rsidRPr="008530EF" w:rsidRDefault="008530EF" w:rsidP="008530EF">
            <w:pPr>
              <w:jc w:val="center"/>
              <w:rPr>
                <w:b/>
                <w:bCs/>
                <w:i/>
                <w:iCs/>
              </w:rPr>
            </w:pPr>
            <w:r w:rsidRPr="008530EF">
              <w:rPr>
                <w:b/>
                <w:bCs/>
                <w:i/>
                <w:iCs/>
              </w:rPr>
              <w:t>8 768,1</w:t>
            </w:r>
          </w:p>
        </w:tc>
        <w:tc>
          <w:tcPr>
            <w:tcW w:w="1134" w:type="dxa"/>
            <w:vAlign w:val="center"/>
          </w:tcPr>
          <w:p w:rsidR="008530EF" w:rsidRPr="008530EF" w:rsidRDefault="008530EF" w:rsidP="008530EF">
            <w:pPr>
              <w:jc w:val="center"/>
              <w:rPr>
                <w:b/>
                <w:bCs/>
                <w:i/>
                <w:iCs/>
              </w:rPr>
            </w:pPr>
            <w:r w:rsidRPr="008530EF">
              <w:rPr>
                <w:b/>
                <w:bCs/>
                <w:i/>
                <w:iCs/>
              </w:rPr>
              <w:t>8 661,7</w:t>
            </w:r>
          </w:p>
        </w:tc>
        <w:tc>
          <w:tcPr>
            <w:tcW w:w="1134" w:type="dxa"/>
            <w:vAlign w:val="center"/>
          </w:tcPr>
          <w:p w:rsidR="008530EF" w:rsidRPr="008530EF" w:rsidRDefault="008530EF" w:rsidP="008530EF">
            <w:pPr>
              <w:jc w:val="center"/>
              <w:rPr>
                <w:b/>
                <w:bCs/>
                <w:i/>
                <w:iCs/>
              </w:rPr>
            </w:pPr>
            <w:r w:rsidRPr="008530EF">
              <w:rPr>
                <w:b/>
                <w:bCs/>
                <w:i/>
                <w:iCs/>
              </w:rPr>
              <w:t>12 187,6</w:t>
            </w:r>
          </w:p>
        </w:tc>
        <w:tc>
          <w:tcPr>
            <w:tcW w:w="1134" w:type="dxa"/>
            <w:vAlign w:val="center"/>
          </w:tcPr>
          <w:p w:rsidR="008530EF" w:rsidRPr="008530EF" w:rsidRDefault="008530EF" w:rsidP="008530EF">
            <w:pPr>
              <w:jc w:val="center"/>
              <w:rPr>
                <w:b/>
                <w:bCs/>
                <w:i/>
                <w:iCs/>
              </w:rPr>
            </w:pPr>
            <w:r w:rsidRPr="008530EF">
              <w:rPr>
                <w:b/>
                <w:bCs/>
                <w:i/>
                <w:iCs/>
              </w:rPr>
              <w:t>12 187,6</w:t>
            </w:r>
          </w:p>
        </w:tc>
        <w:tc>
          <w:tcPr>
            <w:tcW w:w="1139" w:type="dxa"/>
            <w:vAlign w:val="center"/>
          </w:tcPr>
          <w:p w:rsidR="008530EF" w:rsidRPr="008530EF" w:rsidRDefault="008530EF" w:rsidP="008530EF">
            <w:pPr>
              <w:jc w:val="center"/>
              <w:rPr>
                <w:b/>
                <w:bCs/>
              </w:rPr>
            </w:pPr>
            <w:r w:rsidRPr="008530EF">
              <w:rPr>
                <w:b/>
                <w:bCs/>
              </w:rPr>
              <w:t>53 276,4</w:t>
            </w:r>
          </w:p>
        </w:tc>
      </w:tr>
      <w:tr w:rsidR="008530EF" w:rsidRPr="008530EF" w:rsidTr="003330F0">
        <w:trPr>
          <w:gridAfter w:val="1"/>
          <w:wAfter w:w="34" w:type="dxa"/>
          <w:trHeight w:val="20"/>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pPr>
            <w:r w:rsidRPr="008530EF">
              <w:t xml:space="preserve">Средства районного бюджета, предусмотренные в местном бюджете (далее – РБ) – при наличии </w:t>
            </w:r>
          </w:p>
        </w:tc>
        <w:tc>
          <w:tcPr>
            <w:tcW w:w="1134" w:type="dxa"/>
            <w:vAlign w:val="center"/>
          </w:tcPr>
          <w:p w:rsidR="008530EF" w:rsidRPr="008530EF" w:rsidRDefault="008530EF" w:rsidP="008530EF">
            <w:pPr>
              <w:jc w:val="center"/>
              <w:rPr>
                <w:b/>
                <w:bCs/>
                <w:i/>
                <w:iCs/>
              </w:rPr>
            </w:pPr>
            <w:r w:rsidRPr="008530EF">
              <w:rPr>
                <w:b/>
                <w:bCs/>
                <w:i/>
                <w:iCs/>
              </w:rPr>
              <w:t>1 380,4</w:t>
            </w:r>
          </w:p>
        </w:tc>
        <w:tc>
          <w:tcPr>
            <w:tcW w:w="1134"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1139" w:type="dxa"/>
            <w:vAlign w:val="center"/>
          </w:tcPr>
          <w:p w:rsidR="008530EF" w:rsidRPr="008530EF" w:rsidRDefault="008530EF" w:rsidP="008530EF">
            <w:pPr>
              <w:jc w:val="center"/>
              <w:rPr>
                <w:b/>
                <w:bCs/>
                <w:color w:val="000000"/>
              </w:rPr>
            </w:pPr>
            <w:r w:rsidRPr="008530EF">
              <w:rPr>
                <w:b/>
                <w:bCs/>
                <w:color w:val="000000"/>
              </w:rPr>
              <w:t>1 380,4</w:t>
            </w:r>
          </w:p>
        </w:tc>
      </w:tr>
      <w:tr w:rsidR="008530EF" w:rsidRPr="008530EF" w:rsidTr="003330F0">
        <w:trPr>
          <w:gridAfter w:val="1"/>
          <w:wAfter w:w="34" w:type="dxa"/>
          <w:trHeight w:val="918"/>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pPr>
            <w:r w:rsidRPr="008530EF">
              <w:t>Средства областного бюджета, предусмотренные в местном бюджете (далее - ОБ) – при наличии</w:t>
            </w:r>
          </w:p>
        </w:tc>
        <w:tc>
          <w:tcPr>
            <w:tcW w:w="1134" w:type="dxa"/>
            <w:vAlign w:val="center"/>
          </w:tcPr>
          <w:p w:rsidR="008530EF" w:rsidRPr="008530EF" w:rsidRDefault="008530EF" w:rsidP="008530EF">
            <w:pPr>
              <w:jc w:val="center"/>
              <w:rPr>
                <w:b/>
                <w:bCs/>
                <w:i/>
                <w:iCs/>
              </w:rPr>
            </w:pPr>
            <w:r w:rsidRPr="008530EF">
              <w:rPr>
                <w:b/>
                <w:bCs/>
                <w:i/>
                <w:iCs/>
              </w:rPr>
              <w:t>2 745,6</w:t>
            </w:r>
          </w:p>
        </w:tc>
        <w:tc>
          <w:tcPr>
            <w:tcW w:w="1134" w:type="dxa"/>
            <w:vAlign w:val="center"/>
          </w:tcPr>
          <w:p w:rsidR="008530EF" w:rsidRPr="008530EF" w:rsidRDefault="008530EF" w:rsidP="008530EF">
            <w:pPr>
              <w:jc w:val="center"/>
              <w:rPr>
                <w:b/>
                <w:bCs/>
                <w:i/>
                <w:iCs/>
              </w:rPr>
            </w:pPr>
            <w:r w:rsidRPr="008530EF">
              <w:rPr>
                <w:b/>
                <w:bCs/>
                <w:i/>
                <w:iCs/>
              </w:rPr>
              <w:t>400,7</w:t>
            </w:r>
          </w:p>
        </w:tc>
        <w:tc>
          <w:tcPr>
            <w:tcW w:w="1134" w:type="dxa"/>
            <w:vAlign w:val="center"/>
          </w:tcPr>
          <w:p w:rsidR="008530EF" w:rsidRPr="008530EF" w:rsidRDefault="008530EF" w:rsidP="008530EF">
            <w:pPr>
              <w:jc w:val="center"/>
              <w:rPr>
                <w:b/>
                <w:bCs/>
                <w:i/>
                <w:iCs/>
              </w:rPr>
            </w:pPr>
            <w:r w:rsidRPr="008530EF">
              <w:rPr>
                <w:b/>
                <w:bCs/>
                <w:i/>
                <w:iCs/>
              </w:rPr>
              <w:t>400,7</w:t>
            </w:r>
          </w:p>
        </w:tc>
        <w:tc>
          <w:tcPr>
            <w:tcW w:w="1134" w:type="dxa"/>
            <w:vAlign w:val="center"/>
          </w:tcPr>
          <w:p w:rsidR="008530EF" w:rsidRPr="008530EF" w:rsidRDefault="008530EF" w:rsidP="008530EF">
            <w:pPr>
              <w:jc w:val="center"/>
              <w:rPr>
                <w:b/>
                <w:bCs/>
                <w:i/>
                <w:iCs/>
              </w:rPr>
            </w:pPr>
            <w:r w:rsidRPr="008530EF">
              <w:rPr>
                <w:b/>
                <w:bCs/>
                <w:i/>
                <w:iCs/>
              </w:rPr>
              <w:t>0,7</w:t>
            </w:r>
          </w:p>
        </w:tc>
        <w:tc>
          <w:tcPr>
            <w:tcW w:w="1134" w:type="dxa"/>
            <w:vAlign w:val="center"/>
          </w:tcPr>
          <w:p w:rsidR="008530EF" w:rsidRPr="008530EF" w:rsidRDefault="008530EF" w:rsidP="008530EF">
            <w:pPr>
              <w:jc w:val="center"/>
              <w:rPr>
                <w:b/>
                <w:bCs/>
                <w:i/>
                <w:iCs/>
              </w:rPr>
            </w:pPr>
            <w:r w:rsidRPr="008530EF">
              <w:rPr>
                <w:b/>
                <w:bCs/>
                <w:i/>
                <w:iCs/>
              </w:rPr>
              <w:t>0,7</w:t>
            </w:r>
          </w:p>
        </w:tc>
        <w:tc>
          <w:tcPr>
            <w:tcW w:w="1139" w:type="dxa"/>
            <w:vAlign w:val="center"/>
          </w:tcPr>
          <w:p w:rsidR="008530EF" w:rsidRPr="008530EF" w:rsidRDefault="008530EF" w:rsidP="008530EF">
            <w:pPr>
              <w:jc w:val="center"/>
              <w:rPr>
                <w:b/>
                <w:bCs/>
                <w:color w:val="000000"/>
              </w:rPr>
            </w:pPr>
            <w:r w:rsidRPr="008530EF">
              <w:rPr>
                <w:b/>
                <w:bCs/>
                <w:color w:val="000000"/>
              </w:rPr>
              <w:t>3 548,4</w:t>
            </w:r>
          </w:p>
        </w:tc>
      </w:tr>
      <w:tr w:rsidR="008530EF" w:rsidRPr="008530EF" w:rsidTr="003330F0">
        <w:trPr>
          <w:gridAfter w:val="1"/>
          <w:wAfter w:w="34" w:type="dxa"/>
          <w:trHeight w:val="20"/>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pPr>
            <w:r w:rsidRPr="008530EF">
              <w:t>Средства федерального бюджета, предусмотренные в местном бюджете (далее - ФБ) - при наличии</w:t>
            </w:r>
          </w:p>
        </w:tc>
        <w:tc>
          <w:tcPr>
            <w:tcW w:w="1134" w:type="dxa"/>
            <w:vAlign w:val="center"/>
          </w:tcPr>
          <w:p w:rsidR="008530EF" w:rsidRPr="008530EF" w:rsidRDefault="008530EF" w:rsidP="008530EF">
            <w:pPr>
              <w:jc w:val="center"/>
              <w:rPr>
                <w:b/>
                <w:bCs/>
                <w:i/>
                <w:iCs/>
              </w:rPr>
            </w:pPr>
            <w:r w:rsidRPr="008530EF">
              <w:rPr>
                <w:b/>
                <w:bCs/>
                <w:i/>
                <w:iCs/>
              </w:rPr>
              <w:t>209,8</w:t>
            </w:r>
          </w:p>
        </w:tc>
        <w:tc>
          <w:tcPr>
            <w:tcW w:w="1134" w:type="dxa"/>
            <w:vAlign w:val="center"/>
          </w:tcPr>
          <w:p w:rsidR="008530EF" w:rsidRPr="008530EF" w:rsidRDefault="008530EF" w:rsidP="008530EF">
            <w:pPr>
              <w:jc w:val="center"/>
              <w:rPr>
                <w:b/>
                <w:bCs/>
                <w:i/>
                <w:iCs/>
              </w:rPr>
            </w:pPr>
            <w:r w:rsidRPr="008530EF">
              <w:rPr>
                <w:b/>
                <w:bCs/>
                <w:i/>
                <w:iCs/>
              </w:rPr>
              <w:t>231,9</w:t>
            </w:r>
          </w:p>
        </w:tc>
        <w:tc>
          <w:tcPr>
            <w:tcW w:w="1134" w:type="dxa"/>
            <w:vAlign w:val="center"/>
          </w:tcPr>
          <w:p w:rsidR="008530EF" w:rsidRPr="008530EF" w:rsidRDefault="008530EF" w:rsidP="008530EF">
            <w:pPr>
              <w:jc w:val="center"/>
              <w:rPr>
                <w:b/>
                <w:bCs/>
                <w:i/>
                <w:iCs/>
              </w:rPr>
            </w:pPr>
            <w:r w:rsidRPr="008530EF">
              <w:rPr>
                <w:b/>
                <w:bCs/>
                <w:i/>
                <w:iCs/>
              </w:rPr>
              <w:t>254,4</w:t>
            </w:r>
          </w:p>
        </w:tc>
        <w:tc>
          <w:tcPr>
            <w:tcW w:w="1134" w:type="dxa"/>
            <w:vAlign w:val="center"/>
          </w:tcPr>
          <w:p w:rsidR="008530EF" w:rsidRPr="008530EF" w:rsidRDefault="008530EF" w:rsidP="008530EF">
            <w:pPr>
              <w:jc w:val="center"/>
              <w:rPr>
                <w:b/>
                <w:bCs/>
                <w:i/>
                <w:iCs/>
              </w:rPr>
            </w:pPr>
            <w:r w:rsidRPr="008530EF">
              <w:rPr>
                <w:b/>
                <w:bCs/>
                <w:i/>
                <w:iCs/>
              </w:rPr>
              <w:t>188,8</w:t>
            </w:r>
          </w:p>
        </w:tc>
        <w:tc>
          <w:tcPr>
            <w:tcW w:w="1134" w:type="dxa"/>
            <w:vAlign w:val="center"/>
          </w:tcPr>
          <w:p w:rsidR="008530EF" w:rsidRPr="008530EF" w:rsidRDefault="008530EF" w:rsidP="008530EF">
            <w:pPr>
              <w:jc w:val="center"/>
              <w:rPr>
                <w:b/>
                <w:bCs/>
                <w:i/>
                <w:iCs/>
              </w:rPr>
            </w:pPr>
            <w:r w:rsidRPr="008530EF">
              <w:rPr>
                <w:b/>
                <w:bCs/>
                <w:i/>
                <w:iCs/>
              </w:rPr>
              <w:t>188,8</w:t>
            </w:r>
          </w:p>
        </w:tc>
        <w:tc>
          <w:tcPr>
            <w:tcW w:w="1139" w:type="dxa"/>
            <w:vAlign w:val="center"/>
          </w:tcPr>
          <w:p w:rsidR="008530EF" w:rsidRPr="008530EF" w:rsidRDefault="008530EF" w:rsidP="008530EF">
            <w:pPr>
              <w:jc w:val="center"/>
              <w:rPr>
                <w:b/>
                <w:bCs/>
                <w:color w:val="000000"/>
              </w:rPr>
            </w:pPr>
            <w:r w:rsidRPr="008530EF">
              <w:rPr>
                <w:b/>
                <w:bCs/>
                <w:color w:val="000000"/>
              </w:rPr>
              <w:t>1 073,7</w:t>
            </w:r>
          </w:p>
        </w:tc>
      </w:tr>
      <w:tr w:rsidR="008530EF" w:rsidRPr="008530EF" w:rsidTr="003330F0">
        <w:trPr>
          <w:gridAfter w:val="1"/>
          <w:wAfter w:w="34" w:type="dxa"/>
          <w:trHeight w:val="256"/>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pPr>
            <w:r w:rsidRPr="008530EF">
              <w:t xml:space="preserve">Иные источники, предусмотренные в </w:t>
            </w:r>
            <w:r w:rsidRPr="008530EF">
              <w:lastRenderedPageBreak/>
              <w:t>местном бюджете (далее - ИИ) - при наличии</w:t>
            </w:r>
          </w:p>
        </w:tc>
        <w:tc>
          <w:tcPr>
            <w:tcW w:w="1134" w:type="dxa"/>
            <w:vAlign w:val="center"/>
          </w:tcPr>
          <w:p w:rsidR="008530EF" w:rsidRPr="008530EF" w:rsidRDefault="008530EF" w:rsidP="008530EF">
            <w:pPr>
              <w:jc w:val="center"/>
              <w:rPr>
                <w:b/>
                <w:bCs/>
                <w:i/>
                <w:iCs/>
              </w:rPr>
            </w:pPr>
            <w:r w:rsidRPr="008530EF">
              <w:rPr>
                <w:b/>
                <w:bCs/>
                <w:i/>
                <w:iCs/>
              </w:rPr>
              <w:lastRenderedPageBreak/>
              <w:t>0,0</w:t>
            </w:r>
          </w:p>
        </w:tc>
        <w:tc>
          <w:tcPr>
            <w:tcW w:w="1134"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1134" w:type="dxa"/>
            <w:vAlign w:val="center"/>
          </w:tcPr>
          <w:p w:rsidR="008530EF" w:rsidRPr="008530EF" w:rsidRDefault="008530EF" w:rsidP="008530EF">
            <w:pPr>
              <w:jc w:val="center"/>
              <w:rPr>
                <w:b/>
                <w:bCs/>
                <w:i/>
                <w:iCs/>
              </w:rPr>
            </w:pPr>
            <w:r w:rsidRPr="008530EF">
              <w:rPr>
                <w:b/>
                <w:bCs/>
                <w:i/>
                <w:iCs/>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0"/>
        </w:trPr>
        <w:tc>
          <w:tcPr>
            <w:tcW w:w="1277"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1</w:t>
            </w:r>
          </w:p>
          <w:p w:rsidR="008530EF" w:rsidRPr="008530EF" w:rsidRDefault="008530EF" w:rsidP="008530EF">
            <w:pPr>
              <w:widowControl w:val="0"/>
              <w:autoSpaceDE w:val="0"/>
              <w:autoSpaceDN w:val="0"/>
              <w:adjustRightInd w:val="0"/>
              <w:jc w:val="center"/>
            </w:pPr>
            <w:r w:rsidRPr="008530EF">
              <w:rPr>
                <w:i/>
                <w:color w:val="000000"/>
              </w:rPr>
              <w:t>«</w:t>
            </w:r>
            <w:r w:rsidRPr="008530EF">
              <w:rPr>
                <w:b/>
              </w:rPr>
              <w:t>Обеспечение деятельности главы Умыганского сельского поселения и администрации Умыганского сельского поселения</w:t>
            </w:r>
            <w:r w:rsidRPr="008530EF">
              <w:t>»</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w:t>
            </w:r>
          </w:p>
          <w:p w:rsidR="008530EF" w:rsidRPr="008530EF" w:rsidRDefault="008530EF" w:rsidP="008530EF">
            <w:pPr>
              <w:widowControl w:val="0"/>
              <w:autoSpaceDE w:val="0"/>
              <w:autoSpaceDN w:val="0"/>
              <w:adjustRightInd w:val="0"/>
              <w:jc w:val="center"/>
            </w:pPr>
            <w:r w:rsidRPr="008530EF">
              <w:t>сельского поселения.</w:t>
            </w:r>
          </w:p>
        </w:tc>
        <w:tc>
          <w:tcPr>
            <w:tcW w:w="1276" w:type="dxa"/>
          </w:tcPr>
          <w:p w:rsidR="008530EF" w:rsidRPr="008530EF" w:rsidRDefault="008530EF" w:rsidP="008530EF">
            <w:pPr>
              <w:widowControl w:val="0"/>
              <w:autoSpaceDE w:val="0"/>
              <w:autoSpaceDN w:val="0"/>
              <w:adjustRightInd w:val="0"/>
              <w:jc w:val="center"/>
              <w:rPr>
                <w:b/>
              </w:rPr>
            </w:pPr>
            <w:r w:rsidRPr="008530EF">
              <w:rPr>
                <w:b/>
              </w:rPr>
              <w:t>Всего</w:t>
            </w:r>
          </w:p>
        </w:tc>
        <w:tc>
          <w:tcPr>
            <w:tcW w:w="1134" w:type="dxa"/>
            <w:vAlign w:val="center"/>
          </w:tcPr>
          <w:p w:rsidR="008530EF" w:rsidRPr="008530EF" w:rsidRDefault="008530EF" w:rsidP="008530EF">
            <w:pPr>
              <w:jc w:val="center"/>
              <w:rPr>
                <w:b/>
                <w:bCs/>
                <w:color w:val="000000"/>
              </w:rPr>
            </w:pPr>
            <w:r w:rsidRPr="008530EF">
              <w:rPr>
                <w:b/>
                <w:bCs/>
                <w:color w:val="000000"/>
              </w:rPr>
              <w:t>7 050,0</w:t>
            </w:r>
          </w:p>
        </w:tc>
        <w:tc>
          <w:tcPr>
            <w:tcW w:w="1134" w:type="dxa"/>
            <w:vAlign w:val="center"/>
          </w:tcPr>
          <w:p w:rsidR="008530EF" w:rsidRPr="008530EF" w:rsidRDefault="008530EF" w:rsidP="008530EF">
            <w:pPr>
              <w:jc w:val="center"/>
              <w:rPr>
                <w:b/>
                <w:bCs/>
                <w:color w:val="000000"/>
              </w:rPr>
            </w:pPr>
            <w:r w:rsidRPr="008530EF">
              <w:rPr>
                <w:b/>
                <w:bCs/>
                <w:color w:val="000000"/>
              </w:rPr>
              <w:t>5 881,2</w:t>
            </w:r>
          </w:p>
        </w:tc>
        <w:tc>
          <w:tcPr>
            <w:tcW w:w="1134" w:type="dxa"/>
            <w:vAlign w:val="center"/>
          </w:tcPr>
          <w:p w:rsidR="008530EF" w:rsidRPr="008530EF" w:rsidRDefault="008530EF" w:rsidP="008530EF">
            <w:pPr>
              <w:jc w:val="center"/>
              <w:rPr>
                <w:b/>
                <w:bCs/>
                <w:color w:val="000000"/>
              </w:rPr>
            </w:pPr>
            <w:r w:rsidRPr="008530EF">
              <w:rPr>
                <w:b/>
                <w:bCs/>
                <w:color w:val="000000"/>
              </w:rPr>
              <w:t>5 903,7</w:t>
            </w:r>
          </w:p>
        </w:tc>
        <w:tc>
          <w:tcPr>
            <w:tcW w:w="1134" w:type="dxa"/>
            <w:vAlign w:val="center"/>
          </w:tcPr>
          <w:p w:rsidR="008530EF" w:rsidRPr="008530EF" w:rsidRDefault="008530EF" w:rsidP="008530EF">
            <w:pPr>
              <w:jc w:val="center"/>
              <w:rPr>
                <w:b/>
                <w:bCs/>
                <w:color w:val="000000"/>
              </w:rPr>
            </w:pPr>
            <w:r w:rsidRPr="008530EF">
              <w:rPr>
                <w:b/>
                <w:bCs/>
                <w:color w:val="000000"/>
              </w:rPr>
              <w:t>6 154,0</w:t>
            </w:r>
          </w:p>
        </w:tc>
        <w:tc>
          <w:tcPr>
            <w:tcW w:w="1134" w:type="dxa"/>
            <w:vAlign w:val="center"/>
          </w:tcPr>
          <w:p w:rsidR="008530EF" w:rsidRPr="008530EF" w:rsidRDefault="008530EF" w:rsidP="008530EF">
            <w:pPr>
              <w:jc w:val="center"/>
              <w:rPr>
                <w:b/>
                <w:bCs/>
                <w:color w:val="000000"/>
              </w:rPr>
            </w:pPr>
            <w:r w:rsidRPr="008530EF">
              <w:rPr>
                <w:b/>
                <w:bCs/>
                <w:color w:val="000000"/>
              </w:rPr>
              <w:t>6 154,0</w:t>
            </w:r>
          </w:p>
        </w:tc>
        <w:tc>
          <w:tcPr>
            <w:tcW w:w="1139" w:type="dxa"/>
            <w:vAlign w:val="center"/>
          </w:tcPr>
          <w:p w:rsidR="008530EF" w:rsidRPr="008530EF" w:rsidRDefault="008530EF" w:rsidP="008530EF">
            <w:pPr>
              <w:jc w:val="center"/>
              <w:rPr>
                <w:b/>
                <w:bCs/>
                <w:color w:val="000000"/>
              </w:rPr>
            </w:pPr>
            <w:r w:rsidRPr="008530EF">
              <w:rPr>
                <w:b/>
                <w:bCs/>
                <w:color w:val="000000"/>
              </w:rPr>
              <w:t>31 142,9</w:t>
            </w:r>
          </w:p>
        </w:tc>
      </w:tr>
      <w:tr w:rsidR="008530EF" w:rsidRPr="008530EF" w:rsidTr="003330F0">
        <w:trPr>
          <w:gridAfter w:val="1"/>
          <w:wAfter w:w="34" w:type="dxa"/>
          <w:trHeight w:val="280"/>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b/>
                <w:bCs/>
                <w:color w:val="000000"/>
              </w:rPr>
            </w:pPr>
            <w:r w:rsidRPr="008530EF">
              <w:rPr>
                <w:b/>
                <w:bCs/>
                <w:color w:val="000000"/>
              </w:rPr>
              <w:t>5 820,3</w:t>
            </w:r>
          </w:p>
        </w:tc>
        <w:tc>
          <w:tcPr>
            <w:tcW w:w="1134" w:type="dxa"/>
            <w:vAlign w:val="center"/>
          </w:tcPr>
          <w:p w:rsidR="008530EF" w:rsidRPr="008530EF" w:rsidRDefault="008530EF" w:rsidP="008530EF">
            <w:pPr>
              <w:jc w:val="center"/>
              <w:rPr>
                <w:b/>
                <w:bCs/>
                <w:color w:val="000000"/>
              </w:rPr>
            </w:pPr>
            <w:r w:rsidRPr="008530EF">
              <w:rPr>
                <w:b/>
                <w:bCs/>
                <w:color w:val="000000"/>
              </w:rPr>
              <w:t>5 648,6</w:t>
            </w:r>
          </w:p>
        </w:tc>
        <w:tc>
          <w:tcPr>
            <w:tcW w:w="1134" w:type="dxa"/>
            <w:vAlign w:val="center"/>
          </w:tcPr>
          <w:p w:rsidR="008530EF" w:rsidRPr="008530EF" w:rsidRDefault="008530EF" w:rsidP="008530EF">
            <w:pPr>
              <w:jc w:val="center"/>
              <w:rPr>
                <w:b/>
                <w:bCs/>
                <w:color w:val="000000"/>
              </w:rPr>
            </w:pPr>
            <w:r w:rsidRPr="008530EF">
              <w:rPr>
                <w:b/>
                <w:bCs/>
                <w:color w:val="000000"/>
              </w:rPr>
              <w:t>5 648,6</w:t>
            </w:r>
          </w:p>
        </w:tc>
        <w:tc>
          <w:tcPr>
            <w:tcW w:w="1134" w:type="dxa"/>
            <w:vAlign w:val="center"/>
          </w:tcPr>
          <w:p w:rsidR="008530EF" w:rsidRPr="008530EF" w:rsidRDefault="008530EF" w:rsidP="008530EF">
            <w:pPr>
              <w:jc w:val="center"/>
              <w:rPr>
                <w:b/>
                <w:bCs/>
                <w:color w:val="000000"/>
              </w:rPr>
            </w:pPr>
            <w:r w:rsidRPr="008530EF">
              <w:rPr>
                <w:b/>
                <w:bCs/>
                <w:color w:val="000000"/>
              </w:rPr>
              <w:t>5 964,5</w:t>
            </w:r>
          </w:p>
        </w:tc>
        <w:tc>
          <w:tcPr>
            <w:tcW w:w="1134" w:type="dxa"/>
            <w:vAlign w:val="center"/>
          </w:tcPr>
          <w:p w:rsidR="008530EF" w:rsidRPr="008530EF" w:rsidRDefault="008530EF" w:rsidP="008530EF">
            <w:pPr>
              <w:jc w:val="center"/>
              <w:rPr>
                <w:b/>
                <w:bCs/>
                <w:color w:val="000000"/>
              </w:rPr>
            </w:pPr>
            <w:r w:rsidRPr="008530EF">
              <w:rPr>
                <w:b/>
                <w:bCs/>
                <w:color w:val="000000"/>
              </w:rPr>
              <w:t>5 964,5</w:t>
            </w:r>
          </w:p>
        </w:tc>
        <w:tc>
          <w:tcPr>
            <w:tcW w:w="1139" w:type="dxa"/>
            <w:vAlign w:val="center"/>
          </w:tcPr>
          <w:p w:rsidR="008530EF" w:rsidRPr="008530EF" w:rsidRDefault="008530EF" w:rsidP="008530EF">
            <w:pPr>
              <w:jc w:val="center"/>
              <w:rPr>
                <w:b/>
                <w:bCs/>
                <w:color w:val="000000"/>
              </w:rPr>
            </w:pPr>
            <w:r w:rsidRPr="008530EF">
              <w:rPr>
                <w:b/>
                <w:bCs/>
                <w:color w:val="000000"/>
              </w:rPr>
              <w:t>29 046,5</w:t>
            </w:r>
          </w:p>
        </w:tc>
      </w:tr>
      <w:tr w:rsidR="008530EF" w:rsidRPr="008530EF" w:rsidTr="003330F0">
        <w:trPr>
          <w:gridAfter w:val="1"/>
          <w:wAfter w:w="34" w:type="dxa"/>
          <w:trHeight w:val="20"/>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b/>
                <w:bCs/>
                <w:color w:val="000000"/>
              </w:rPr>
            </w:pPr>
            <w:r w:rsidRPr="008530EF">
              <w:rPr>
                <w:b/>
                <w:bCs/>
                <w:color w:val="000000"/>
              </w:rPr>
              <w:t>1 019,2</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1 019,2</w:t>
            </w:r>
          </w:p>
        </w:tc>
      </w:tr>
      <w:tr w:rsidR="008530EF" w:rsidRPr="008530EF" w:rsidTr="003330F0">
        <w:trPr>
          <w:gridAfter w:val="1"/>
          <w:wAfter w:w="34" w:type="dxa"/>
          <w:trHeight w:val="274"/>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b/>
                <w:bCs/>
                <w:color w:val="000000"/>
              </w:rPr>
            </w:pPr>
            <w:r w:rsidRPr="008530EF">
              <w:rPr>
                <w:b/>
                <w:bCs/>
                <w:color w:val="000000"/>
              </w:rPr>
              <w:t>0,7</w:t>
            </w:r>
          </w:p>
        </w:tc>
        <w:tc>
          <w:tcPr>
            <w:tcW w:w="1134" w:type="dxa"/>
            <w:vAlign w:val="center"/>
          </w:tcPr>
          <w:p w:rsidR="008530EF" w:rsidRPr="008530EF" w:rsidRDefault="008530EF" w:rsidP="008530EF">
            <w:pPr>
              <w:jc w:val="center"/>
              <w:rPr>
                <w:b/>
                <w:bCs/>
                <w:color w:val="000000"/>
              </w:rPr>
            </w:pPr>
            <w:r w:rsidRPr="008530EF">
              <w:rPr>
                <w:b/>
                <w:bCs/>
                <w:color w:val="000000"/>
              </w:rPr>
              <w:t>0,7</w:t>
            </w:r>
          </w:p>
        </w:tc>
        <w:tc>
          <w:tcPr>
            <w:tcW w:w="1134" w:type="dxa"/>
            <w:vAlign w:val="center"/>
          </w:tcPr>
          <w:p w:rsidR="008530EF" w:rsidRPr="008530EF" w:rsidRDefault="008530EF" w:rsidP="008530EF">
            <w:pPr>
              <w:jc w:val="center"/>
              <w:rPr>
                <w:b/>
                <w:bCs/>
                <w:color w:val="000000"/>
              </w:rPr>
            </w:pPr>
            <w:r w:rsidRPr="008530EF">
              <w:rPr>
                <w:b/>
                <w:bCs/>
                <w:color w:val="000000"/>
              </w:rPr>
              <w:t>0,7</w:t>
            </w:r>
          </w:p>
        </w:tc>
        <w:tc>
          <w:tcPr>
            <w:tcW w:w="1134" w:type="dxa"/>
            <w:vAlign w:val="center"/>
          </w:tcPr>
          <w:p w:rsidR="008530EF" w:rsidRPr="008530EF" w:rsidRDefault="008530EF" w:rsidP="008530EF">
            <w:pPr>
              <w:jc w:val="center"/>
              <w:rPr>
                <w:b/>
                <w:bCs/>
                <w:color w:val="000000"/>
              </w:rPr>
            </w:pPr>
            <w:r w:rsidRPr="008530EF">
              <w:rPr>
                <w:b/>
                <w:bCs/>
                <w:color w:val="000000"/>
              </w:rPr>
              <w:t>0,7</w:t>
            </w:r>
          </w:p>
        </w:tc>
        <w:tc>
          <w:tcPr>
            <w:tcW w:w="1134" w:type="dxa"/>
            <w:vAlign w:val="center"/>
          </w:tcPr>
          <w:p w:rsidR="008530EF" w:rsidRPr="008530EF" w:rsidRDefault="008530EF" w:rsidP="008530EF">
            <w:pPr>
              <w:jc w:val="center"/>
              <w:rPr>
                <w:b/>
                <w:bCs/>
                <w:color w:val="000000"/>
              </w:rPr>
            </w:pPr>
            <w:r w:rsidRPr="008530EF">
              <w:rPr>
                <w:b/>
                <w:bCs/>
                <w:color w:val="000000"/>
              </w:rPr>
              <w:t>0,7</w:t>
            </w:r>
          </w:p>
        </w:tc>
        <w:tc>
          <w:tcPr>
            <w:tcW w:w="1139" w:type="dxa"/>
            <w:vAlign w:val="center"/>
          </w:tcPr>
          <w:p w:rsidR="008530EF" w:rsidRPr="008530EF" w:rsidRDefault="008530EF" w:rsidP="008530EF">
            <w:pPr>
              <w:jc w:val="center"/>
              <w:rPr>
                <w:b/>
                <w:bCs/>
                <w:color w:val="000000"/>
              </w:rPr>
            </w:pPr>
            <w:r w:rsidRPr="008530EF">
              <w:rPr>
                <w:b/>
                <w:bCs/>
                <w:color w:val="000000"/>
              </w:rPr>
              <w:t>3,5</w:t>
            </w:r>
          </w:p>
        </w:tc>
      </w:tr>
      <w:tr w:rsidR="008530EF" w:rsidRPr="008530EF" w:rsidTr="003330F0">
        <w:trPr>
          <w:gridAfter w:val="1"/>
          <w:wAfter w:w="34" w:type="dxa"/>
          <w:trHeight w:val="20"/>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b/>
                <w:bCs/>
                <w:color w:val="000000"/>
              </w:rPr>
            </w:pPr>
            <w:r w:rsidRPr="008530EF">
              <w:rPr>
                <w:b/>
                <w:bCs/>
                <w:color w:val="000000"/>
              </w:rPr>
              <w:t>209,8</w:t>
            </w:r>
          </w:p>
        </w:tc>
        <w:tc>
          <w:tcPr>
            <w:tcW w:w="1134" w:type="dxa"/>
            <w:vAlign w:val="center"/>
          </w:tcPr>
          <w:p w:rsidR="008530EF" w:rsidRPr="008530EF" w:rsidRDefault="008530EF" w:rsidP="008530EF">
            <w:pPr>
              <w:jc w:val="center"/>
              <w:rPr>
                <w:b/>
                <w:bCs/>
                <w:color w:val="000000"/>
              </w:rPr>
            </w:pPr>
            <w:r w:rsidRPr="008530EF">
              <w:rPr>
                <w:b/>
                <w:bCs/>
                <w:color w:val="000000"/>
              </w:rPr>
              <w:t>231,9</w:t>
            </w:r>
          </w:p>
        </w:tc>
        <w:tc>
          <w:tcPr>
            <w:tcW w:w="1134" w:type="dxa"/>
            <w:vAlign w:val="center"/>
          </w:tcPr>
          <w:p w:rsidR="008530EF" w:rsidRPr="008530EF" w:rsidRDefault="008530EF" w:rsidP="008530EF">
            <w:pPr>
              <w:jc w:val="center"/>
              <w:rPr>
                <w:b/>
                <w:bCs/>
                <w:color w:val="000000"/>
              </w:rPr>
            </w:pPr>
            <w:r w:rsidRPr="008530EF">
              <w:rPr>
                <w:b/>
                <w:bCs/>
                <w:color w:val="000000"/>
              </w:rPr>
              <w:t>254,4</w:t>
            </w:r>
          </w:p>
        </w:tc>
        <w:tc>
          <w:tcPr>
            <w:tcW w:w="1134" w:type="dxa"/>
            <w:vAlign w:val="center"/>
          </w:tcPr>
          <w:p w:rsidR="008530EF" w:rsidRPr="008530EF" w:rsidRDefault="008530EF" w:rsidP="008530EF">
            <w:pPr>
              <w:jc w:val="center"/>
              <w:rPr>
                <w:b/>
                <w:bCs/>
                <w:color w:val="000000"/>
              </w:rPr>
            </w:pPr>
            <w:r w:rsidRPr="008530EF">
              <w:rPr>
                <w:b/>
                <w:bCs/>
                <w:color w:val="000000"/>
              </w:rPr>
              <w:t>188,8</w:t>
            </w:r>
          </w:p>
        </w:tc>
        <w:tc>
          <w:tcPr>
            <w:tcW w:w="1134" w:type="dxa"/>
            <w:vAlign w:val="center"/>
          </w:tcPr>
          <w:p w:rsidR="008530EF" w:rsidRPr="008530EF" w:rsidRDefault="008530EF" w:rsidP="008530EF">
            <w:pPr>
              <w:jc w:val="center"/>
              <w:rPr>
                <w:b/>
                <w:bCs/>
                <w:color w:val="000000"/>
              </w:rPr>
            </w:pPr>
            <w:r w:rsidRPr="008530EF">
              <w:rPr>
                <w:b/>
                <w:bCs/>
                <w:color w:val="000000"/>
              </w:rPr>
              <w:t>188,8</w:t>
            </w:r>
          </w:p>
        </w:tc>
        <w:tc>
          <w:tcPr>
            <w:tcW w:w="1139" w:type="dxa"/>
            <w:vAlign w:val="center"/>
          </w:tcPr>
          <w:p w:rsidR="008530EF" w:rsidRPr="008530EF" w:rsidRDefault="008530EF" w:rsidP="008530EF">
            <w:pPr>
              <w:jc w:val="center"/>
              <w:rPr>
                <w:b/>
                <w:bCs/>
                <w:color w:val="000000"/>
              </w:rPr>
            </w:pPr>
            <w:r w:rsidRPr="008530EF">
              <w:rPr>
                <w:b/>
                <w:bCs/>
                <w:color w:val="000000"/>
              </w:rPr>
              <w:t>1 073,7</w:t>
            </w:r>
          </w:p>
        </w:tc>
      </w:tr>
      <w:tr w:rsidR="008530EF" w:rsidRPr="008530EF" w:rsidTr="003330F0">
        <w:trPr>
          <w:gridAfter w:val="1"/>
          <w:wAfter w:w="34" w:type="dxa"/>
          <w:trHeight w:val="20"/>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1.1.</w:t>
            </w:r>
          </w:p>
          <w:p w:rsidR="008530EF" w:rsidRPr="008530EF" w:rsidRDefault="008530EF" w:rsidP="008530EF">
            <w:pPr>
              <w:widowControl w:val="0"/>
              <w:autoSpaceDE w:val="0"/>
              <w:autoSpaceDN w:val="0"/>
              <w:adjustRightInd w:val="0"/>
              <w:jc w:val="center"/>
            </w:pPr>
            <w:r w:rsidRPr="008530EF">
              <w:t>Обеспечение деятельности главы Умыганского сельского поселения и Администрации Умыганского сельского поселения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w:t>
            </w:r>
          </w:p>
          <w:p w:rsidR="008530EF" w:rsidRPr="008530EF" w:rsidRDefault="008530EF" w:rsidP="008530EF">
            <w:pPr>
              <w:widowControl w:val="0"/>
              <w:autoSpaceDE w:val="0"/>
              <w:autoSpaceDN w:val="0"/>
              <w:adjustRightInd w:val="0"/>
              <w:jc w:val="center"/>
            </w:pPr>
            <w:r w:rsidRPr="008530EF">
              <w:t>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4 683,5</w:t>
            </w:r>
          </w:p>
        </w:tc>
        <w:tc>
          <w:tcPr>
            <w:tcW w:w="1134" w:type="dxa"/>
            <w:vAlign w:val="center"/>
          </w:tcPr>
          <w:p w:rsidR="008530EF" w:rsidRPr="008530EF" w:rsidRDefault="008530EF" w:rsidP="008530EF">
            <w:pPr>
              <w:jc w:val="center"/>
              <w:rPr>
                <w:b/>
                <w:bCs/>
                <w:color w:val="000000"/>
              </w:rPr>
            </w:pPr>
            <w:r w:rsidRPr="008530EF">
              <w:rPr>
                <w:b/>
                <w:bCs/>
                <w:color w:val="000000"/>
              </w:rPr>
              <w:t>3 730,0</w:t>
            </w:r>
          </w:p>
        </w:tc>
        <w:tc>
          <w:tcPr>
            <w:tcW w:w="1134" w:type="dxa"/>
            <w:vAlign w:val="center"/>
          </w:tcPr>
          <w:p w:rsidR="008530EF" w:rsidRPr="008530EF" w:rsidRDefault="008530EF" w:rsidP="008530EF">
            <w:pPr>
              <w:jc w:val="center"/>
              <w:rPr>
                <w:b/>
                <w:bCs/>
                <w:color w:val="000000"/>
              </w:rPr>
            </w:pPr>
            <w:r w:rsidRPr="008530EF">
              <w:rPr>
                <w:b/>
                <w:bCs/>
                <w:color w:val="000000"/>
              </w:rPr>
              <w:t>3 752,5</w:t>
            </w:r>
          </w:p>
        </w:tc>
        <w:tc>
          <w:tcPr>
            <w:tcW w:w="1134" w:type="dxa"/>
            <w:vAlign w:val="center"/>
          </w:tcPr>
          <w:p w:rsidR="008530EF" w:rsidRPr="008530EF" w:rsidRDefault="008530EF" w:rsidP="008530EF">
            <w:pPr>
              <w:jc w:val="center"/>
              <w:rPr>
                <w:b/>
                <w:bCs/>
                <w:color w:val="000000"/>
              </w:rPr>
            </w:pPr>
            <w:r w:rsidRPr="008530EF">
              <w:rPr>
                <w:b/>
                <w:bCs/>
                <w:color w:val="000000"/>
              </w:rPr>
              <w:t>4 488,1</w:t>
            </w:r>
          </w:p>
        </w:tc>
        <w:tc>
          <w:tcPr>
            <w:tcW w:w="1134" w:type="dxa"/>
            <w:vAlign w:val="center"/>
          </w:tcPr>
          <w:p w:rsidR="008530EF" w:rsidRPr="008530EF" w:rsidRDefault="008530EF" w:rsidP="008530EF">
            <w:pPr>
              <w:jc w:val="center"/>
              <w:rPr>
                <w:b/>
                <w:bCs/>
                <w:color w:val="000000"/>
              </w:rPr>
            </w:pPr>
            <w:r w:rsidRPr="008530EF">
              <w:rPr>
                <w:b/>
                <w:bCs/>
                <w:color w:val="000000"/>
              </w:rPr>
              <w:t>4 488,1</w:t>
            </w:r>
          </w:p>
        </w:tc>
        <w:tc>
          <w:tcPr>
            <w:tcW w:w="1139" w:type="dxa"/>
            <w:vAlign w:val="center"/>
          </w:tcPr>
          <w:p w:rsidR="008530EF" w:rsidRPr="008530EF" w:rsidRDefault="008530EF" w:rsidP="008530EF">
            <w:pPr>
              <w:jc w:val="center"/>
              <w:rPr>
                <w:b/>
                <w:bCs/>
                <w:color w:val="000000"/>
              </w:rPr>
            </w:pPr>
            <w:r w:rsidRPr="008530EF">
              <w:rPr>
                <w:b/>
                <w:bCs/>
                <w:color w:val="000000"/>
              </w:rPr>
              <w:t>21 142,2</w:t>
            </w:r>
          </w:p>
        </w:tc>
      </w:tr>
      <w:tr w:rsidR="008530EF" w:rsidRPr="008530EF" w:rsidTr="003330F0">
        <w:trPr>
          <w:gridAfter w:val="1"/>
          <w:wAfter w:w="34" w:type="dxa"/>
          <w:trHeight w:val="5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3 675,6</w:t>
            </w:r>
          </w:p>
        </w:tc>
        <w:tc>
          <w:tcPr>
            <w:tcW w:w="1134" w:type="dxa"/>
            <w:vAlign w:val="center"/>
          </w:tcPr>
          <w:p w:rsidR="008530EF" w:rsidRPr="008530EF" w:rsidRDefault="008530EF" w:rsidP="008530EF">
            <w:pPr>
              <w:jc w:val="center"/>
              <w:rPr>
                <w:color w:val="000000"/>
              </w:rPr>
            </w:pPr>
            <w:r w:rsidRPr="008530EF">
              <w:rPr>
                <w:color w:val="000000"/>
              </w:rPr>
              <w:t>3 497,4</w:t>
            </w:r>
          </w:p>
        </w:tc>
        <w:tc>
          <w:tcPr>
            <w:tcW w:w="1134" w:type="dxa"/>
            <w:vAlign w:val="center"/>
          </w:tcPr>
          <w:p w:rsidR="008530EF" w:rsidRPr="008530EF" w:rsidRDefault="008530EF" w:rsidP="008530EF">
            <w:pPr>
              <w:jc w:val="center"/>
              <w:rPr>
                <w:color w:val="000000"/>
              </w:rPr>
            </w:pPr>
            <w:r w:rsidRPr="008530EF">
              <w:rPr>
                <w:color w:val="000000"/>
              </w:rPr>
              <w:t>3 497,4</w:t>
            </w:r>
          </w:p>
        </w:tc>
        <w:tc>
          <w:tcPr>
            <w:tcW w:w="1134" w:type="dxa"/>
            <w:vAlign w:val="center"/>
          </w:tcPr>
          <w:p w:rsidR="008530EF" w:rsidRPr="008530EF" w:rsidRDefault="008530EF" w:rsidP="008530EF">
            <w:pPr>
              <w:jc w:val="center"/>
              <w:rPr>
                <w:color w:val="000000"/>
              </w:rPr>
            </w:pPr>
            <w:r w:rsidRPr="008530EF">
              <w:rPr>
                <w:color w:val="000000"/>
              </w:rPr>
              <w:t>4 298,6</w:t>
            </w:r>
          </w:p>
        </w:tc>
        <w:tc>
          <w:tcPr>
            <w:tcW w:w="1134" w:type="dxa"/>
            <w:vAlign w:val="center"/>
          </w:tcPr>
          <w:p w:rsidR="008530EF" w:rsidRPr="008530EF" w:rsidRDefault="008530EF" w:rsidP="008530EF">
            <w:pPr>
              <w:jc w:val="center"/>
              <w:rPr>
                <w:color w:val="000000"/>
              </w:rPr>
            </w:pPr>
            <w:r w:rsidRPr="008530EF">
              <w:rPr>
                <w:color w:val="000000"/>
              </w:rPr>
              <w:t>4 298,6</w:t>
            </w:r>
          </w:p>
        </w:tc>
        <w:tc>
          <w:tcPr>
            <w:tcW w:w="1139" w:type="dxa"/>
            <w:vAlign w:val="center"/>
          </w:tcPr>
          <w:p w:rsidR="008530EF" w:rsidRPr="008530EF" w:rsidRDefault="008530EF" w:rsidP="008530EF">
            <w:pPr>
              <w:jc w:val="center"/>
              <w:rPr>
                <w:b/>
                <w:bCs/>
                <w:color w:val="000000"/>
              </w:rPr>
            </w:pPr>
            <w:r w:rsidRPr="008530EF">
              <w:rPr>
                <w:b/>
                <w:bCs/>
                <w:color w:val="000000"/>
              </w:rPr>
              <w:t>19 267,6</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797,4</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797,4</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0,7</w:t>
            </w:r>
          </w:p>
        </w:tc>
        <w:tc>
          <w:tcPr>
            <w:tcW w:w="1134" w:type="dxa"/>
            <w:vAlign w:val="center"/>
          </w:tcPr>
          <w:p w:rsidR="008530EF" w:rsidRPr="008530EF" w:rsidRDefault="008530EF" w:rsidP="008530EF">
            <w:pPr>
              <w:jc w:val="center"/>
              <w:rPr>
                <w:color w:val="000000"/>
              </w:rPr>
            </w:pPr>
            <w:r w:rsidRPr="008530EF">
              <w:rPr>
                <w:color w:val="000000"/>
              </w:rPr>
              <w:t>0,7</w:t>
            </w:r>
          </w:p>
        </w:tc>
        <w:tc>
          <w:tcPr>
            <w:tcW w:w="1134" w:type="dxa"/>
            <w:vAlign w:val="center"/>
          </w:tcPr>
          <w:p w:rsidR="008530EF" w:rsidRPr="008530EF" w:rsidRDefault="008530EF" w:rsidP="008530EF">
            <w:pPr>
              <w:jc w:val="center"/>
              <w:rPr>
                <w:color w:val="000000"/>
              </w:rPr>
            </w:pPr>
            <w:r w:rsidRPr="008530EF">
              <w:rPr>
                <w:color w:val="000000"/>
              </w:rPr>
              <w:t>0,7</w:t>
            </w:r>
          </w:p>
        </w:tc>
        <w:tc>
          <w:tcPr>
            <w:tcW w:w="1134" w:type="dxa"/>
            <w:vAlign w:val="center"/>
          </w:tcPr>
          <w:p w:rsidR="008530EF" w:rsidRPr="008530EF" w:rsidRDefault="008530EF" w:rsidP="008530EF">
            <w:pPr>
              <w:jc w:val="center"/>
              <w:rPr>
                <w:color w:val="000000"/>
              </w:rPr>
            </w:pPr>
            <w:r w:rsidRPr="008530EF">
              <w:rPr>
                <w:color w:val="000000"/>
              </w:rPr>
              <w:t>0,7</w:t>
            </w:r>
          </w:p>
        </w:tc>
        <w:tc>
          <w:tcPr>
            <w:tcW w:w="1134" w:type="dxa"/>
            <w:vAlign w:val="center"/>
          </w:tcPr>
          <w:p w:rsidR="008530EF" w:rsidRPr="008530EF" w:rsidRDefault="008530EF" w:rsidP="008530EF">
            <w:pPr>
              <w:jc w:val="center"/>
              <w:rPr>
                <w:color w:val="000000"/>
              </w:rPr>
            </w:pPr>
            <w:r w:rsidRPr="008530EF">
              <w:rPr>
                <w:color w:val="000000"/>
              </w:rPr>
              <w:t>0,7</w:t>
            </w:r>
          </w:p>
        </w:tc>
        <w:tc>
          <w:tcPr>
            <w:tcW w:w="1139" w:type="dxa"/>
            <w:vAlign w:val="center"/>
          </w:tcPr>
          <w:p w:rsidR="008530EF" w:rsidRPr="008530EF" w:rsidRDefault="008530EF" w:rsidP="008530EF">
            <w:pPr>
              <w:jc w:val="center"/>
              <w:rPr>
                <w:b/>
                <w:bCs/>
                <w:color w:val="000000"/>
              </w:rPr>
            </w:pPr>
            <w:r w:rsidRPr="008530EF">
              <w:rPr>
                <w:b/>
                <w:bCs/>
                <w:color w:val="000000"/>
              </w:rPr>
              <w:t>3,5</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209,8</w:t>
            </w:r>
          </w:p>
        </w:tc>
        <w:tc>
          <w:tcPr>
            <w:tcW w:w="1134" w:type="dxa"/>
            <w:vAlign w:val="center"/>
          </w:tcPr>
          <w:p w:rsidR="008530EF" w:rsidRPr="008530EF" w:rsidRDefault="008530EF" w:rsidP="008530EF">
            <w:pPr>
              <w:jc w:val="center"/>
              <w:rPr>
                <w:color w:val="000000"/>
              </w:rPr>
            </w:pPr>
            <w:r w:rsidRPr="008530EF">
              <w:rPr>
                <w:color w:val="000000"/>
              </w:rPr>
              <w:t>231,9</w:t>
            </w:r>
          </w:p>
        </w:tc>
        <w:tc>
          <w:tcPr>
            <w:tcW w:w="1134" w:type="dxa"/>
            <w:vAlign w:val="center"/>
          </w:tcPr>
          <w:p w:rsidR="008530EF" w:rsidRPr="008530EF" w:rsidRDefault="008530EF" w:rsidP="008530EF">
            <w:pPr>
              <w:jc w:val="center"/>
              <w:rPr>
                <w:color w:val="000000"/>
              </w:rPr>
            </w:pPr>
            <w:r w:rsidRPr="008530EF">
              <w:rPr>
                <w:color w:val="000000"/>
              </w:rPr>
              <w:t>254,4</w:t>
            </w:r>
          </w:p>
        </w:tc>
        <w:tc>
          <w:tcPr>
            <w:tcW w:w="1134" w:type="dxa"/>
            <w:vAlign w:val="center"/>
          </w:tcPr>
          <w:p w:rsidR="008530EF" w:rsidRPr="008530EF" w:rsidRDefault="008530EF" w:rsidP="008530EF">
            <w:pPr>
              <w:jc w:val="center"/>
              <w:rPr>
                <w:color w:val="000000"/>
              </w:rPr>
            </w:pPr>
            <w:r w:rsidRPr="008530EF">
              <w:rPr>
                <w:color w:val="000000"/>
              </w:rPr>
              <w:t>188,8</w:t>
            </w:r>
          </w:p>
        </w:tc>
        <w:tc>
          <w:tcPr>
            <w:tcW w:w="1134" w:type="dxa"/>
            <w:vAlign w:val="center"/>
          </w:tcPr>
          <w:p w:rsidR="008530EF" w:rsidRPr="008530EF" w:rsidRDefault="008530EF" w:rsidP="008530EF">
            <w:pPr>
              <w:jc w:val="center"/>
              <w:rPr>
                <w:color w:val="000000"/>
              </w:rPr>
            </w:pPr>
            <w:r w:rsidRPr="008530EF">
              <w:rPr>
                <w:color w:val="000000"/>
              </w:rPr>
              <w:t>188,8</w:t>
            </w:r>
          </w:p>
        </w:tc>
        <w:tc>
          <w:tcPr>
            <w:tcW w:w="1139" w:type="dxa"/>
            <w:vAlign w:val="center"/>
          </w:tcPr>
          <w:p w:rsidR="008530EF" w:rsidRPr="008530EF" w:rsidRDefault="008530EF" w:rsidP="008530EF">
            <w:pPr>
              <w:jc w:val="center"/>
              <w:rPr>
                <w:b/>
                <w:bCs/>
                <w:color w:val="000000"/>
              </w:rPr>
            </w:pPr>
            <w:r w:rsidRPr="008530EF">
              <w:rPr>
                <w:b/>
                <w:bCs/>
                <w:color w:val="000000"/>
              </w:rPr>
              <w:t>1 073,7</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29"/>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1.2</w:t>
            </w:r>
          </w:p>
          <w:p w:rsidR="008530EF" w:rsidRPr="008530EF" w:rsidRDefault="008530EF" w:rsidP="008530EF">
            <w:pPr>
              <w:widowControl w:val="0"/>
              <w:autoSpaceDE w:val="0"/>
              <w:autoSpaceDN w:val="0"/>
              <w:adjustRightInd w:val="0"/>
              <w:jc w:val="center"/>
              <w:rPr>
                <w:u w:val="single"/>
              </w:rPr>
            </w:pPr>
            <w:r w:rsidRPr="008530EF">
              <w:t>Управление муниципальным долгом</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0,5</w:t>
            </w:r>
          </w:p>
        </w:tc>
        <w:tc>
          <w:tcPr>
            <w:tcW w:w="1134" w:type="dxa"/>
            <w:vAlign w:val="center"/>
          </w:tcPr>
          <w:p w:rsidR="008530EF" w:rsidRPr="008530EF" w:rsidRDefault="008530EF" w:rsidP="008530EF">
            <w:pPr>
              <w:jc w:val="center"/>
              <w:rPr>
                <w:b/>
                <w:bCs/>
                <w:color w:val="000000"/>
              </w:rPr>
            </w:pPr>
            <w:r w:rsidRPr="008530EF">
              <w:rPr>
                <w:b/>
                <w:bCs/>
                <w:color w:val="000000"/>
              </w:rPr>
              <w:t>2,0</w:t>
            </w:r>
          </w:p>
        </w:tc>
        <w:tc>
          <w:tcPr>
            <w:tcW w:w="1134" w:type="dxa"/>
            <w:vAlign w:val="center"/>
          </w:tcPr>
          <w:p w:rsidR="008530EF" w:rsidRPr="008530EF" w:rsidRDefault="008530EF" w:rsidP="008530EF">
            <w:pPr>
              <w:jc w:val="center"/>
              <w:rPr>
                <w:b/>
                <w:bCs/>
                <w:color w:val="000000"/>
              </w:rPr>
            </w:pPr>
            <w:r w:rsidRPr="008530EF">
              <w:rPr>
                <w:b/>
                <w:bCs/>
                <w:color w:val="000000"/>
              </w:rPr>
              <w:t>2,0</w:t>
            </w:r>
          </w:p>
        </w:tc>
        <w:tc>
          <w:tcPr>
            <w:tcW w:w="1134" w:type="dxa"/>
            <w:vAlign w:val="center"/>
          </w:tcPr>
          <w:p w:rsidR="008530EF" w:rsidRPr="008530EF" w:rsidRDefault="008530EF" w:rsidP="008530EF">
            <w:pPr>
              <w:jc w:val="center"/>
              <w:rPr>
                <w:b/>
                <w:bCs/>
                <w:color w:val="000000"/>
              </w:rPr>
            </w:pPr>
            <w:r w:rsidRPr="008530EF">
              <w:rPr>
                <w:b/>
                <w:bCs/>
                <w:color w:val="000000"/>
              </w:rPr>
              <w:t>2,0</w:t>
            </w:r>
          </w:p>
        </w:tc>
        <w:tc>
          <w:tcPr>
            <w:tcW w:w="1134" w:type="dxa"/>
            <w:vAlign w:val="center"/>
          </w:tcPr>
          <w:p w:rsidR="008530EF" w:rsidRPr="008530EF" w:rsidRDefault="008530EF" w:rsidP="008530EF">
            <w:pPr>
              <w:jc w:val="center"/>
              <w:rPr>
                <w:b/>
                <w:bCs/>
                <w:color w:val="000000"/>
              </w:rPr>
            </w:pPr>
            <w:r w:rsidRPr="008530EF">
              <w:rPr>
                <w:b/>
                <w:bCs/>
                <w:color w:val="000000"/>
              </w:rPr>
              <w:t>2,0</w:t>
            </w:r>
          </w:p>
        </w:tc>
        <w:tc>
          <w:tcPr>
            <w:tcW w:w="1139" w:type="dxa"/>
            <w:vAlign w:val="center"/>
          </w:tcPr>
          <w:p w:rsidR="008530EF" w:rsidRPr="008530EF" w:rsidRDefault="008530EF" w:rsidP="008530EF">
            <w:pPr>
              <w:jc w:val="center"/>
              <w:rPr>
                <w:b/>
                <w:bCs/>
                <w:color w:val="000000"/>
              </w:rPr>
            </w:pPr>
            <w:r w:rsidRPr="008530EF">
              <w:rPr>
                <w:b/>
                <w:bCs/>
                <w:color w:val="000000"/>
              </w:rPr>
              <w:t>8,5</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0,5</w:t>
            </w:r>
          </w:p>
        </w:tc>
        <w:tc>
          <w:tcPr>
            <w:tcW w:w="1134" w:type="dxa"/>
            <w:vAlign w:val="center"/>
          </w:tcPr>
          <w:p w:rsidR="008530EF" w:rsidRPr="008530EF" w:rsidRDefault="008530EF" w:rsidP="008530EF">
            <w:pPr>
              <w:jc w:val="center"/>
              <w:rPr>
                <w:color w:val="000000"/>
              </w:rPr>
            </w:pPr>
            <w:r w:rsidRPr="008530EF">
              <w:rPr>
                <w:color w:val="000000"/>
              </w:rPr>
              <w:t>2,0</w:t>
            </w:r>
          </w:p>
        </w:tc>
        <w:tc>
          <w:tcPr>
            <w:tcW w:w="1134" w:type="dxa"/>
            <w:vAlign w:val="center"/>
          </w:tcPr>
          <w:p w:rsidR="008530EF" w:rsidRPr="008530EF" w:rsidRDefault="008530EF" w:rsidP="008530EF">
            <w:pPr>
              <w:jc w:val="center"/>
              <w:rPr>
                <w:color w:val="000000"/>
              </w:rPr>
            </w:pPr>
            <w:r w:rsidRPr="008530EF">
              <w:rPr>
                <w:color w:val="000000"/>
              </w:rPr>
              <w:t>2,0</w:t>
            </w:r>
          </w:p>
        </w:tc>
        <w:tc>
          <w:tcPr>
            <w:tcW w:w="1134" w:type="dxa"/>
            <w:vAlign w:val="center"/>
          </w:tcPr>
          <w:p w:rsidR="008530EF" w:rsidRPr="008530EF" w:rsidRDefault="008530EF" w:rsidP="008530EF">
            <w:pPr>
              <w:jc w:val="center"/>
              <w:rPr>
                <w:color w:val="000000"/>
              </w:rPr>
            </w:pPr>
            <w:r w:rsidRPr="008530EF">
              <w:rPr>
                <w:color w:val="000000"/>
              </w:rPr>
              <w:t>2,0</w:t>
            </w:r>
          </w:p>
        </w:tc>
        <w:tc>
          <w:tcPr>
            <w:tcW w:w="1134" w:type="dxa"/>
            <w:vAlign w:val="center"/>
          </w:tcPr>
          <w:p w:rsidR="008530EF" w:rsidRPr="008530EF" w:rsidRDefault="008530EF" w:rsidP="008530EF">
            <w:pPr>
              <w:jc w:val="center"/>
              <w:rPr>
                <w:color w:val="000000"/>
              </w:rPr>
            </w:pPr>
            <w:r w:rsidRPr="008530EF">
              <w:rPr>
                <w:color w:val="000000"/>
              </w:rPr>
              <w:t>2,0</w:t>
            </w:r>
          </w:p>
        </w:tc>
        <w:tc>
          <w:tcPr>
            <w:tcW w:w="1139" w:type="dxa"/>
            <w:vAlign w:val="center"/>
          </w:tcPr>
          <w:p w:rsidR="008530EF" w:rsidRPr="008530EF" w:rsidRDefault="008530EF" w:rsidP="008530EF">
            <w:pPr>
              <w:jc w:val="center"/>
              <w:rPr>
                <w:b/>
                <w:bCs/>
                <w:color w:val="000000"/>
              </w:rPr>
            </w:pPr>
            <w:r w:rsidRPr="008530EF">
              <w:rPr>
                <w:b/>
                <w:bCs/>
                <w:color w:val="000000"/>
              </w:rPr>
              <w:t>8,5</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0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1.3</w:t>
            </w:r>
          </w:p>
          <w:p w:rsidR="008530EF" w:rsidRPr="008530EF" w:rsidRDefault="008530EF" w:rsidP="008530EF">
            <w:pPr>
              <w:widowControl w:val="0"/>
              <w:autoSpaceDE w:val="0"/>
              <w:autoSpaceDN w:val="0"/>
              <w:adjustRightInd w:val="0"/>
              <w:jc w:val="center"/>
            </w:pPr>
            <w:r w:rsidRPr="008530EF">
              <w:t xml:space="preserve">Пенсионное обеспечение граждан, замещавших </w:t>
            </w:r>
            <w:r w:rsidRPr="008530EF">
              <w:lastRenderedPageBreak/>
              <w:t>должности главы сельских поселений и муниципальных служащих органов местного самоуправления сельского поселения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lastRenderedPageBreak/>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182,9</w:t>
            </w:r>
          </w:p>
        </w:tc>
        <w:tc>
          <w:tcPr>
            <w:tcW w:w="1134" w:type="dxa"/>
            <w:vAlign w:val="center"/>
          </w:tcPr>
          <w:p w:rsidR="008530EF" w:rsidRPr="008530EF" w:rsidRDefault="008530EF" w:rsidP="008530EF">
            <w:pPr>
              <w:jc w:val="center"/>
              <w:rPr>
                <w:b/>
                <w:bCs/>
                <w:color w:val="000000"/>
              </w:rPr>
            </w:pPr>
            <w:r w:rsidRPr="008530EF">
              <w:rPr>
                <w:b/>
                <w:bCs/>
                <w:color w:val="000000"/>
              </w:rPr>
              <w:t>182,9</w:t>
            </w:r>
          </w:p>
        </w:tc>
        <w:tc>
          <w:tcPr>
            <w:tcW w:w="1134" w:type="dxa"/>
            <w:vAlign w:val="center"/>
          </w:tcPr>
          <w:p w:rsidR="008530EF" w:rsidRPr="008530EF" w:rsidRDefault="008530EF" w:rsidP="008530EF">
            <w:pPr>
              <w:jc w:val="center"/>
              <w:rPr>
                <w:b/>
                <w:bCs/>
                <w:color w:val="000000"/>
              </w:rPr>
            </w:pPr>
            <w:r w:rsidRPr="008530EF">
              <w:rPr>
                <w:b/>
                <w:bCs/>
                <w:color w:val="000000"/>
              </w:rPr>
              <w:t>182,9</w:t>
            </w:r>
          </w:p>
        </w:tc>
        <w:tc>
          <w:tcPr>
            <w:tcW w:w="1134" w:type="dxa"/>
            <w:vAlign w:val="center"/>
          </w:tcPr>
          <w:p w:rsidR="008530EF" w:rsidRPr="008530EF" w:rsidRDefault="008530EF" w:rsidP="008530EF">
            <w:pPr>
              <w:jc w:val="center"/>
              <w:rPr>
                <w:b/>
                <w:bCs/>
                <w:color w:val="000000"/>
              </w:rPr>
            </w:pPr>
            <w:r w:rsidRPr="008530EF">
              <w:rPr>
                <w:b/>
                <w:bCs/>
                <w:color w:val="000000"/>
              </w:rPr>
              <w:t>182,9</w:t>
            </w:r>
          </w:p>
        </w:tc>
        <w:tc>
          <w:tcPr>
            <w:tcW w:w="1134" w:type="dxa"/>
            <w:vAlign w:val="center"/>
          </w:tcPr>
          <w:p w:rsidR="008530EF" w:rsidRPr="008530EF" w:rsidRDefault="008530EF" w:rsidP="008530EF">
            <w:pPr>
              <w:jc w:val="center"/>
              <w:rPr>
                <w:b/>
                <w:bCs/>
                <w:color w:val="000000"/>
              </w:rPr>
            </w:pPr>
            <w:r w:rsidRPr="008530EF">
              <w:rPr>
                <w:b/>
                <w:bCs/>
                <w:color w:val="000000"/>
              </w:rPr>
              <w:t>182,9</w:t>
            </w:r>
          </w:p>
        </w:tc>
        <w:tc>
          <w:tcPr>
            <w:tcW w:w="1139" w:type="dxa"/>
            <w:vAlign w:val="center"/>
          </w:tcPr>
          <w:p w:rsidR="008530EF" w:rsidRPr="008530EF" w:rsidRDefault="008530EF" w:rsidP="008530EF">
            <w:pPr>
              <w:jc w:val="center"/>
              <w:rPr>
                <w:b/>
                <w:bCs/>
                <w:color w:val="000000"/>
              </w:rPr>
            </w:pPr>
            <w:r w:rsidRPr="008530EF">
              <w:rPr>
                <w:b/>
                <w:bCs/>
                <w:color w:val="000000"/>
              </w:rPr>
              <w:t>914,5</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182,9</w:t>
            </w:r>
          </w:p>
        </w:tc>
        <w:tc>
          <w:tcPr>
            <w:tcW w:w="1134" w:type="dxa"/>
            <w:vAlign w:val="center"/>
          </w:tcPr>
          <w:p w:rsidR="008530EF" w:rsidRPr="008530EF" w:rsidRDefault="008530EF" w:rsidP="008530EF">
            <w:pPr>
              <w:jc w:val="center"/>
              <w:rPr>
                <w:color w:val="000000"/>
              </w:rPr>
            </w:pPr>
            <w:r w:rsidRPr="008530EF">
              <w:rPr>
                <w:color w:val="000000"/>
              </w:rPr>
              <w:t>182,9</w:t>
            </w:r>
          </w:p>
        </w:tc>
        <w:tc>
          <w:tcPr>
            <w:tcW w:w="1134" w:type="dxa"/>
            <w:vAlign w:val="center"/>
          </w:tcPr>
          <w:p w:rsidR="008530EF" w:rsidRPr="008530EF" w:rsidRDefault="008530EF" w:rsidP="008530EF">
            <w:pPr>
              <w:jc w:val="center"/>
              <w:rPr>
                <w:color w:val="000000"/>
              </w:rPr>
            </w:pPr>
            <w:r w:rsidRPr="008530EF">
              <w:rPr>
                <w:color w:val="000000"/>
              </w:rPr>
              <w:t>182,9</w:t>
            </w:r>
          </w:p>
        </w:tc>
        <w:tc>
          <w:tcPr>
            <w:tcW w:w="1134" w:type="dxa"/>
            <w:vAlign w:val="center"/>
          </w:tcPr>
          <w:p w:rsidR="008530EF" w:rsidRPr="008530EF" w:rsidRDefault="008530EF" w:rsidP="008530EF">
            <w:pPr>
              <w:jc w:val="center"/>
              <w:rPr>
                <w:color w:val="000000"/>
              </w:rPr>
            </w:pPr>
            <w:r w:rsidRPr="008530EF">
              <w:rPr>
                <w:color w:val="000000"/>
              </w:rPr>
              <w:t>182,9</w:t>
            </w:r>
          </w:p>
        </w:tc>
        <w:tc>
          <w:tcPr>
            <w:tcW w:w="1134" w:type="dxa"/>
            <w:vAlign w:val="center"/>
          </w:tcPr>
          <w:p w:rsidR="008530EF" w:rsidRPr="008530EF" w:rsidRDefault="008530EF" w:rsidP="008530EF">
            <w:pPr>
              <w:jc w:val="center"/>
              <w:rPr>
                <w:color w:val="000000"/>
              </w:rPr>
            </w:pPr>
            <w:r w:rsidRPr="008530EF">
              <w:rPr>
                <w:color w:val="000000"/>
              </w:rPr>
              <w:t>182,9</w:t>
            </w:r>
          </w:p>
        </w:tc>
        <w:tc>
          <w:tcPr>
            <w:tcW w:w="1139" w:type="dxa"/>
            <w:vAlign w:val="center"/>
          </w:tcPr>
          <w:p w:rsidR="008530EF" w:rsidRPr="008530EF" w:rsidRDefault="008530EF" w:rsidP="008530EF">
            <w:pPr>
              <w:jc w:val="center"/>
              <w:rPr>
                <w:b/>
                <w:bCs/>
                <w:color w:val="000000"/>
              </w:rPr>
            </w:pPr>
            <w:r w:rsidRPr="008530EF">
              <w:rPr>
                <w:b/>
                <w:bCs/>
                <w:color w:val="000000"/>
              </w:rPr>
              <w:t>914,5</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47"/>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pBdr>
                <w:top w:val="single" w:sz="6" w:space="0" w:color="auto"/>
              </w:pBdr>
              <w:autoSpaceDE w:val="0"/>
              <w:autoSpaceDN w:val="0"/>
              <w:adjustRightInd w:val="0"/>
              <w:jc w:val="center"/>
            </w:pPr>
          </w:p>
        </w:tc>
        <w:tc>
          <w:tcPr>
            <w:tcW w:w="1134" w:type="dxa"/>
            <w:vMerge/>
          </w:tcPr>
          <w:p w:rsidR="008530EF" w:rsidRPr="008530EF" w:rsidRDefault="008530EF" w:rsidP="008530EF">
            <w:pPr>
              <w:widowControl w:val="0"/>
              <w:pBdr>
                <w:top w:val="single" w:sz="6" w:space="0" w:color="auto"/>
              </w:pBdr>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1.4</w:t>
            </w:r>
          </w:p>
          <w:p w:rsidR="008530EF" w:rsidRPr="008530EF" w:rsidRDefault="008530EF" w:rsidP="008530EF">
            <w:pPr>
              <w:widowControl w:val="0"/>
              <w:autoSpaceDE w:val="0"/>
              <w:autoSpaceDN w:val="0"/>
              <w:adjustRightInd w:val="0"/>
              <w:jc w:val="center"/>
              <w:rPr>
                <w:color w:val="000000"/>
              </w:rPr>
            </w:pPr>
            <w:r w:rsidRPr="008530EF">
              <w:t>Повышение квалификации муниципальных служащих</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1134" w:type="dxa"/>
            <w:vAlign w:val="center"/>
          </w:tcPr>
          <w:p w:rsidR="008530EF" w:rsidRPr="008530EF" w:rsidRDefault="008530EF" w:rsidP="008530EF">
            <w:pPr>
              <w:jc w:val="center"/>
              <w:rPr>
                <w:b/>
                <w:bCs/>
                <w:color w:val="000000"/>
              </w:rPr>
            </w:pPr>
            <w:r w:rsidRPr="008530EF">
              <w:rPr>
                <w:b/>
                <w:bCs/>
                <w:color w:val="000000"/>
              </w:rPr>
              <w:t>15,0</w:t>
            </w:r>
          </w:p>
        </w:tc>
        <w:tc>
          <w:tcPr>
            <w:tcW w:w="1134" w:type="dxa"/>
            <w:vAlign w:val="center"/>
          </w:tcPr>
          <w:p w:rsidR="008530EF" w:rsidRPr="008530EF" w:rsidRDefault="008530EF" w:rsidP="008530EF">
            <w:pPr>
              <w:jc w:val="center"/>
              <w:rPr>
                <w:b/>
                <w:bCs/>
                <w:color w:val="000000"/>
              </w:rPr>
            </w:pPr>
            <w:r w:rsidRPr="008530EF">
              <w:rPr>
                <w:b/>
                <w:bCs/>
                <w:color w:val="000000"/>
              </w:rPr>
              <w:t>15,0</w:t>
            </w:r>
          </w:p>
        </w:tc>
        <w:tc>
          <w:tcPr>
            <w:tcW w:w="1139" w:type="dxa"/>
            <w:vAlign w:val="center"/>
          </w:tcPr>
          <w:p w:rsidR="008530EF" w:rsidRPr="008530EF" w:rsidRDefault="008530EF" w:rsidP="008530EF">
            <w:pPr>
              <w:jc w:val="center"/>
              <w:rPr>
                <w:b/>
                <w:bCs/>
                <w:color w:val="000000"/>
              </w:rPr>
            </w:pPr>
            <w:r w:rsidRPr="008530EF">
              <w:rPr>
                <w:b/>
                <w:bCs/>
                <w:color w:val="000000"/>
              </w:rPr>
              <w:t>40,0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5,0</w:t>
            </w:r>
          </w:p>
        </w:tc>
        <w:tc>
          <w:tcPr>
            <w:tcW w:w="1134" w:type="dxa"/>
            <w:vAlign w:val="center"/>
          </w:tcPr>
          <w:p w:rsidR="008530EF" w:rsidRPr="008530EF" w:rsidRDefault="008530EF" w:rsidP="008530EF">
            <w:pPr>
              <w:jc w:val="center"/>
              <w:rPr>
                <w:color w:val="000000"/>
              </w:rPr>
            </w:pPr>
            <w:r w:rsidRPr="008530EF">
              <w:rPr>
                <w:color w:val="000000"/>
              </w:rPr>
              <w:t>5,0</w:t>
            </w:r>
          </w:p>
        </w:tc>
        <w:tc>
          <w:tcPr>
            <w:tcW w:w="1134" w:type="dxa"/>
            <w:vAlign w:val="center"/>
          </w:tcPr>
          <w:p w:rsidR="008530EF" w:rsidRPr="008530EF" w:rsidRDefault="008530EF" w:rsidP="008530EF">
            <w:pPr>
              <w:jc w:val="center"/>
              <w:rPr>
                <w:color w:val="000000"/>
              </w:rPr>
            </w:pPr>
            <w:r w:rsidRPr="008530EF">
              <w:rPr>
                <w:color w:val="000000"/>
              </w:rPr>
              <w:t>15,0</w:t>
            </w:r>
          </w:p>
        </w:tc>
        <w:tc>
          <w:tcPr>
            <w:tcW w:w="1134" w:type="dxa"/>
            <w:vAlign w:val="center"/>
          </w:tcPr>
          <w:p w:rsidR="008530EF" w:rsidRPr="008530EF" w:rsidRDefault="008530EF" w:rsidP="008530EF">
            <w:pPr>
              <w:jc w:val="center"/>
              <w:rPr>
                <w:color w:val="000000"/>
              </w:rPr>
            </w:pPr>
            <w:r w:rsidRPr="008530EF">
              <w:rPr>
                <w:color w:val="000000"/>
              </w:rPr>
              <w:t>15,0</w:t>
            </w:r>
          </w:p>
        </w:tc>
        <w:tc>
          <w:tcPr>
            <w:tcW w:w="1139" w:type="dxa"/>
            <w:vAlign w:val="center"/>
          </w:tcPr>
          <w:p w:rsidR="008530EF" w:rsidRPr="008530EF" w:rsidRDefault="008530EF" w:rsidP="008530EF">
            <w:pPr>
              <w:jc w:val="center"/>
              <w:rPr>
                <w:b/>
                <w:bCs/>
                <w:color w:val="000000"/>
              </w:rPr>
            </w:pPr>
            <w:r w:rsidRPr="008530EF">
              <w:rPr>
                <w:b/>
                <w:bCs/>
                <w:color w:val="000000"/>
              </w:rPr>
              <w:t>40,0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1.5.</w:t>
            </w:r>
          </w:p>
          <w:p w:rsidR="008530EF" w:rsidRPr="008530EF" w:rsidRDefault="008530EF" w:rsidP="008530EF">
            <w:pPr>
              <w:widowControl w:val="0"/>
              <w:autoSpaceDE w:val="0"/>
              <w:autoSpaceDN w:val="0"/>
              <w:adjustRightInd w:val="0"/>
              <w:jc w:val="center"/>
            </w:pPr>
            <w:r w:rsidRPr="008530EF">
              <w:rPr>
                <w:color w:val="000000"/>
              </w:rPr>
              <w:t>Управление средствами резервного фонда администраций сельских поселений</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1139" w:type="dxa"/>
            <w:vAlign w:val="center"/>
          </w:tcPr>
          <w:p w:rsidR="008530EF" w:rsidRPr="008530EF" w:rsidRDefault="008530EF" w:rsidP="008530EF">
            <w:pPr>
              <w:jc w:val="center"/>
              <w:rPr>
                <w:b/>
                <w:bCs/>
                <w:color w:val="000000"/>
              </w:rPr>
            </w:pPr>
            <w:r w:rsidRPr="008530EF">
              <w:rPr>
                <w:b/>
                <w:bCs/>
                <w:color w:val="000000"/>
              </w:rPr>
              <w:t>100,0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20,0</w:t>
            </w:r>
          </w:p>
        </w:tc>
        <w:tc>
          <w:tcPr>
            <w:tcW w:w="1134" w:type="dxa"/>
            <w:vAlign w:val="center"/>
          </w:tcPr>
          <w:p w:rsidR="008530EF" w:rsidRPr="008530EF" w:rsidRDefault="008530EF" w:rsidP="008530EF">
            <w:pPr>
              <w:jc w:val="center"/>
              <w:rPr>
                <w:color w:val="000000"/>
              </w:rPr>
            </w:pPr>
            <w:r w:rsidRPr="008530EF">
              <w:rPr>
                <w:color w:val="000000"/>
              </w:rPr>
              <w:t>20,0</w:t>
            </w:r>
          </w:p>
        </w:tc>
        <w:tc>
          <w:tcPr>
            <w:tcW w:w="1139" w:type="dxa"/>
            <w:vAlign w:val="center"/>
          </w:tcPr>
          <w:p w:rsidR="008530EF" w:rsidRPr="008530EF" w:rsidRDefault="008530EF" w:rsidP="008530EF">
            <w:pPr>
              <w:jc w:val="center"/>
              <w:rPr>
                <w:b/>
                <w:bCs/>
                <w:color w:val="000000"/>
              </w:rPr>
            </w:pPr>
            <w:r w:rsidRPr="008530EF">
              <w:rPr>
                <w:b/>
                <w:bCs/>
                <w:color w:val="000000"/>
              </w:rPr>
              <w:t>100,0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67"/>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1.6.</w:t>
            </w:r>
          </w:p>
          <w:p w:rsidR="008530EF" w:rsidRPr="008530EF" w:rsidRDefault="008530EF" w:rsidP="008530EF">
            <w:pPr>
              <w:widowControl w:val="0"/>
              <w:autoSpaceDE w:val="0"/>
              <w:autoSpaceDN w:val="0"/>
              <w:adjustRightInd w:val="0"/>
              <w:jc w:val="center"/>
            </w:pPr>
            <w:r w:rsidRPr="008530EF">
              <w:t xml:space="preserve">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w:t>
            </w:r>
            <w:r w:rsidRPr="008530EF">
              <w:lastRenderedPageBreak/>
              <w:t>заключенными соглашениями.</w:t>
            </w:r>
          </w:p>
        </w:tc>
        <w:tc>
          <w:tcPr>
            <w:tcW w:w="1134" w:type="dxa"/>
            <w:vMerge w:val="restart"/>
          </w:tcPr>
          <w:p w:rsidR="008530EF" w:rsidRPr="008530EF" w:rsidRDefault="008530EF" w:rsidP="008530EF">
            <w:pPr>
              <w:widowControl w:val="0"/>
              <w:autoSpaceDE w:val="0"/>
              <w:autoSpaceDN w:val="0"/>
              <w:adjustRightInd w:val="0"/>
              <w:jc w:val="center"/>
            </w:pPr>
            <w:r w:rsidRPr="008530EF">
              <w:lastRenderedPageBreak/>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2 183,1</w:t>
            </w:r>
          </w:p>
        </w:tc>
        <w:tc>
          <w:tcPr>
            <w:tcW w:w="1134" w:type="dxa"/>
            <w:vAlign w:val="center"/>
          </w:tcPr>
          <w:p w:rsidR="008530EF" w:rsidRPr="008530EF" w:rsidRDefault="008530EF" w:rsidP="008530EF">
            <w:pPr>
              <w:jc w:val="center"/>
              <w:rPr>
                <w:b/>
                <w:bCs/>
                <w:color w:val="000000"/>
              </w:rPr>
            </w:pPr>
            <w:r w:rsidRPr="008530EF">
              <w:rPr>
                <w:b/>
                <w:bCs/>
                <w:color w:val="000000"/>
              </w:rPr>
              <w:t>1 961,3</w:t>
            </w:r>
          </w:p>
        </w:tc>
        <w:tc>
          <w:tcPr>
            <w:tcW w:w="1134" w:type="dxa"/>
            <w:vAlign w:val="center"/>
          </w:tcPr>
          <w:p w:rsidR="008530EF" w:rsidRPr="008530EF" w:rsidRDefault="008530EF" w:rsidP="008530EF">
            <w:pPr>
              <w:jc w:val="center"/>
              <w:rPr>
                <w:b/>
                <w:bCs/>
                <w:color w:val="000000"/>
              </w:rPr>
            </w:pPr>
            <w:r w:rsidRPr="008530EF">
              <w:rPr>
                <w:b/>
                <w:bCs/>
                <w:color w:val="000000"/>
              </w:rPr>
              <w:t>1 961,3</w:t>
            </w:r>
          </w:p>
        </w:tc>
        <w:tc>
          <w:tcPr>
            <w:tcW w:w="1134" w:type="dxa"/>
            <w:vAlign w:val="center"/>
          </w:tcPr>
          <w:p w:rsidR="008530EF" w:rsidRPr="008530EF" w:rsidRDefault="008530EF" w:rsidP="008530EF">
            <w:pPr>
              <w:jc w:val="center"/>
              <w:rPr>
                <w:b/>
                <w:bCs/>
                <w:color w:val="000000"/>
              </w:rPr>
            </w:pPr>
            <w:r w:rsidRPr="008530EF">
              <w:rPr>
                <w:b/>
                <w:bCs/>
                <w:color w:val="000000"/>
              </w:rPr>
              <w:t>1 466,0</w:t>
            </w:r>
          </w:p>
        </w:tc>
        <w:tc>
          <w:tcPr>
            <w:tcW w:w="1134" w:type="dxa"/>
            <w:vAlign w:val="center"/>
          </w:tcPr>
          <w:p w:rsidR="008530EF" w:rsidRPr="008530EF" w:rsidRDefault="008530EF" w:rsidP="008530EF">
            <w:pPr>
              <w:jc w:val="center"/>
              <w:rPr>
                <w:b/>
                <w:bCs/>
                <w:color w:val="000000"/>
              </w:rPr>
            </w:pPr>
            <w:r w:rsidRPr="008530EF">
              <w:rPr>
                <w:b/>
                <w:bCs/>
                <w:color w:val="000000"/>
              </w:rPr>
              <w:t>1 466,0</w:t>
            </w:r>
          </w:p>
        </w:tc>
        <w:tc>
          <w:tcPr>
            <w:tcW w:w="1139" w:type="dxa"/>
            <w:vAlign w:val="center"/>
          </w:tcPr>
          <w:p w:rsidR="008530EF" w:rsidRPr="008530EF" w:rsidRDefault="008530EF" w:rsidP="008530EF">
            <w:pPr>
              <w:jc w:val="center"/>
              <w:rPr>
                <w:b/>
                <w:bCs/>
                <w:color w:val="000000"/>
              </w:rPr>
            </w:pPr>
            <w:r w:rsidRPr="008530EF">
              <w:rPr>
                <w:b/>
                <w:bCs/>
                <w:color w:val="000000"/>
              </w:rPr>
              <w:t>9 037,7</w:t>
            </w:r>
          </w:p>
        </w:tc>
      </w:tr>
      <w:tr w:rsidR="008530EF" w:rsidRPr="008530EF" w:rsidTr="003330F0">
        <w:trPr>
          <w:gridAfter w:val="1"/>
          <w:wAfter w:w="34" w:type="dxa"/>
          <w:trHeight w:val="270"/>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1 961,3</w:t>
            </w:r>
          </w:p>
        </w:tc>
        <w:tc>
          <w:tcPr>
            <w:tcW w:w="1134" w:type="dxa"/>
            <w:vAlign w:val="center"/>
          </w:tcPr>
          <w:p w:rsidR="008530EF" w:rsidRPr="008530EF" w:rsidRDefault="008530EF" w:rsidP="008530EF">
            <w:pPr>
              <w:jc w:val="center"/>
              <w:rPr>
                <w:color w:val="000000"/>
              </w:rPr>
            </w:pPr>
            <w:r w:rsidRPr="008530EF">
              <w:rPr>
                <w:color w:val="000000"/>
              </w:rPr>
              <w:t>1 961,3</w:t>
            </w:r>
          </w:p>
        </w:tc>
        <w:tc>
          <w:tcPr>
            <w:tcW w:w="1134" w:type="dxa"/>
            <w:vAlign w:val="center"/>
          </w:tcPr>
          <w:p w:rsidR="008530EF" w:rsidRPr="008530EF" w:rsidRDefault="008530EF" w:rsidP="008530EF">
            <w:pPr>
              <w:jc w:val="center"/>
              <w:rPr>
                <w:color w:val="000000"/>
              </w:rPr>
            </w:pPr>
            <w:r w:rsidRPr="008530EF">
              <w:rPr>
                <w:color w:val="000000"/>
              </w:rPr>
              <w:t>1 961,3</w:t>
            </w:r>
          </w:p>
        </w:tc>
        <w:tc>
          <w:tcPr>
            <w:tcW w:w="1134" w:type="dxa"/>
            <w:vAlign w:val="center"/>
          </w:tcPr>
          <w:p w:rsidR="008530EF" w:rsidRPr="008530EF" w:rsidRDefault="008530EF" w:rsidP="008530EF">
            <w:pPr>
              <w:jc w:val="center"/>
              <w:rPr>
                <w:color w:val="000000"/>
              </w:rPr>
            </w:pPr>
            <w:r w:rsidRPr="008530EF">
              <w:rPr>
                <w:color w:val="000000"/>
              </w:rPr>
              <w:t>1 466,0</w:t>
            </w:r>
          </w:p>
        </w:tc>
        <w:tc>
          <w:tcPr>
            <w:tcW w:w="1134" w:type="dxa"/>
            <w:vAlign w:val="center"/>
          </w:tcPr>
          <w:p w:rsidR="008530EF" w:rsidRPr="008530EF" w:rsidRDefault="008530EF" w:rsidP="008530EF">
            <w:pPr>
              <w:jc w:val="center"/>
              <w:rPr>
                <w:color w:val="000000"/>
              </w:rPr>
            </w:pPr>
            <w:r w:rsidRPr="008530EF">
              <w:rPr>
                <w:color w:val="000000"/>
              </w:rPr>
              <w:t>1 466,0</w:t>
            </w:r>
          </w:p>
        </w:tc>
        <w:tc>
          <w:tcPr>
            <w:tcW w:w="1139" w:type="dxa"/>
            <w:vAlign w:val="center"/>
          </w:tcPr>
          <w:p w:rsidR="008530EF" w:rsidRPr="008530EF" w:rsidRDefault="008530EF" w:rsidP="008530EF">
            <w:pPr>
              <w:jc w:val="center"/>
              <w:rPr>
                <w:b/>
                <w:bCs/>
                <w:color w:val="000000"/>
              </w:rPr>
            </w:pPr>
            <w:r w:rsidRPr="008530EF">
              <w:rPr>
                <w:b/>
                <w:bCs/>
                <w:color w:val="000000"/>
              </w:rPr>
              <w:t>8 815,9</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221,8</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221,8</w:t>
            </w:r>
          </w:p>
        </w:tc>
      </w:tr>
      <w:tr w:rsidR="008530EF" w:rsidRPr="008530EF" w:rsidTr="003330F0">
        <w:trPr>
          <w:gridAfter w:val="1"/>
          <w:wAfter w:w="34" w:type="dxa"/>
          <w:trHeight w:val="264"/>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320"/>
        </w:trPr>
        <w:tc>
          <w:tcPr>
            <w:tcW w:w="1277"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2</w:t>
            </w:r>
          </w:p>
          <w:p w:rsidR="008530EF" w:rsidRPr="008530EF" w:rsidRDefault="008530EF" w:rsidP="008530EF">
            <w:pPr>
              <w:widowControl w:val="0"/>
              <w:autoSpaceDE w:val="0"/>
              <w:autoSpaceDN w:val="0"/>
              <w:adjustRightInd w:val="0"/>
              <w:jc w:val="center"/>
            </w:pPr>
            <w:r w:rsidRPr="008530EF">
              <w:t>«</w:t>
            </w:r>
            <w:r w:rsidRPr="008530EF">
              <w:rPr>
                <w:b/>
              </w:rPr>
              <w:t>Повышение эффективности бюджетных расходов Умыганского сельского поселения</w:t>
            </w:r>
            <w:r w:rsidRPr="008530EF">
              <w:t>»</w:t>
            </w:r>
          </w:p>
          <w:p w:rsidR="008530EF" w:rsidRPr="008530EF" w:rsidRDefault="008530EF" w:rsidP="008530EF">
            <w:pPr>
              <w:widowControl w:val="0"/>
              <w:autoSpaceDE w:val="0"/>
              <w:autoSpaceDN w:val="0"/>
              <w:adjustRightInd w:val="0"/>
              <w:jc w:val="center"/>
            </w:pP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rPr>
                <w:b/>
              </w:rPr>
            </w:pPr>
            <w:r w:rsidRPr="008530EF">
              <w:rPr>
                <w:b/>
              </w:rPr>
              <w:t>Всего</w:t>
            </w:r>
          </w:p>
        </w:tc>
        <w:tc>
          <w:tcPr>
            <w:tcW w:w="1134" w:type="dxa"/>
            <w:vAlign w:val="center"/>
          </w:tcPr>
          <w:p w:rsidR="008530EF" w:rsidRPr="008530EF" w:rsidRDefault="008530EF" w:rsidP="008530EF">
            <w:pPr>
              <w:jc w:val="center"/>
              <w:rPr>
                <w:b/>
                <w:bCs/>
                <w:i/>
                <w:iCs/>
                <w:color w:val="000000"/>
              </w:rPr>
            </w:pPr>
            <w:r w:rsidRPr="008530EF">
              <w:rPr>
                <w:b/>
                <w:bCs/>
                <w:i/>
                <w:iCs/>
                <w:color w:val="000000"/>
              </w:rPr>
              <w:t>5,5</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9"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b/>
                <w:bCs/>
                <w:i/>
                <w:iCs/>
                <w:color w:val="000000"/>
              </w:rPr>
            </w:pPr>
            <w:r w:rsidRPr="008530EF">
              <w:rPr>
                <w:b/>
                <w:bCs/>
                <w:i/>
                <w:iCs/>
                <w:color w:val="000000"/>
              </w:rPr>
              <w:t>5,5</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4" w:type="dxa"/>
            <w:vAlign w:val="center"/>
          </w:tcPr>
          <w:p w:rsidR="008530EF" w:rsidRPr="008530EF" w:rsidRDefault="008530EF" w:rsidP="008530EF">
            <w:pPr>
              <w:jc w:val="center"/>
              <w:rPr>
                <w:b/>
                <w:bCs/>
                <w:i/>
                <w:iCs/>
                <w:color w:val="000000"/>
              </w:rPr>
            </w:pPr>
            <w:r w:rsidRPr="008530EF">
              <w:rPr>
                <w:b/>
                <w:bCs/>
                <w:i/>
                <w:iCs/>
                <w:color w:val="000000"/>
              </w:rPr>
              <w:t>9,6</w:t>
            </w:r>
          </w:p>
        </w:tc>
        <w:tc>
          <w:tcPr>
            <w:tcW w:w="1139"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6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2.1</w:t>
            </w:r>
          </w:p>
          <w:p w:rsidR="008530EF" w:rsidRPr="008530EF" w:rsidRDefault="008530EF" w:rsidP="008530EF">
            <w:pPr>
              <w:widowControl w:val="0"/>
              <w:autoSpaceDE w:val="0"/>
              <w:autoSpaceDN w:val="0"/>
              <w:adjustRightInd w:val="0"/>
              <w:jc w:val="center"/>
            </w:pPr>
            <w:r w:rsidRPr="008530EF">
              <w:t>"Информационные технологии в управлении"</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5,5</w:t>
            </w:r>
          </w:p>
        </w:tc>
        <w:tc>
          <w:tcPr>
            <w:tcW w:w="1134" w:type="dxa"/>
            <w:vAlign w:val="center"/>
          </w:tcPr>
          <w:p w:rsidR="008530EF" w:rsidRPr="008530EF" w:rsidRDefault="008530EF" w:rsidP="008530EF">
            <w:pPr>
              <w:jc w:val="center"/>
              <w:rPr>
                <w:b/>
                <w:bCs/>
                <w:color w:val="000000"/>
              </w:rPr>
            </w:pPr>
            <w:r w:rsidRPr="008530EF">
              <w:rPr>
                <w:b/>
                <w:bCs/>
                <w:color w:val="000000"/>
              </w:rPr>
              <w:t>9,6</w:t>
            </w:r>
          </w:p>
        </w:tc>
        <w:tc>
          <w:tcPr>
            <w:tcW w:w="1134" w:type="dxa"/>
            <w:vAlign w:val="center"/>
          </w:tcPr>
          <w:p w:rsidR="008530EF" w:rsidRPr="008530EF" w:rsidRDefault="008530EF" w:rsidP="008530EF">
            <w:pPr>
              <w:jc w:val="center"/>
              <w:rPr>
                <w:b/>
                <w:bCs/>
                <w:color w:val="000000"/>
              </w:rPr>
            </w:pPr>
            <w:r w:rsidRPr="008530EF">
              <w:rPr>
                <w:b/>
                <w:bCs/>
                <w:color w:val="000000"/>
              </w:rPr>
              <w:t>9,6</w:t>
            </w:r>
          </w:p>
        </w:tc>
        <w:tc>
          <w:tcPr>
            <w:tcW w:w="1134" w:type="dxa"/>
            <w:vAlign w:val="center"/>
          </w:tcPr>
          <w:p w:rsidR="008530EF" w:rsidRPr="008530EF" w:rsidRDefault="008530EF" w:rsidP="008530EF">
            <w:pPr>
              <w:jc w:val="center"/>
              <w:rPr>
                <w:b/>
                <w:bCs/>
                <w:color w:val="000000"/>
              </w:rPr>
            </w:pPr>
            <w:r w:rsidRPr="008530EF">
              <w:rPr>
                <w:b/>
                <w:bCs/>
                <w:color w:val="000000"/>
              </w:rPr>
              <w:t>9,6</w:t>
            </w:r>
          </w:p>
        </w:tc>
        <w:tc>
          <w:tcPr>
            <w:tcW w:w="1134" w:type="dxa"/>
            <w:vAlign w:val="center"/>
          </w:tcPr>
          <w:p w:rsidR="008530EF" w:rsidRPr="008530EF" w:rsidRDefault="008530EF" w:rsidP="008530EF">
            <w:pPr>
              <w:jc w:val="center"/>
              <w:rPr>
                <w:b/>
                <w:bCs/>
                <w:color w:val="000000"/>
              </w:rPr>
            </w:pPr>
            <w:r w:rsidRPr="008530EF">
              <w:rPr>
                <w:b/>
                <w:bCs/>
                <w:color w:val="000000"/>
              </w:rPr>
              <w:t>9,6</w:t>
            </w:r>
          </w:p>
        </w:tc>
        <w:tc>
          <w:tcPr>
            <w:tcW w:w="1139"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5,5</w:t>
            </w:r>
          </w:p>
        </w:tc>
        <w:tc>
          <w:tcPr>
            <w:tcW w:w="1134" w:type="dxa"/>
            <w:vAlign w:val="center"/>
          </w:tcPr>
          <w:p w:rsidR="008530EF" w:rsidRPr="008530EF" w:rsidRDefault="008530EF" w:rsidP="008530EF">
            <w:pPr>
              <w:jc w:val="center"/>
              <w:rPr>
                <w:color w:val="000000"/>
              </w:rPr>
            </w:pPr>
            <w:r w:rsidRPr="008530EF">
              <w:rPr>
                <w:color w:val="000000"/>
              </w:rPr>
              <w:t>9,6</w:t>
            </w:r>
          </w:p>
        </w:tc>
        <w:tc>
          <w:tcPr>
            <w:tcW w:w="1134" w:type="dxa"/>
            <w:vAlign w:val="center"/>
          </w:tcPr>
          <w:p w:rsidR="008530EF" w:rsidRPr="008530EF" w:rsidRDefault="008530EF" w:rsidP="008530EF">
            <w:pPr>
              <w:jc w:val="center"/>
              <w:rPr>
                <w:color w:val="000000"/>
              </w:rPr>
            </w:pPr>
            <w:r w:rsidRPr="008530EF">
              <w:rPr>
                <w:color w:val="000000"/>
              </w:rPr>
              <w:t>9,6</w:t>
            </w:r>
          </w:p>
        </w:tc>
        <w:tc>
          <w:tcPr>
            <w:tcW w:w="1134" w:type="dxa"/>
            <w:vAlign w:val="center"/>
          </w:tcPr>
          <w:p w:rsidR="008530EF" w:rsidRPr="008530EF" w:rsidRDefault="008530EF" w:rsidP="008530EF">
            <w:pPr>
              <w:jc w:val="center"/>
              <w:rPr>
                <w:color w:val="000000"/>
              </w:rPr>
            </w:pPr>
            <w:r w:rsidRPr="008530EF">
              <w:rPr>
                <w:color w:val="000000"/>
              </w:rPr>
              <w:t>9,6</w:t>
            </w:r>
          </w:p>
        </w:tc>
        <w:tc>
          <w:tcPr>
            <w:tcW w:w="1134" w:type="dxa"/>
            <w:vAlign w:val="center"/>
          </w:tcPr>
          <w:p w:rsidR="008530EF" w:rsidRPr="008530EF" w:rsidRDefault="008530EF" w:rsidP="008530EF">
            <w:pPr>
              <w:jc w:val="center"/>
              <w:rPr>
                <w:color w:val="000000"/>
              </w:rPr>
            </w:pPr>
            <w:r w:rsidRPr="008530EF">
              <w:rPr>
                <w:color w:val="000000"/>
              </w:rPr>
              <w:t>9,6</w:t>
            </w:r>
          </w:p>
        </w:tc>
        <w:tc>
          <w:tcPr>
            <w:tcW w:w="1139" w:type="dxa"/>
            <w:vAlign w:val="center"/>
          </w:tcPr>
          <w:p w:rsidR="008530EF" w:rsidRPr="008530EF" w:rsidRDefault="008530EF" w:rsidP="008530EF">
            <w:pPr>
              <w:jc w:val="center"/>
              <w:rPr>
                <w:b/>
                <w:bCs/>
                <w:color w:val="000000"/>
              </w:rPr>
            </w:pPr>
            <w:r w:rsidRPr="008530EF">
              <w:rPr>
                <w:b/>
                <w:bCs/>
                <w:color w:val="000000"/>
              </w:rPr>
              <w:t>43,9</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pPr>
            <w:r w:rsidRPr="008530EF">
              <w:rPr>
                <w:b/>
                <w:u w:val="single"/>
              </w:rPr>
              <w:t>Подпрограмма 3</w:t>
            </w:r>
          </w:p>
          <w:p w:rsidR="008530EF" w:rsidRPr="008530EF" w:rsidRDefault="008530EF" w:rsidP="008530EF">
            <w:pPr>
              <w:widowControl w:val="0"/>
              <w:autoSpaceDE w:val="0"/>
              <w:autoSpaceDN w:val="0"/>
              <w:adjustRightInd w:val="0"/>
              <w:jc w:val="center"/>
              <w:rPr>
                <w:b/>
              </w:rPr>
            </w:pPr>
            <w:r w:rsidRPr="008530EF">
              <w:t>«</w:t>
            </w:r>
            <w:r w:rsidRPr="008530EF">
              <w:rPr>
                <w:b/>
              </w:rPr>
              <w:t>Развитие инфраструктуры на территории Умыганского сельского поселения»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rPr>
                <w:b/>
              </w:rPr>
            </w:pPr>
            <w:r w:rsidRPr="008530EF">
              <w:rPr>
                <w:b/>
              </w:rPr>
              <w:t>Всего</w:t>
            </w:r>
          </w:p>
        </w:tc>
        <w:tc>
          <w:tcPr>
            <w:tcW w:w="1134" w:type="dxa"/>
            <w:vAlign w:val="center"/>
          </w:tcPr>
          <w:p w:rsidR="008530EF" w:rsidRPr="008530EF" w:rsidRDefault="008530EF" w:rsidP="008530EF">
            <w:pPr>
              <w:jc w:val="center"/>
              <w:rPr>
                <w:b/>
                <w:bCs/>
                <w:i/>
                <w:iCs/>
                <w:color w:val="000000"/>
              </w:rPr>
            </w:pPr>
            <w:r w:rsidRPr="008530EF">
              <w:rPr>
                <w:b/>
                <w:bCs/>
                <w:i/>
                <w:iCs/>
                <w:color w:val="000000"/>
              </w:rPr>
              <w:t>1 595,2</w:t>
            </w:r>
          </w:p>
        </w:tc>
        <w:tc>
          <w:tcPr>
            <w:tcW w:w="1134" w:type="dxa"/>
            <w:vAlign w:val="center"/>
          </w:tcPr>
          <w:p w:rsidR="008530EF" w:rsidRPr="008530EF" w:rsidRDefault="008530EF" w:rsidP="008530EF">
            <w:pPr>
              <w:jc w:val="center"/>
              <w:rPr>
                <w:b/>
                <w:bCs/>
                <w:i/>
                <w:iCs/>
                <w:color w:val="000000"/>
              </w:rPr>
            </w:pPr>
            <w:r w:rsidRPr="008530EF">
              <w:rPr>
                <w:b/>
                <w:bCs/>
                <w:i/>
                <w:iCs/>
                <w:color w:val="000000"/>
              </w:rPr>
              <w:t>1 619,2</w:t>
            </w:r>
          </w:p>
        </w:tc>
        <w:tc>
          <w:tcPr>
            <w:tcW w:w="1134" w:type="dxa"/>
            <w:vAlign w:val="center"/>
          </w:tcPr>
          <w:p w:rsidR="008530EF" w:rsidRPr="008530EF" w:rsidRDefault="008530EF" w:rsidP="008530EF">
            <w:pPr>
              <w:jc w:val="center"/>
              <w:rPr>
                <w:b/>
                <w:bCs/>
                <w:i/>
                <w:iCs/>
                <w:color w:val="000000"/>
              </w:rPr>
            </w:pPr>
            <w:r w:rsidRPr="008530EF">
              <w:rPr>
                <w:b/>
                <w:bCs/>
                <w:i/>
                <w:iCs/>
                <w:color w:val="000000"/>
              </w:rPr>
              <w:t>1 656,8</w:t>
            </w:r>
          </w:p>
        </w:tc>
        <w:tc>
          <w:tcPr>
            <w:tcW w:w="1134" w:type="dxa"/>
            <w:vAlign w:val="center"/>
          </w:tcPr>
          <w:p w:rsidR="008530EF" w:rsidRPr="008530EF" w:rsidRDefault="008530EF" w:rsidP="008530EF">
            <w:pPr>
              <w:jc w:val="center"/>
              <w:rPr>
                <w:b/>
                <w:bCs/>
                <w:i/>
                <w:iCs/>
                <w:color w:val="000000"/>
              </w:rPr>
            </w:pPr>
            <w:r w:rsidRPr="008530EF">
              <w:rPr>
                <w:b/>
                <w:bCs/>
                <w:i/>
                <w:iCs/>
                <w:color w:val="000000"/>
              </w:rPr>
              <w:t>1 390,2</w:t>
            </w:r>
          </w:p>
        </w:tc>
        <w:tc>
          <w:tcPr>
            <w:tcW w:w="1134" w:type="dxa"/>
            <w:vAlign w:val="center"/>
          </w:tcPr>
          <w:p w:rsidR="008530EF" w:rsidRPr="008530EF" w:rsidRDefault="008530EF" w:rsidP="008530EF">
            <w:pPr>
              <w:jc w:val="center"/>
              <w:rPr>
                <w:b/>
                <w:bCs/>
                <w:i/>
                <w:iCs/>
                <w:color w:val="000000"/>
              </w:rPr>
            </w:pPr>
            <w:r w:rsidRPr="008530EF">
              <w:rPr>
                <w:b/>
                <w:bCs/>
                <w:i/>
                <w:iCs/>
                <w:color w:val="000000"/>
              </w:rPr>
              <w:t>1 390,2</w:t>
            </w:r>
          </w:p>
        </w:tc>
        <w:tc>
          <w:tcPr>
            <w:tcW w:w="1139" w:type="dxa"/>
            <w:vAlign w:val="center"/>
          </w:tcPr>
          <w:p w:rsidR="008530EF" w:rsidRPr="008530EF" w:rsidRDefault="008530EF" w:rsidP="008530EF">
            <w:pPr>
              <w:jc w:val="center"/>
              <w:rPr>
                <w:b/>
                <w:bCs/>
                <w:color w:val="000000"/>
              </w:rPr>
            </w:pPr>
            <w:r w:rsidRPr="008530EF">
              <w:rPr>
                <w:b/>
                <w:bCs/>
                <w:color w:val="000000"/>
              </w:rPr>
              <w:t>7 651,6</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b/>
                <w:bCs/>
                <w:i/>
                <w:iCs/>
                <w:color w:val="000000"/>
              </w:rPr>
            </w:pPr>
            <w:r w:rsidRPr="008530EF">
              <w:rPr>
                <w:b/>
                <w:bCs/>
                <w:i/>
                <w:iCs/>
                <w:color w:val="000000"/>
              </w:rPr>
              <w:t>1 500,0</w:t>
            </w:r>
          </w:p>
        </w:tc>
        <w:tc>
          <w:tcPr>
            <w:tcW w:w="1134" w:type="dxa"/>
            <w:vAlign w:val="center"/>
          </w:tcPr>
          <w:p w:rsidR="008530EF" w:rsidRPr="008530EF" w:rsidRDefault="008530EF" w:rsidP="008530EF">
            <w:pPr>
              <w:jc w:val="center"/>
              <w:rPr>
                <w:b/>
                <w:bCs/>
                <w:i/>
                <w:iCs/>
                <w:color w:val="000000"/>
              </w:rPr>
            </w:pPr>
            <w:r w:rsidRPr="008530EF">
              <w:rPr>
                <w:b/>
                <w:bCs/>
                <w:i/>
                <w:iCs/>
                <w:color w:val="000000"/>
              </w:rPr>
              <w:t>1 219,2</w:t>
            </w:r>
          </w:p>
        </w:tc>
        <w:tc>
          <w:tcPr>
            <w:tcW w:w="1134" w:type="dxa"/>
            <w:vAlign w:val="center"/>
          </w:tcPr>
          <w:p w:rsidR="008530EF" w:rsidRPr="008530EF" w:rsidRDefault="008530EF" w:rsidP="008530EF">
            <w:pPr>
              <w:jc w:val="center"/>
              <w:rPr>
                <w:b/>
                <w:bCs/>
                <w:i/>
                <w:iCs/>
                <w:color w:val="000000"/>
              </w:rPr>
            </w:pPr>
            <w:r w:rsidRPr="008530EF">
              <w:rPr>
                <w:b/>
                <w:bCs/>
                <w:i/>
                <w:iCs/>
                <w:color w:val="000000"/>
              </w:rPr>
              <w:t>1 256,8</w:t>
            </w:r>
          </w:p>
        </w:tc>
        <w:tc>
          <w:tcPr>
            <w:tcW w:w="1134" w:type="dxa"/>
            <w:vAlign w:val="center"/>
          </w:tcPr>
          <w:p w:rsidR="008530EF" w:rsidRPr="008530EF" w:rsidRDefault="008530EF" w:rsidP="008530EF">
            <w:pPr>
              <w:jc w:val="center"/>
              <w:rPr>
                <w:b/>
                <w:bCs/>
                <w:i/>
                <w:iCs/>
                <w:color w:val="000000"/>
              </w:rPr>
            </w:pPr>
            <w:r w:rsidRPr="008530EF">
              <w:rPr>
                <w:b/>
                <w:bCs/>
                <w:i/>
                <w:iCs/>
                <w:color w:val="000000"/>
              </w:rPr>
              <w:t>1 390,2</w:t>
            </w:r>
          </w:p>
        </w:tc>
        <w:tc>
          <w:tcPr>
            <w:tcW w:w="1134" w:type="dxa"/>
            <w:vAlign w:val="center"/>
          </w:tcPr>
          <w:p w:rsidR="008530EF" w:rsidRPr="008530EF" w:rsidRDefault="008530EF" w:rsidP="008530EF">
            <w:pPr>
              <w:jc w:val="center"/>
              <w:rPr>
                <w:b/>
                <w:bCs/>
                <w:i/>
                <w:iCs/>
                <w:color w:val="000000"/>
              </w:rPr>
            </w:pPr>
            <w:r w:rsidRPr="008530EF">
              <w:rPr>
                <w:b/>
                <w:bCs/>
                <w:i/>
                <w:iCs/>
                <w:color w:val="000000"/>
              </w:rPr>
              <w:t>1 390,2</w:t>
            </w:r>
          </w:p>
        </w:tc>
        <w:tc>
          <w:tcPr>
            <w:tcW w:w="1139" w:type="dxa"/>
            <w:vAlign w:val="center"/>
          </w:tcPr>
          <w:p w:rsidR="008530EF" w:rsidRPr="008530EF" w:rsidRDefault="008530EF" w:rsidP="008530EF">
            <w:pPr>
              <w:jc w:val="center"/>
              <w:rPr>
                <w:b/>
                <w:bCs/>
                <w:color w:val="000000"/>
              </w:rPr>
            </w:pPr>
            <w:r w:rsidRPr="008530EF">
              <w:rPr>
                <w:b/>
                <w:bCs/>
                <w:color w:val="000000"/>
              </w:rPr>
              <w:t>6 756,4</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b/>
                <w:bCs/>
                <w:i/>
                <w:iCs/>
                <w:color w:val="000000"/>
              </w:rPr>
            </w:pPr>
            <w:r w:rsidRPr="008530EF">
              <w:rPr>
                <w:b/>
                <w:bCs/>
                <w:i/>
                <w:iCs/>
                <w:color w:val="000000"/>
              </w:rPr>
              <w:t>95,2</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95,2</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400,0</w:t>
            </w:r>
          </w:p>
        </w:tc>
        <w:tc>
          <w:tcPr>
            <w:tcW w:w="1134" w:type="dxa"/>
            <w:vAlign w:val="center"/>
          </w:tcPr>
          <w:p w:rsidR="008530EF" w:rsidRPr="008530EF" w:rsidRDefault="008530EF" w:rsidP="008530EF">
            <w:pPr>
              <w:jc w:val="center"/>
              <w:rPr>
                <w:b/>
                <w:bCs/>
                <w:i/>
                <w:iCs/>
                <w:color w:val="000000"/>
              </w:rPr>
            </w:pPr>
            <w:r w:rsidRPr="008530EF">
              <w:rPr>
                <w:b/>
                <w:bCs/>
                <w:i/>
                <w:iCs/>
                <w:color w:val="000000"/>
              </w:rPr>
              <w:t>400,0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800,0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75"/>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4" w:type="dxa"/>
            <w:vAlign w:val="center"/>
          </w:tcPr>
          <w:p w:rsidR="008530EF" w:rsidRPr="008530EF" w:rsidRDefault="008530EF" w:rsidP="008530EF">
            <w:pPr>
              <w:jc w:val="center"/>
              <w:rPr>
                <w:b/>
                <w:bCs/>
                <w:i/>
                <w:iCs/>
                <w:color w:val="000000"/>
              </w:rPr>
            </w:pPr>
            <w:r w:rsidRPr="008530EF">
              <w:rPr>
                <w:b/>
                <w:bCs/>
                <w:i/>
                <w:i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67"/>
        </w:trPr>
        <w:tc>
          <w:tcPr>
            <w:tcW w:w="1277"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3.1</w:t>
            </w:r>
            <w:r w:rsidRPr="008530EF">
              <w:t>.</w:t>
            </w:r>
          </w:p>
          <w:p w:rsidR="008530EF" w:rsidRPr="008530EF" w:rsidRDefault="008530EF" w:rsidP="008530EF">
            <w:pPr>
              <w:widowControl w:val="0"/>
              <w:autoSpaceDE w:val="0"/>
              <w:autoSpaceDN w:val="0"/>
              <w:adjustRightInd w:val="0"/>
              <w:jc w:val="center"/>
            </w:pPr>
            <w:r w:rsidRPr="008530EF">
              <w:t>Ремонт и содержание автомобильных дорог</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w:t>
            </w:r>
          </w:p>
          <w:p w:rsidR="008530EF" w:rsidRPr="008530EF" w:rsidRDefault="008530EF" w:rsidP="008530EF">
            <w:pPr>
              <w:widowControl w:val="0"/>
              <w:autoSpaceDE w:val="0"/>
              <w:autoSpaceDN w:val="0"/>
              <w:adjustRightInd w:val="0"/>
              <w:jc w:val="center"/>
            </w:pPr>
            <w:r w:rsidRPr="008530EF">
              <w:t>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1 174,7</w:t>
            </w:r>
          </w:p>
        </w:tc>
        <w:tc>
          <w:tcPr>
            <w:tcW w:w="1134" w:type="dxa"/>
            <w:vAlign w:val="center"/>
          </w:tcPr>
          <w:p w:rsidR="008530EF" w:rsidRPr="008530EF" w:rsidRDefault="008530EF" w:rsidP="008530EF">
            <w:pPr>
              <w:jc w:val="center"/>
              <w:rPr>
                <w:b/>
                <w:bCs/>
                <w:color w:val="000000"/>
              </w:rPr>
            </w:pPr>
            <w:r w:rsidRPr="008530EF">
              <w:rPr>
                <w:b/>
                <w:bCs/>
                <w:color w:val="000000"/>
              </w:rPr>
              <w:t>1 085,1</w:t>
            </w:r>
          </w:p>
        </w:tc>
        <w:tc>
          <w:tcPr>
            <w:tcW w:w="1134" w:type="dxa"/>
            <w:vAlign w:val="center"/>
          </w:tcPr>
          <w:p w:rsidR="008530EF" w:rsidRPr="008530EF" w:rsidRDefault="008530EF" w:rsidP="008530EF">
            <w:pPr>
              <w:jc w:val="center"/>
              <w:rPr>
                <w:b/>
                <w:bCs/>
                <w:color w:val="000000"/>
              </w:rPr>
            </w:pPr>
            <w:r w:rsidRPr="008530EF">
              <w:rPr>
                <w:b/>
                <w:bCs/>
                <w:color w:val="000000"/>
              </w:rPr>
              <w:t>1 526,8</w:t>
            </w:r>
          </w:p>
        </w:tc>
        <w:tc>
          <w:tcPr>
            <w:tcW w:w="1134" w:type="dxa"/>
            <w:vAlign w:val="center"/>
          </w:tcPr>
          <w:p w:rsidR="008530EF" w:rsidRPr="008530EF" w:rsidRDefault="008530EF" w:rsidP="008530EF">
            <w:pPr>
              <w:jc w:val="center"/>
              <w:rPr>
                <w:b/>
                <w:bCs/>
                <w:color w:val="000000"/>
              </w:rPr>
            </w:pPr>
            <w:r w:rsidRPr="008530EF">
              <w:rPr>
                <w:b/>
                <w:bCs/>
                <w:color w:val="000000"/>
              </w:rPr>
              <w:t>990,2</w:t>
            </w:r>
          </w:p>
        </w:tc>
        <w:tc>
          <w:tcPr>
            <w:tcW w:w="1134" w:type="dxa"/>
            <w:vAlign w:val="center"/>
          </w:tcPr>
          <w:p w:rsidR="008530EF" w:rsidRPr="008530EF" w:rsidRDefault="008530EF" w:rsidP="008530EF">
            <w:pPr>
              <w:jc w:val="center"/>
              <w:rPr>
                <w:b/>
                <w:bCs/>
                <w:color w:val="000000"/>
              </w:rPr>
            </w:pPr>
            <w:r w:rsidRPr="008530EF">
              <w:rPr>
                <w:b/>
                <w:bCs/>
                <w:color w:val="000000"/>
              </w:rPr>
              <w:t>990,2</w:t>
            </w:r>
          </w:p>
        </w:tc>
        <w:tc>
          <w:tcPr>
            <w:tcW w:w="1139" w:type="dxa"/>
            <w:vAlign w:val="center"/>
          </w:tcPr>
          <w:p w:rsidR="008530EF" w:rsidRPr="008530EF" w:rsidRDefault="008530EF" w:rsidP="008530EF">
            <w:pPr>
              <w:jc w:val="center"/>
              <w:rPr>
                <w:b/>
                <w:bCs/>
                <w:color w:val="000000"/>
              </w:rPr>
            </w:pPr>
            <w:r w:rsidRPr="008530EF">
              <w:rPr>
                <w:b/>
                <w:bCs/>
                <w:color w:val="000000"/>
              </w:rPr>
              <w:t>5 767,0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1 174,7</w:t>
            </w:r>
          </w:p>
        </w:tc>
        <w:tc>
          <w:tcPr>
            <w:tcW w:w="1134" w:type="dxa"/>
            <w:vAlign w:val="center"/>
          </w:tcPr>
          <w:p w:rsidR="008530EF" w:rsidRPr="008530EF" w:rsidRDefault="008530EF" w:rsidP="008530EF">
            <w:pPr>
              <w:jc w:val="center"/>
              <w:rPr>
                <w:color w:val="000000"/>
              </w:rPr>
            </w:pPr>
            <w:r w:rsidRPr="008530EF">
              <w:rPr>
                <w:color w:val="000000"/>
              </w:rPr>
              <w:t>1 085,1</w:t>
            </w:r>
          </w:p>
        </w:tc>
        <w:tc>
          <w:tcPr>
            <w:tcW w:w="1134" w:type="dxa"/>
            <w:vAlign w:val="center"/>
          </w:tcPr>
          <w:p w:rsidR="008530EF" w:rsidRPr="008530EF" w:rsidRDefault="008530EF" w:rsidP="008530EF">
            <w:pPr>
              <w:jc w:val="center"/>
              <w:rPr>
                <w:color w:val="000000"/>
              </w:rPr>
            </w:pPr>
            <w:r w:rsidRPr="008530EF">
              <w:rPr>
                <w:color w:val="000000"/>
              </w:rPr>
              <w:t>1 126,8</w:t>
            </w:r>
          </w:p>
        </w:tc>
        <w:tc>
          <w:tcPr>
            <w:tcW w:w="1134" w:type="dxa"/>
            <w:vAlign w:val="center"/>
          </w:tcPr>
          <w:p w:rsidR="008530EF" w:rsidRPr="008530EF" w:rsidRDefault="008530EF" w:rsidP="008530EF">
            <w:pPr>
              <w:jc w:val="center"/>
              <w:rPr>
                <w:color w:val="000000"/>
              </w:rPr>
            </w:pPr>
            <w:r w:rsidRPr="008530EF">
              <w:rPr>
                <w:color w:val="000000"/>
              </w:rPr>
              <w:t>990,2</w:t>
            </w:r>
          </w:p>
        </w:tc>
        <w:tc>
          <w:tcPr>
            <w:tcW w:w="1134" w:type="dxa"/>
            <w:vAlign w:val="center"/>
          </w:tcPr>
          <w:p w:rsidR="008530EF" w:rsidRPr="008530EF" w:rsidRDefault="008530EF" w:rsidP="008530EF">
            <w:pPr>
              <w:jc w:val="center"/>
              <w:rPr>
                <w:color w:val="000000"/>
              </w:rPr>
            </w:pPr>
            <w:r w:rsidRPr="008530EF">
              <w:rPr>
                <w:color w:val="000000"/>
              </w:rPr>
              <w:t>990,2</w:t>
            </w:r>
          </w:p>
        </w:tc>
        <w:tc>
          <w:tcPr>
            <w:tcW w:w="1139" w:type="dxa"/>
            <w:vAlign w:val="center"/>
          </w:tcPr>
          <w:p w:rsidR="008530EF" w:rsidRPr="008530EF" w:rsidRDefault="008530EF" w:rsidP="008530EF">
            <w:pPr>
              <w:jc w:val="center"/>
              <w:rPr>
                <w:b/>
                <w:bCs/>
                <w:color w:val="000000"/>
              </w:rPr>
            </w:pPr>
            <w:r w:rsidRPr="008530EF">
              <w:rPr>
                <w:b/>
                <w:bCs/>
                <w:color w:val="000000"/>
              </w:rPr>
              <w:t>5 367,0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400,0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400,0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325"/>
        </w:trPr>
        <w:tc>
          <w:tcPr>
            <w:tcW w:w="1277"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3.2</w:t>
            </w:r>
            <w:r w:rsidRPr="008530EF">
              <w:t>.</w:t>
            </w:r>
          </w:p>
          <w:p w:rsidR="008530EF" w:rsidRPr="008530EF" w:rsidRDefault="008530EF" w:rsidP="008530EF">
            <w:pPr>
              <w:widowControl w:val="0"/>
              <w:autoSpaceDE w:val="0"/>
              <w:autoSpaceDN w:val="0"/>
              <w:adjustRightInd w:val="0"/>
              <w:jc w:val="center"/>
            </w:pPr>
            <w:r w:rsidRPr="008530EF">
              <w:t xml:space="preserve">Организация </w:t>
            </w:r>
            <w:r w:rsidRPr="008530EF">
              <w:lastRenderedPageBreak/>
              <w:t>благоустройства территории поселения"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lastRenderedPageBreak/>
              <w:t xml:space="preserve">Администрация Умыганского сельского </w:t>
            </w:r>
            <w:r w:rsidRPr="008530EF">
              <w:lastRenderedPageBreak/>
              <w:t>поселения</w:t>
            </w:r>
          </w:p>
        </w:tc>
        <w:tc>
          <w:tcPr>
            <w:tcW w:w="1276" w:type="dxa"/>
          </w:tcPr>
          <w:p w:rsidR="008530EF" w:rsidRPr="008530EF" w:rsidRDefault="008530EF" w:rsidP="008530EF">
            <w:pPr>
              <w:widowControl w:val="0"/>
              <w:autoSpaceDE w:val="0"/>
              <w:autoSpaceDN w:val="0"/>
              <w:adjustRightInd w:val="0"/>
              <w:jc w:val="center"/>
            </w:pPr>
            <w:r w:rsidRPr="008530EF">
              <w:lastRenderedPageBreak/>
              <w:t>Всего</w:t>
            </w:r>
          </w:p>
        </w:tc>
        <w:tc>
          <w:tcPr>
            <w:tcW w:w="1134" w:type="dxa"/>
            <w:vAlign w:val="center"/>
          </w:tcPr>
          <w:p w:rsidR="008530EF" w:rsidRPr="008530EF" w:rsidRDefault="008530EF" w:rsidP="008530EF">
            <w:pPr>
              <w:jc w:val="center"/>
              <w:rPr>
                <w:b/>
                <w:bCs/>
                <w:color w:val="000000"/>
              </w:rPr>
            </w:pPr>
            <w:r w:rsidRPr="008530EF">
              <w:rPr>
                <w:b/>
                <w:bCs/>
                <w:color w:val="000000"/>
              </w:rPr>
              <w:t>35,6</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1134" w:type="dxa"/>
            <w:vAlign w:val="center"/>
          </w:tcPr>
          <w:p w:rsidR="008530EF" w:rsidRPr="008530EF" w:rsidRDefault="008530EF" w:rsidP="008530EF">
            <w:pPr>
              <w:jc w:val="center"/>
              <w:rPr>
                <w:b/>
                <w:bCs/>
                <w:color w:val="000000"/>
              </w:rPr>
            </w:pPr>
            <w:r w:rsidRPr="008530EF">
              <w:rPr>
                <w:b/>
                <w:bCs/>
                <w:color w:val="000000"/>
              </w:rPr>
              <w:t>200,0</w:t>
            </w:r>
          </w:p>
        </w:tc>
        <w:tc>
          <w:tcPr>
            <w:tcW w:w="1134" w:type="dxa"/>
            <w:vAlign w:val="center"/>
          </w:tcPr>
          <w:p w:rsidR="008530EF" w:rsidRPr="008530EF" w:rsidRDefault="008530EF" w:rsidP="008530EF">
            <w:pPr>
              <w:jc w:val="center"/>
              <w:rPr>
                <w:b/>
                <w:bCs/>
                <w:color w:val="000000"/>
              </w:rPr>
            </w:pPr>
            <w:r w:rsidRPr="008530EF">
              <w:rPr>
                <w:b/>
                <w:bCs/>
                <w:color w:val="000000"/>
              </w:rPr>
              <w:t>200,0</w:t>
            </w:r>
          </w:p>
        </w:tc>
        <w:tc>
          <w:tcPr>
            <w:tcW w:w="1139" w:type="dxa"/>
            <w:vAlign w:val="center"/>
          </w:tcPr>
          <w:p w:rsidR="008530EF" w:rsidRPr="008530EF" w:rsidRDefault="008530EF" w:rsidP="008530EF">
            <w:pPr>
              <w:jc w:val="center"/>
              <w:rPr>
                <w:b/>
                <w:bCs/>
                <w:color w:val="000000"/>
              </w:rPr>
            </w:pPr>
            <w:r w:rsidRPr="008530EF">
              <w:rPr>
                <w:b/>
                <w:bCs/>
                <w:color w:val="000000"/>
              </w:rPr>
              <w:t>535,6</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35,6</w:t>
            </w:r>
          </w:p>
        </w:tc>
        <w:tc>
          <w:tcPr>
            <w:tcW w:w="1134" w:type="dxa"/>
            <w:vAlign w:val="center"/>
          </w:tcPr>
          <w:p w:rsidR="008530EF" w:rsidRPr="008530EF" w:rsidRDefault="008530EF" w:rsidP="008530EF">
            <w:pPr>
              <w:jc w:val="center"/>
              <w:rPr>
                <w:color w:val="000000"/>
              </w:rPr>
            </w:pPr>
            <w:r w:rsidRPr="008530EF">
              <w:rPr>
                <w:color w:val="000000"/>
              </w:rPr>
              <w:t>50,0</w:t>
            </w:r>
          </w:p>
        </w:tc>
        <w:tc>
          <w:tcPr>
            <w:tcW w:w="1134" w:type="dxa"/>
            <w:vAlign w:val="center"/>
          </w:tcPr>
          <w:p w:rsidR="008530EF" w:rsidRPr="008530EF" w:rsidRDefault="008530EF" w:rsidP="008530EF">
            <w:pPr>
              <w:jc w:val="center"/>
              <w:rPr>
                <w:color w:val="000000"/>
              </w:rPr>
            </w:pPr>
            <w:r w:rsidRPr="008530EF">
              <w:rPr>
                <w:color w:val="000000"/>
              </w:rPr>
              <w:t>50,0</w:t>
            </w:r>
          </w:p>
        </w:tc>
        <w:tc>
          <w:tcPr>
            <w:tcW w:w="1134" w:type="dxa"/>
            <w:vAlign w:val="center"/>
          </w:tcPr>
          <w:p w:rsidR="008530EF" w:rsidRPr="008530EF" w:rsidRDefault="008530EF" w:rsidP="008530EF">
            <w:pPr>
              <w:jc w:val="center"/>
              <w:rPr>
                <w:color w:val="000000"/>
              </w:rPr>
            </w:pPr>
            <w:r w:rsidRPr="008530EF">
              <w:rPr>
                <w:color w:val="000000"/>
              </w:rPr>
              <w:t>200,0</w:t>
            </w:r>
          </w:p>
        </w:tc>
        <w:tc>
          <w:tcPr>
            <w:tcW w:w="1134" w:type="dxa"/>
            <w:vAlign w:val="center"/>
          </w:tcPr>
          <w:p w:rsidR="008530EF" w:rsidRPr="008530EF" w:rsidRDefault="008530EF" w:rsidP="008530EF">
            <w:pPr>
              <w:jc w:val="center"/>
              <w:rPr>
                <w:color w:val="000000"/>
              </w:rPr>
            </w:pPr>
            <w:r w:rsidRPr="008530EF">
              <w:rPr>
                <w:color w:val="000000"/>
              </w:rPr>
              <w:t>200,0</w:t>
            </w:r>
          </w:p>
        </w:tc>
        <w:tc>
          <w:tcPr>
            <w:tcW w:w="1139" w:type="dxa"/>
            <w:vAlign w:val="center"/>
          </w:tcPr>
          <w:p w:rsidR="008530EF" w:rsidRPr="008530EF" w:rsidRDefault="008530EF" w:rsidP="008530EF">
            <w:pPr>
              <w:jc w:val="center"/>
              <w:rPr>
                <w:b/>
                <w:bCs/>
                <w:color w:val="000000"/>
              </w:rPr>
            </w:pPr>
            <w:r w:rsidRPr="008530EF">
              <w:rPr>
                <w:b/>
                <w:bCs/>
                <w:color w:val="000000"/>
              </w:rPr>
              <w:t>535,6</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3.3</w:t>
            </w:r>
            <w:r w:rsidRPr="008530EF">
              <w:t>.</w:t>
            </w:r>
          </w:p>
          <w:p w:rsidR="008530EF" w:rsidRPr="008530EF" w:rsidRDefault="008530EF" w:rsidP="008530EF">
            <w:pPr>
              <w:widowControl w:val="0"/>
              <w:autoSpaceDE w:val="0"/>
              <w:autoSpaceDN w:val="0"/>
              <w:adjustRightInd w:val="0"/>
              <w:jc w:val="center"/>
              <w:rPr>
                <w:u w:val="single"/>
              </w:rPr>
            </w:pPr>
            <w:r w:rsidRPr="008530EF">
              <w:t>Организация водоснабжения населения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59,9</w:t>
            </w:r>
          </w:p>
        </w:tc>
        <w:tc>
          <w:tcPr>
            <w:tcW w:w="1134" w:type="dxa"/>
            <w:vAlign w:val="center"/>
          </w:tcPr>
          <w:p w:rsidR="008530EF" w:rsidRPr="008530EF" w:rsidRDefault="008530EF" w:rsidP="008530EF">
            <w:pPr>
              <w:jc w:val="center"/>
              <w:rPr>
                <w:b/>
                <w:bCs/>
                <w:color w:val="000000"/>
              </w:rPr>
            </w:pPr>
            <w:r w:rsidRPr="008530EF">
              <w:rPr>
                <w:b/>
                <w:bCs/>
                <w:color w:val="000000"/>
              </w:rPr>
              <w:t>484,1</w:t>
            </w:r>
          </w:p>
        </w:tc>
        <w:tc>
          <w:tcPr>
            <w:tcW w:w="1134" w:type="dxa"/>
            <w:vAlign w:val="center"/>
          </w:tcPr>
          <w:p w:rsidR="008530EF" w:rsidRPr="008530EF" w:rsidRDefault="008530EF" w:rsidP="008530EF">
            <w:pPr>
              <w:jc w:val="center"/>
              <w:rPr>
                <w:b/>
                <w:bCs/>
                <w:color w:val="000000"/>
              </w:rPr>
            </w:pPr>
            <w:r w:rsidRPr="008530EF">
              <w:rPr>
                <w:b/>
                <w:bCs/>
                <w:color w:val="000000"/>
              </w:rPr>
              <w:t>80,0</w:t>
            </w:r>
          </w:p>
        </w:tc>
        <w:tc>
          <w:tcPr>
            <w:tcW w:w="1134" w:type="dxa"/>
            <w:vAlign w:val="center"/>
          </w:tcPr>
          <w:p w:rsidR="008530EF" w:rsidRPr="008530EF" w:rsidRDefault="008530EF" w:rsidP="008530EF">
            <w:pPr>
              <w:jc w:val="center"/>
              <w:rPr>
                <w:b/>
                <w:bCs/>
                <w:color w:val="000000"/>
              </w:rPr>
            </w:pPr>
            <w:r w:rsidRPr="008530EF">
              <w:rPr>
                <w:b/>
                <w:bCs/>
                <w:color w:val="000000"/>
              </w:rPr>
              <w:t>200,0</w:t>
            </w:r>
          </w:p>
        </w:tc>
        <w:tc>
          <w:tcPr>
            <w:tcW w:w="1134" w:type="dxa"/>
            <w:vAlign w:val="center"/>
          </w:tcPr>
          <w:p w:rsidR="008530EF" w:rsidRPr="008530EF" w:rsidRDefault="008530EF" w:rsidP="008530EF">
            <w:pPr>
              <w:jc w:val="center"/>
              <w:rPr>
                <w:b/>
                <w:bCs/>
                <w:color w:val="000000"/>
              </w:rPr>
            </w:pPr>
            <w:r w:rsidRPr="008530EF">
              <w:rPr>
                <w:b/>
                <w:bCs/>
                <w:color w:val="000000"/>
              </w:rPr>
              <w:t>200,0</w:t>
            </w:r>
          </w:p>
        </w:tc>
        <w:tc>
          <w:tcPr>
            <w:tcW w:w="1139" w:type="dxa"/>
            <w:vAlign w:val="center"/>
          </w:tcPr>
          <w:p w:rsidR="008530EF" w:rsidRPr="008530EF" w:rsidRDefault="008530EF" w:rsidP="008530EF">
            <w:pPr>
              <w:jc w:val="center"/>
              <w:rPr>
                <w:b/>
                <w:bCs/>
                <w:color w:val="000000"/>
              </w:rPr>
            </w:pPr>
            <w:r w:rsidRPr="008530EF">
              <w:rPr>
                <w:b/>
                <w:bCs/>
                <w:color w:val="000000"/>
              </w:rPr>
              <w:t>1 024,0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59,9</w:t>
            </w:r>
          </w:p>
        </w:tc>
        <w:tc>
          <w:tcPr>
            <w:tcW w:w="1134" w:type="dxa"/>
            <w:vAlign w:val="center"/>
          </w:tcPr>
          <w:p w:rsidR="008530EF" w:rsidRPr="008530EF" w:rsidRDefault="008530EF" w:rsidP="008530EF">
            <w:pPr>
              <w:jc w:val="center"/>
              <w:rPr>
                <w:color w:val="000000"/>
              </w:rPr>
            </w:pPr>
            <w:r w:rsidRPr="008530EF">
              <w:rPr>
                <w:color w:val="000000"/>
              </w:rPr>
              <w:t>84,1</w:t>
            </w:r>
          </w:p>
        </w:tc>
        <w:tc>
          <w:tcPr>
            <w:tcW w:w="1134" w:type="dxa"/>
            <w:vAlign w:val="center"/>
          </w:tcPr>
          <w:p w:rsidR="008530EF" w:rsidRPr="008530EF" w:rsidRDefault="008530EF" w:rsidP="008530EF">
            <w:pPr>
              <w:jc w:val="center"/>
              <w:rPr>
                <w:color w:val="000000"/>
              </w:rPr>
            </w:pPr>
            <w:r w:rsidRPr="008530EF">
              <w:rPr>
                <w:color w:val="000000"/>
              </w:rPr>
              <w:t>80,0</w:t>
            </w:r>
          </w:p>
        </w:tc>
        <w:tc>
          <w:tcPr>
            <w:tcW w:w="1134" w:type="dxa"/>
            <w:vAlign w:val="center"/>
          </w:tcPr>
          <w:p w:rsidR="008530EF" w:rsidRPr="008530EF" w:rsidRDefault="008530EF" w:rsidP="008530EF">
            <w:pPr>
              <w:jc w:val="center"/>
              <w:rPr>
                <w:b/>
                <w:bCs/>
                <w:color w:val="000000"/>
              </w:rPr>
            </w:pPr>
            <w:r w:rsidRPr="008530EF">
              <w:rPr>
                <w:b/>
                <w:bCs/>
                <w:color w:val="000000"/>
              </w:rPr>
              <w:t>200,0</w:t>
            </w:r>
          </w:p>
        </w:tc>
        <w:tc>
          <w:tcPr>
            <w:tcW w:w="1134" w:type="dxa"/>
            <w:vAlign w:val="center"/>
          </w:tcPr>
          <w:p w:rsidR="008530EF" w:rsidRPr="008530EF" w:rsidRDefault="008530EF" w:rsidP="008530EF">
            <w:pPr>
              <w:jc w:val="center"/>
              <w:rPr>
                <w:color w:val="000000"/>
              </w:rPr>
            </w:pPr>
            <w:r w:rsidRPr="008530EF">
              <w:rPr>
                <w:color w:val="000000"/>
              </w:rPr>
              <w:t>200,0</w:t>
            </w:r>
          </w:p>
        </w:tc>
        <w:tc>
          <w:tcPr>
            <w:tcW w:w="1139" w:type="dxa"/>
            <w:vAlign w:val="center"/>
          </w:tcPr>
          <w:p w:rsidR="008530EF" w:rsidRPr="008530EF" w:rsidRDefault="008530EF" w:rsidP="008530EF">
            <w:pPr>
              <w:jc w:val="center"/>
              <w:rPr>
                <w:b/>
                <w:bCs/>
                <w:color w:val="000000"/>
              </w:rPr>
            </w:pPr>
            <w:r w:rsidRPr="008530EF">
              <w:rPr>
                <w:b/>
                <w:bCs/>
                <w:color w:val="000000"/>
              </w:rPr>
              <w:t>624,0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400,0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400,0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89"/>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pPr>
            <w:r w:rsidRPr="008530EF">
              <w:rPr>
                <w:u w:val="single"/>
              </w:rPr>
              <w:t>Основное мероприятие 3.4</w:t>
            </w:r>
            <w:r w:rsidRPr="008530EF">
              <w:t>.</w:t>
            </w:r>
          </w:p>
          <w:p w:rsidR="008530EF" w:rsidRPr="008530EF" w:rsidRDefault="008530EF" w:rsidP="008530EF">
            <w:pPr>
              <w:widowControl w:val="0"/>
              <w:autoSpaceDE w:val="0"/>
              <w:autoSpaceDN w:val="0"/>
              <w:adjustRightInd w:val="0"/>
              <w:jc w:val="center"/>
            </w:pPr>
            <w:r w:rsidRPr="008530EF">
              <w:t>Водохозяйственная деятельность</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229,8</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229,8</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229,8</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229,8</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59"/>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trHeight w:val="126"/>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3.5</w:t>
            </w:r>
          </w:p>
          <w:p w:rsidR="008530EF" w:rsidRPr="008530EF" w:rsidRDefault="008530EF" w:rsidP="008530EF">
            <w:pPr>
              <w:widowControl w:val="0"/>
              <w:autoSpaceDE w:val="0"/>
              <w:autoSpaceDN w:val="0"/>
              <w:adjustRightInd w:val="0"/>
              <w:jc w:val="center"/>
              <w:rPr>
                <w:highlight w:val="green"/>
              </w:rPr>
            </w:pPr>
            <w:r w:rsidRPr="008530EF">
              <w:t>Восстановление мемориальных сооружений и объектов, увековечивающих память погибших при защите Отечества.</w:t>
            </w:r>
          </w:p>
        </w:tc>
        <w:tc>
          <w:tcPr>
            <w:tcW w:w="1134" w:type="dxa"/>
            <w:vMerge w:val="restart"/>
          </w:tcPr>
          <w:p w:rsidR="008530EF" w:rsidRPr="008530EF" w:rsidRDefault="008530EF" w:rsidP="008530EF">
            <w:pPr>
              <w:widowControl w:val="0"/>
              <w:autoSpaceDE w:val="0"/>
              <w:autoSpaceDN w:val="0"/>
              <w:adjustRightInd w:val="0"/>
              <w:jc w:val="center"/>
              <w:rPr>
                <w:highlight w:val="green"/>
              </w:rP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95,2</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73" w:type="dxa"/>
            <w:gridSpan w:val="2"/>
            <w:vAlign w:val="center"/>
          </w:tcPr>
          <w:p w:rsidR="008530EF" w:rsidRPr="008530EF" w:rsidRDefault="008530EF" w:rsidP="008530EF">
            <w:pPr>
              <w:jc w:val="center"/>
              <w:rPr>
                <w:b/>
                <w:bCs/>
                <w:color w:val="000000"/>
              </w:rPr>
            </w:pPr>
            <w:r w:rsidRPr="008530EF">
              <w:rPr>
                <w:b/>
                <w:bCs/>
                <w:color w:val="000000"/>
              </w:rPr>
              <w:t>95,2</w:t>
            </w:r>
          </w:p>
        </w:tc>
      </w:tr>
      <w:tr w:rsidR="008530EF" w:rsidRPr="008530EF" w:rsidTr="003330F0">
        <w:trPr>
          <w:trHeight w:val="121"/>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73"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trHeight w:val="121"/>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95,2</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73" w:type="dxa"/>
            <w:gridSpan w:val="2"/>
            <w:vAlign w:val="center"/>
          </w:tcPr>
          <w:p w:rsidR="008530EF" w:rsidRPr="008530EF" w:rsidRDefault="008530EF" w:rsidP="008530EF">
            <w:pPr>
              <w:jc w:val="center"/>
              <w:rPr>
                <w:b/>
                <w:bCs/>
                <w:color w:val="000000"/>
              </w:rPr>
            </w:pPr>
            <w:r w:rsidRPr="008530EF">
              <w:rPr>
                <w:b/>
                <w:bCs/>
                <w:color w:val="000000"/>
              </w:rPr>
              <w:t>95,2</w:t>
            </w:r>
          </w:p>
        </w:tc>
      </w:tr>
      <w:tr w:rsidR="008530EF" w:rsidRPr="008530EF" w:rsidTr="003330F0">
        <w:trPr>
          <w:trHeight w:val="121"/>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73"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trHeight w:val="121"/>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73"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trHeight w:val="319"/>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73" w:type="dxa"/>
            <w:gridSpan w:val="2"/>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4</w:t>
            </w:r>
          </w:p>
          <w:p w:rsidR="008530EF" w:rsidRPr="008530EF" w:rsidRDefault="008530EF" w:rsidP="008530EF">
            <w:pPr>
              <w:widowControl w:val="0"/>
              <w:autoSpaceDE w:val="0"/>
              <w:autoSpaceDN w:val="0"/>
              <w:adjustRightInd w:val="0"/>
              <w:jc w:val="center"/>
              <w:rPr>
                <w:b/>
              </w:rPr>
            </w:pPr>
            <w:r w:rsidRPr="008530EF">
              <w:rPr>
                <w:b/>
                <w:i/>
                <w:color w:val="000000"/>
              </w:rPr>
              <w:t>«</w:t>
            </w:r>
            <w:r w:rsidRPr="008530EF">
              <w:rPr>
                <w:b/>
              </w:rPr>
              <w:t>Обеспечение комплексного пространственного и территориального развития  Умыганского сельского поселения»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599,3</w:t>
            </w:r>
          </w:p>
        </w:tc>
        <w:tc>
          <w:tcPr>
            <w:tcW w:w="1134" w:type="dxa"/>
            <w:vAlign w:val="center"/>
          </w:tcPr>
          <w:p w:rsidR="008530EF" w:rsidRPr="008530EF" w:rsidRDefault="008530EF" w:rsidP="008530EF">
            <w:pPr>
              <w:jc w:val="center"/>
              <w:rPr>
                <w:b/>
                <w:bCs/>
                <w:color w:val="000000"/>
              </w:rPr>
            </w:pPr>
            <w:r w:rsidRPr="008530EF">
              <w:rPr>
                <w:b/>
                <w:bCs/>
                <w:color w:val="000000"/>
              </w:rPr>
              <w:t>12,0</w:t>
            </w:r>
          </w:p>
        </w:tc>
        <w:tc>
          <w:tcPr>
            <w:tcW w:w="1134" w:type="dxa"/>
            <w:vAlign w:val="center"/>
          </w:tcPr>
          <w:p w:rsidR="008530EF" w:rsidRPr="008530EF" w:rsidRDefault="008530EF" w:rsidP="008530EF">
            <w:pPr>
              <w:jc w:val="center"/>
              <w:rPr>
                <w:b/>
                <w:bCs/>
                <w:color w:val="000000"/>
              </w:rPr>
            </w:pPr>
            <w:r w:rsidRPr="008530EF">
              <w:rPr>
                <w:b/>
                <w:bCs/>
                <w:color w:val="000000"/>
              </w:rPr>
              <w:t>12,0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1139" w:type="dxa"/>
            <w:vAlign w:val="center"/>
          </w:tcPr>
          <w:p w:rsidR="008530EF" w:rsidRPr="008530EF" w:rsidRDefault="008530EF" w:rsidP="008530EF">
            <w:pPr>
              <w:jc w:val="center"/>
              <w:rPr>
                <w:b/>
                <w:bCs/>
                <w:color w:val="000000"/>
              </w:rPr>
            </w:pPr>
            <w:r w:rsidRPr="008530EF">
              <w:rPr>
                <w:b/>
                <w:bCs/>
                <w:color w:val="000000"/>
              </w:rPr>
              <w:t>663,3</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b/>
                <w:bCs/>
                <w:color w:val="000000"/>
              </w:rPr>
            </w:pPr>
            <w:r w:rsidRPr="008530EF">
              <w:rPr>
                <w:b/>
                <w:bCs/>
                <w:color w:val="000000"/>
              </w:rPr>
              <w:t>6,0</w:t>
            </w:r>
          </w:p>
        </w:tc>
        <w:tc>
          <w:tcPr>
            <w:tcW w:w="1134" w:type="dxa"/>
            <w:vAlign w:val="center"/>
          </w:tcPr>
          <w:p w:rsidR="008530EF" w:rsidRPr="008530EF" w:rsidRDefault="008530EF" w:rsidP="008530EF">
            <w:pPr>
              <w:jc w:val="center"/>
              <w:rPr>
                <w:b/>
                <w:bCs/>
                <w:color w:val="000000"/>
              </w:rPr>
            </w:pPr>
            <w:r w:rsidRPr="008530EF">
              <w:rPr>
                <w:b/>
                <w:bCs/>
                <w:color w:val="000000"/>
              </w:rPr>
              <w:t>12,0</w:t>
            </w:r>
          </w:p>
        </w:tc>
        <w:tc>
          <w:tcPr>
            <w:tcW w:w="1134" w:type="dxa"/>
            <w:vAlign w:val="center"/>
          </w:tcPr>
          <w:p w:rsidR="008530EF" w:rsidRPr="008530EF" w:rsidRDefault="008530EF" w:rsidP="008530EF">
            <w:pPr>
              <w:jc w:val="center"/>
              <w:rPr>
                <w:b/>
                <w:bCs/>
                <w:color w:val="000000"/>
              </w:rPr>
            </w:pPr>
            <w:r w:rsidRPr="008530EF">
              <w:rPr>
                <w:b/>
                <w:bCs/>
                <w:color w:val="000000"/>
              </w:rPr>
              <w:t>12,0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1134" w:type="dxa"/>
            <w:vAlign w:val="center"/>
          </w:tcPr>
          <w:p w:rsidR="008530EF" w:rsidRPr="008530EF" w:rsidRDefault="008530EF" w:rsidP="008530EF">
            <w:pPr>
              <w:jc w:val="center"/>
              <w:rPr>
                <w:b/>
                <w:bCs/>
                <w:color w:val="000000"/>
              </w:rPr>
            </w:pPr>
            <w:r w:rsidRPr="008530EF">
              <w:rPr>
                <w:b/>
                <w:bCs/>
                <w:color w:val="000000"/>
              </w:rPr>
              <w:t>20,0</w:t>
            </w:r>
          </w:p>
        </w:tc>
        <w:tc>
          <w:tcPr>
            <w:tcW w:w="1139" w:type="dxa"/>
            <w:vAlign w:val="center"/>
          </w:tcPr>
          <w:p w:rsidR="008530EF" w:rsidRPr="008530EF" w:rsidRDefault="008530EF" w:rsidP="008530EF">
            <w:pPr>
              <w:jc w:val="center"/>
              <w:rPr>
                <w:b/>
                <w:bCs/>
                <w:color w:val="000000"/>
              </w:rPr>
            </w:pPr>
            <w:r w:rsidRPr="008530EF">
              <w:rPr>
                <w:b/>
                <w:bCs/>
                <w:color w:val="000000"/>
              </w:rPr>
              <w:t>70,0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b/>
                <w:bCs/>
                <w:color w:val="000000"/>
              </w:rPr>
            </w:pPr>
            <w:r w:rsidRPr="008530EF">
              <w:rPr>
                <w:b/>
                <w:bCs/>
                <w:color w:val="000000"/>
              </w:rPr>
              <w:t>593,3</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593,3</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lastRenderedPageBreak/>
              <w:t>Основное мероприятие 4.1</w:t>
            </w:r>
          </w:p>
          <w:p w:rsidR="008530EF" w:rsidRPr="008530EF" w:rsidRDefault="008530EF" w:rsidP="008530EF">
            <w:pPr>
              <w:widowControl w:val="0"/>
              <w:autoSpaceDE w:val="0"/>
              <w:autoSpaceDN w:val="0"/>
              <w:adjustRightInd w:val="0"/>
              <w:jc w:val="center"/>
            </w:pPr>
            <w:r w:rsidRPr="008530EF">
              <w:t>Проведение топографических, геодезических, картографических и кадастровых работ</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6,0</w:t>
            </w:r>
          </w:p>
        </w:tc>
        <w:tc>
          <w:tcPr>
            <w:tcW w:w="1134" w:type="dxa"/>
            <w:vAlign w:val="center"/>
          </w:tcPr>
          <w:p w:rsidR="008530EF" w:rsidRPr="008530EF" w:rsidRDefault="008530EF" w:rsidP="008530EF">
            <w:pPr>
              <w:jc w:val="center"/>
              <w:rPr>
                <w:b/>
                <w:bCs/>
                <w:color w:val="000000"/>
              </w:rPr>
            </w:pPr>
            <w:r w:rsidRPr="008530EF">
              <w:rPr>
                <w:b/>
                <w:bCs/>
                <w:color w:val="000000"/>
              </w:rPr>
              <w:t>6,0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1139" w:type="dxa"/>
            <w:vAlign w:val="center"/>
          </w:tcPr>
          <w:p w:rsidR="008530EF" w:rsidRPr="008530EF" w:rsidRDefault="008530EF" w:rsidP="008530EF">
            <w:pPr>
              <w:jc w:val="center"/>
              <w:rPr>
                <w:b/>
                <w:bCs/>
                <w:color w:val="000000"/>
              </w:rPr>
            </w:pPr>
            <w:r w:rsidRPr="008530EF">
              <w:rPr>
                <w:b/>
                <w:bCs/>
                <w:color w:val="000000"/>
              </w:rPr>
              <w:t>32,0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6,0</w:t>
            </w:r>
          </w:p>
        </w:tc>
        <w:tc>
          <w:tcPr>
            <w:tcW w:w="1134" w:type="dxa"/>
            <w:vAlign w:val="center"/>
          </w:tcPr>
          <w:p w:rsidR="008530EF" w:rsidRPr="008530EF" w:rsidRDefault="008530EF" w:rsidP="008530EF">
            <w:pPr>
              <w:jc w:val="center"/>
              <w:rPr>
                <w:color w:val="000000"/>
              </w:rPr>
            </w:pPr>
            <w:r w:rsidRPr="008530EF">
              <w:rPr>
                <w:color w:val="000000"/>
              </w:rPr>
              <w:t>6,0</w:t>
            </w:r>
          </w:p>
        </w:tc>
        <w:tc>
          <w:tcPr>
            <w:tcW w:w="1134" w:type="dxa"/>
            <w:vAlign w:val="center"/>
          </w:tcPr>
          <w:p w:rsidR="008530EF" w:rsidRPr="008530EF" w:rsidRDefault="008530EF" w:rsidP="008530EF">
            <w:pPr>
              <w:jc w:val="center"/>
              <w:rPr>
                <w:color w:val="000000"/>
              </w:rPr>
            </w:pPr>
            <w:r w:rsidRPr="008530EF">
              <w:rPr>
                <w:color w:val="000000"/>
              </w:rPr>
              <w:t>10,0</w:t>
            </w:r>
          </w:p>
        </w:tc>
        <w:tc>
          <w:tcPr>
            <w:tcW w:w="1134" w:type="dxa"/>
            <w:vAlign w:val="center"/>
          </w:tcPr>
          <w:p w:rsidR="008530EF" w:rsidRPr="008530EF" w:rsidRDefault="008530EF" w:rsidP="008530EF">
            <w:pPr>
              <w:jc w:val="center"/>
              <w:rPr>
                <w:color w:val="000000"/>
              </w:rPr>
            </w:pPr>
            <w:r w:rsidRPr="008530EF">
              <w:rPr>
                <w:color w:val="000000"/>
              </w:rPr>
              <w:t>10,0</w:t>
            </w:r>
          </w:p>
        </w:tc>
        <w:tc>
          <w:tcPr>
            <w:tcW w:w="1139" w:type="dxa"/>
            <w:vAlign w:val="center"/>
          </w:tcPr>
          <w:p w:rsidR="008530EF" w:rsidRPr="008530EF" w:rsidRDefault="008530EF" w:rsidP="008530EF">
            <w:pPr>
              <w:jc w:val="center"/>
              <w:rPr>
                <w:b/>
                <w:bCs/>
                <w:color w:val="000000"/>
              </w:rPr>
            </w:pPr>
            <w:r w:rsidRPr="008530EF">
              <w:rPr>
                <w:b/>
                <w:bCs/>
                <w:color w:val="000000"/>
              </w:rPr>
              <w:t>32,0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38"/>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79"/>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4.2</w:t>
            </w:r>
          </w:p>
          <w:p w:rsidR="008530EF" w:rsidRPr="008530EF" w:rsidRDefault="008530EF" w:rsidP="008530EF">
            <w:pPr>
              <w:widowControl w:val="0"/>
              <w:autoSpaceDE w:val="0"/>
              <w:autoSpaceDN w:val="0"/>
              <w:adjustRightInd w:val="0"/>
              <w:jc w:val="center"/>
              <w:rPr>
                <w:color w:val="000000"/>
              </w:rPr>
            </w:pPr>
            <w:r w:rsidRPr="008530EF">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8530EF">
              <w:rPr>
                <w:color w:val="1A1A1A"/>
                <w:shd w:val="clear" w:color="auto" w:fill="FFFFFF"/>
              </w:rPr>
              <w:t>градостроительного зонирования – 2024г.)</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599,3</w:t>
            </w:r>
          </w:p>
        </w:tc>
        <w:tc>
          <w:tcPr>
            <w:tcW w:w="1134" w:type="dxa"/>
            <w:vAlign w:val="center"/>
          </w:tcPr>
          <w:p w:rsidR="008530EF" w:rsidRPr="008530EF" w:rsidRDefault="008530EF" w:rsidP="008530EF">
            <w:pPr>
              <w:jc w:val="center"/>
              <w:rPr>
                <w:b/>
                <w:bCs/>
                <w:color w:val="000000"/>
              </w:rPr>
            </w:pPr>
            <w:r w:rsidRPr="008530EF">
              <w:rPr>
                <w:b/>
                <w:bCs/>
                <w:color w:val="000000"/>
              </w:rPr>
              <w:t>6,0</w:t>
            </w:r>
          </w:p>
        </w:tc>
        <w:tc>
          <w:tcPr>
            <w:tcW w:w="1134" w:type="dxa"/>
            <w:vAlign w:val="center"/>
          </w:tcPr>
          <w:p w:rsidR="008530EF" w:rsidRPr="008530EF" w:rsidRDefault="008530EF" w:rsidP="008530EF">
            <w:pPr>
              <w:jc w:val="center"/>
              <w:rPr>
                <w:b/>
                <w:bCs/>
                <w:color w:val="000000"/>
              </w:rPr>
            </w:pPr>
            <w:r w:rsidRPr="008530EF">
              <w:rPr>
                <w:b/>
                <w:bCs/>
                <w:color w:val="000000"/>
              </w:rPr>
              <w:t>6,0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1139" w:type="dxa"/>
            <w:vAlign w:val="center"/>
          </w:tcPr>
          <w:p w:rsidR="008530EF" w:rsidRPr="008530EF" w:rsidRDefault="008530EF" w:rsidP="008530EF">
            <w:pPr>
              <w:jc w:val="center"/>
              <w:rPr>
                <w:b/>
                <w:bCs/>
                <w:color w:val="000000"/>
              </w:rPr>
            </w:pPr>
            <w:r w:rsidRPr="008530EF">
              <w:rPr>
                <w:b/>
                <w:bCs/>
                <w:color w:val="000000"/>
              </w:rPr>
              <w:t>631,3</w:t>
            </w:r>
          </w:p>
        </w:tc>
      </w:tr>
      <w:tr w:rsidR="008530EF" w:rsidRPr="008530EF" w:rsidTr="003330F0">
        <w:trPr>
          <w:gridAfter w:val="1"/>
          <w:wAfter w:w="34" w:type="dxa"/>
          <w:trHeight w:val="203"/>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6,0</w:t>
            </w:r>
          </w:p>
        </w:tc>
        <w:tc>
          <w:tcPr>
            <w:tcW w:w="1134" w:type="dxa"/>
            <w:vAlign w:val="center"/>
          </w:tcPr>
          <w:p w:rsidR="008530EF" w:rsidRPr="008530EF" w:rsidRDefault="008530EF" w:rsidP="008530EF">
            <w:pPr>
              <w:jc w:val="center"/>
              <w:rPr>
                <w:color w:val="000000"/>
              </w:rPr>
            </w:pPr>
            <w:r w:rsidRPr="008530EF">
              <w:rPr>
                <w:color w:val="000000"/>
              </w:rPr>
              <w:t>6,0</w:t>
            </w:r>
          </w:p>
        </w:tc>
        <w:tc>
          <w:tcPr>
            <w:tcW w:w="1134" w:type="dxa"/>
            <w:vAlign w:val="center"/>
          </w:tcPr>
          <w:p w:rsidR="008530EF" w:rsidRPr="008530EF" w:rsidRDefault="008530EF" w:rsidP="008530EF">
            <w:pPr>
              <w:jc w:val="center"/>
              <w:rPr>
                <w:color w:val="000000"/>
              </w:rPr>
            </w:pPr>
            <w:r w:rsidRPr="008530EF">
              <w:rPr>
                <w:color w:val="000000"/>
              </w:rPr>
              <w:t>6,0</w:t>
            </w:r>
          </w:p>
        </w:tc>
        <w:tc>
          <w:tcPr>
            <w:tcW w:w="1134" w:type="dxa"/>
            <w:vAlign w:val="center"/>
          </w:tcPr>
          <w:p w:rsidR="008530EF" w:rsidRPr="008530EF" w:rsidRDefault="008530EF" w:rsidP="008530EF">
            <w:pPr>
              <w:jc w:val="center"/>
              <w:rPr>
                <w:color w:val="000000"/>
              </w:rPr>
            </w:pPr>
            <w:r w:rsidRPr="008530EF">
              <w:rPr>
                <w:color w:val="000000"/>
              </w:rPr>
              <w:t>10,0</w:t>
            </w:r>
          </w:p>
        </w:tc>
        <w:tc>
          <w:tcPr>
            <w:tcW w:w="1134" w:type="dxa"/>
            <w:vAlign w:val="center"/>
          </w:tcPr>
          <w:p w:rsidR="008530EF" w:rsidRPr="008530EF" w:rsidRDefault="008530EF" w:rsidP="008530EF">
            <w:pPr>
              <w:jc w:val="center"/>
              <w:rPr>
                <w:color w:val="000000"/>
              </w:rPr>
            </w:pPr>
            <w:r w:rsidRPr="008530EF">
              <w:rPr>
                <w:color w:val="000000"/>
              </w:rPr>
              <w:t>10,0</w:t>
            </w:r>
          </w:p>
        </w:tc>
        <w:tc>
          <w:tcPr>
            <w:tcW w:w="1139" w:type="dxa"/>
            <w:vAlign w:val="center"/>
          </w:tcPr>
          <w:p w:rsidR="008530EF" w:rsidRPr="008530EF" w:rsidRDefault="008530EF" w:rsidP="008530EF">
            <w:pPr>
              <w:jc w:val="center"/>
              <w:rPr>
                <w:b/>
                <w:bCs/>
                <w:color w:val="000000"/>
              </w:rPr>
            </w:pPr>
            <w:r w:rsidRPr="008530EF">
              <w:rPr>
                <w:b/>
                <w:bCs/>
                <w:color w:val="000000"/>
              </w:rPr>
              <w:t>38,0</w:t>
            </w:r>
          </w:p>
        </w:tc>
      </w:tr>
      <w:tr w:rsidR="008530EF" w:rsidRPr="008530EF" w:rsidTr="003330F0">
        <w:trPr>
          <w:gridAfter w:val="1"/>
          <w:wAfter w:w="34" w:type="dxa"/>
          <w:trHeight w:val="76"/>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76"/>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593,3</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593,3</w:t>
            </w:r>
          </w:p>
        </w:tc>
      </w:tr>
      <w:tr w:rsidR="008530EF" w:rsidRPr="008530EF" w:rsidTr="003330F0">
        <w:trPr>
          <w:gridAfter w:val="1"/>
          <w:wAfter w:w="34" w:type="dxa"/>
          <w:trHeight w:val="76"/>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78"/>
        </w:trPr>
        <w:tc>
          <w:tcPr>
            <w:tcW w:w="1277" w:type="dxa"/>
            <w:vMerge/>
          </w:tcPr>
          <w:p w:rsidR="008530EF" w:rsidRPr="008530EF" w:rsidRDefault="008530EF" w:rsidP="008530EF">
            <w:pPr>
              <w:widowControl w:val="0"/>
              <w:autoSpaceDE w:val="0"/>
              <w:autoSpaceDN w:val="0"/>
              <w:adjustRightInd w:val="0"/>
              <w:jc w:val="center"/>
              <w:rPr>
                <w:highlight w:val="green"/>
                <w:u w:val="single"/>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5</w:t>
            </w:r>
          </w:p>
          <w:p w:rsidR="008530EF" w:rsidRPr="008530EF" w:rsidRDefault="008530EF" w:rsidP="008530EF">
            <w:pPr>
              <w:widowControl w:val="0"/>
              <w:autoSpaceDE w:val="0"/>
              <w:autoSpaceDN w:val="0"/>
              <w:adjustRightInd w:val="0"/>
              <w:jc w:val="center"/>
            </w:pPr>
            <w:r w:rsidRPr="008530EF">
              <w:t>«</w:t>
            </w:r>
            <w:r w:rsidRPr="008530EF">
              <w:rPr>
                <w:b/>
              </w:rPr>
              <w:t>Обеспечение комплексных мер безопасности на территории Умыганского сельского поселения</w:t>
            </w:r>
            <w:r w:rsidRPr="008530EF">
              <w:t>»</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rPr>
                <w:b/>
              </w:rPr>
            </w:pPr>
            <w:r w:rsidRPr="008530EF">
              <w:rPr>
                <w:b/>
              </w:rPr>
              <w:t>Всего</w:t>
            </w:r>
          </w:p>
        </w:tc>
        <w:tc>
          <w:tcPr>
            <w:tcW w:w="1134" w:type="dxa"/>
            <w:vAlign w:val="center"/>
          </w:tcPr>
          <w:p w:rsidR="008530EF" w:rsidRPr="008530EF" w:rsidRDefault="008530EF" w:rsidP="008530EF">
            <w:pPr>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35,5</w:t>
            </w:r>
          </w:p>
        </w:tc>
        <w:tc>
          <w:tcPr>
            <w:tcW w:w="1134" w:type="dxa"/>
            <w:vAlign w:val="center"/>
          </w:tcPr>
          <w:p w:rsidR="008530EF" w:rsidRPr="008530EF" w:rsidRDefault="008530EF" w:rsidP="008530EF">
            <w:pPr>
              <w:jc w:val="center"/>
              <w:rPr>
                <w:b/>
                <w:bCs/>
                <w:color w:val="000000"/>
              </w:rPr>
            </w:pPr>
            <w:r w:rsidRPr="008530EF">
              <w:rPr>
                <w:b/>
                <w:bCs/>
                <w:color w:val="000000"/>
              </w:rPr>
              <w:t>35,5</w:t>
            </w:r>
          </w:p>
        </w:tc>
        <w:tc>
          <w:tcPr>
            <w:tcW w:w="1134" w:type="dxa"/>
            <w:vAlign w:val="center"/>
          </w:tcPr>
          <w:p w:rsidR="008530EF" w:rsidRPr="008530EF" w:rsidRDefault="008530EF" w:rsidP="008530EF">
            <w:pPr>
              <w:jc w:val="center"/>
              <w:rPr>
                <w:b/>
                <w:bCs/>
                <w:color w:val="000000"/>
              </w:rPr>
            </w:pPr>
            <w:r w:rsidRPr="008530EF">
              <w:rPr>
                <w:b/>
                <w:bCs/>
                <w:color w:val="000000"/>
              </w:rPr>
              <w:t>50,5</w:t>
            </w:r>
          </w:p>
        </w:tc>
        <w:tc>
          <w:tcPr>
            <w:tcW w:w="1134" w:type="dxa"/>
            <w:vAlign w:val="center"/>
          </w:tcPr>
          <w:p w:rsidR="008530EF" w:rsidRPr="008530EF" w:rsidRDefault="008530EF" w:rsidP="008530EF">
            <w:pPr>
              <w:jc w:val="center"/>
              <w:rPr>
                <w:b/>
                <w:bCs/>
                <w:color w:val="000000"/>
              </w:rPr>
            </w:pPr>
            <w:r w:rsidRPr="008530EF">
              <w:rPr>
                <w:b/>
                <w:bCs/>
                <w:color w:val="000000"/>
              </w:rPr>
              <w:t>50,5</w:t>
            </w:r>
          </w:p>
        </w:tc>
        <w:tc>
          <w:tcPr>
            <w:tcW w:w="1139" w:type="dxa"/>
            <w:vAlign w:val="center"/>
          </w:tcPr>
          <w:p w:rsidR="008530EF" w:rsidRPr="008530EF" w:rsidRDefault="008530EF" w:rsidP="008530EF">
            <w:pPr>
              <w:jc w:val="center"/>
              <w:rPr>
                <w:b/>
                <w:bCs/>
                <w:color w:val="000000"/>
              </w:rPr>
            </w:pPr>
            <w:r w:rsidRPr="008530EF">
              <w:rPr>
                <w:b/>
                <w:bCs/>
                <w:color w:val="000000"/>
              </w:rPr>
              <w:t>207,0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35,5</w:t>
            </w:r>
          </w:p>
        </w:tc>
        <w:tc>
          <w:tcPr>
            <w:tcW w:w="1134" w:type="dxa"/>
            <w:vAlign w:val="center"/>
          </w:tcPr>
          <w:p w:rsidR="008530EF" w:rsidRPr="008530EF" w:rsidRDefault="008530EF" w:rsidP="008530EF">
            <w:pPr>
              <w:jc w:val="center"/>
              <w:rPr>
                <w:b/>
                <w:bCs/>
                <w:color w:val="000000"/>
              </w:rPr>
            </w:pPr>
            <w:r w:rsidRPr="008530EF">
              <w:rPr>
                <w:b/>
                <w:bCs/>
                <w:color w:val="000000"/>
              </w:rPr>
              <w:t>35,5</w:t>
            </w:r>
          </w:p>
        </w:tc>
        <w:tc>
          <w:tcPr>
            <w:tcW w:w="1134" w:type="dxa"/>
            <w:vAlign w:val="center"/>
          </w:tcPr>
          <w:p w:rsidR="008530EF" w:rsidRPr="008530EF" w:rsidRDefault="008530EF" w:rsidP="008530EF">
            <w:pPr>
              <w:jc w:val="center"/>
              <w:rPr>
                <w:b/>
                <w:bCs/>
                <w:color w:val="000000"/>
              </w:rPr>
            </w:pPr>
            <w:r w:rsidRPr="008530EF">
              <w:rPr>
                <w:b/>
                <w:bCs/>
                <w:color w:val="000000"/>
              </w:rPr>
              <w:t>50,5</w:t>
            </w:r>
          </w:p>
        </w:tc>
        <w:tc>
          <w:tcPr>
            <w:tcW w:w="1134" w:type="dxa"/>
            <w:vAlign w:val="center"/>
          </w:tcPr>
          <w:p w:rsidR="008530EF" w:rsidRPr="008530EF" w:rsidRDefault="008530EF" w:rsidP="008530EF">
            <w:pPr>
              <w:jc w:val="center"/>
              <w:rPr>
                <w:b/>
                <w:bCs/>
                <w:color w:val="000000"/>
              </w:rPr>
            </w:pPr>
            <w:r w:rsidRPr="008530EF">
              <w:rPr>
                <w:b/>
                <w:bCs/>
                <w:color w:val="000000"/>
              </w:rPr>
              <w:t>50,5</w:t>
            </w:r>
          </w:p>
        </w:tc>
        <w:tc>
          <w:tcPr>
            <w:tcW w:w="1139" w:type="dxa"/>
            <w:vAlign w:val="center"/>
          </w:tcPr>
          <w:p w:rsidR="008530EF" w:rsidRPr="008530EF" w:rsidRDefault="008530EF" w:rsidP="008530EF">
            <w:pPr>
              <w:jc w:val="center"/>
              <w:rPr>
                <w:b/>
                <w:bCs/>
                <w:color w:val="000000"/>
              </w:rPr>
            </w:pPr>
            <w:r w:rsidRPr="008530EF">
              <w:rPr>
                <w:b/>
                <w:bCs/>
                <w:color w:val="000000"/>
              </w:rPr>
              <w:t>207,0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5.1.</w:t>
            </w:r>
          </w:p>
          <w:p w:rsidR="008530EF" w:rsidRPr="008530EF" w:rsidRDefault="008530EF" w:rsidP="008530EF">
            <w:pPr>
              <w:widowControl w:val="0"/>
              <w:autoSpaceDE w:val="0"/>
              <w:autoSpaceDN w:val="0"/>
              <w:adjustRightInd w:val="0"/>
              <w:jc w:val="center"/>
            </w:pPr>
            <w:r w:rsidRPr="008530EF">
              <w:t>Обеспечение первичных мер пожарной безопасност</w:t>
            </w:r>
            <w:r w:rsidRPr="008530EF">
              <w:lastRenderedPageBreak/>
              <w:t>и в границах населенных пунктов</w:t>
            </w:r>
          </w:p>
        </w:tc>
        <w:tc>
          <w:tcPr>
            <w:tcW w:w="1134" w:type="dxa"/>
            <w:vMerge w:val="restart"/>
          </w:tcPr>
          <w:p w:rsidR="008530EF" w:rsidRPr="008530EF" w:rsidRDefault="008530EF" w:rsidP="008530EF">
            <w:pPr>
              <w:widowControl w:val="0"/>
              <w:autoSpaceDE w:val="0"/>
              <w:autoSpaceDN w:val="0"/>
              <w:adjustRightInd w:val="0"/>
              <w:jc w:val="center"/>
            </w:pPr>
            <w:r w:rsidRPr="008530EF">
              <w:lastRenderedPageBreak/>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35,0</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1139" w:type="dxa"/>
            <w:vAlign w:val="center"/>
          </w:tcPr>
          <w:p w:rsidR="008530EF" w:rsidRPr="008530EF" w:rsidRDefault="008530EF" w:rsidP="008530EF">
            <w:pPr>
              <w:jc w:val="center"/>
              <w:rPr>
                <w:b/>
                <w:bCs/>
                <w:color w:val="000000"/>
              </w:rPr>
            </w:pPr>
            <w:r w:rsidRPr="008530EF">
              <w:rPr>
                <w:b/>
                <w:bCs/>
                <w:color w:val="000000"/>
              </w:rPr>
              <w:t>205,0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35,0</w:t>
            </w:r>
          </w:p>
        </w:tc>
        <w:tc>
          <w:tcPr>
            <w:tcW w:w="1134" w:type="dxa"/>
            <w:vAlign w:val="center"/>
          </w:tcPr>
          <w:p w:rsidR="008530EF" w:rsidRPr="008530EF" w:rsidRDefault="008530EF" w:rsidP="008530EF">
            <w:pPr>
              <w:jc w:val="center"/>
              <w:rPr>
                <w:color w:val="000000"/>
              </w:rPr>
            </w:pPr>
            <w:r w:rsidRPr="008530EF">
              <w:rPr>
                <w:color w:val="000000"/>
              </w:rPr>
              <w:t>35,0</w:t>
            </w:r>
          </w:p>
        </w:tc>
        <w:tc>
          <w:tcPr>
            <w:tcW w:w="1134" w:type="dxa"/>
            <w:vAlign w:val="center"/>
          </w:tcPr>
          <w:p w:rsidR="008530EF" w:rsidRPr="008530EF" w:rsidRDefault="008530EF" w:rsidP="008530EF">
            <w:pPr>
              <w:jc w:val="center"/>
              <w:rPr>
                <w:color w:val="000000"/>
              </w:rPr>
            </w:pPr>
            <w:r w:rsidRPr="008530EF">
              <w:rPr>
                <w:color w:val="000000"/>
              </w:rPr>
              <w:t>35,0</w:t>
            </w:r>
          </w:p>
        </w:tc>
        <w:tc>
          <w:tcPr>
            <w:tcW w:w="1134" w:type="dxa"/>
            <w:vAlign w:val="center"/>
          </w:tcPr>
          <w:p w:rsidR="008530EF" w:rsidRPr="008530EF" w:rsidRDefault="008530EF" w:rsidP="008530EF">
            <w:pPr>
              <w:jc w:val="center"/>
              <w:rPr>
                <w:color w:val="000000"/>
              </w:rPr>
            </w:pPr>
            <w:r w:rsidRPr="008530EF">
              <w:rPr>
                <w:color w:val="000000"/>
              </w:rPr>
              <w:t>50,0</w:t>
            </w:r>
          </w:p>
        </w:tc>
        <w:tc>
          <w:tcPr>
            <w:tcW w:w="1134" w:type="dxa"/>
            <w:vAlign w:val="center"/>
          </w:tcPr>
          <w:p w:rsidR="008530EF" w:rsidRPr="008530EF" w:rsidRDefault="008530EF" w:rsidP="008530EF">
            <w:pPr>
              <w:jc w:val="center"/>
              <w:rPr>
                <w:color w:val="000000"/>
              </w:rPr>
            </w:pPr>
            <w:r w:rsidRPr="008530EF">
              <w:rPr>
                <w:color w:val="000000"/>
              </w:rPr>
              <w:t>50,0</w:t>
            </w:r>
          </w:p>
        </w:tc>
        <w:tc>
          <w:tcPr>
            <w:tcW w:w="1139" w:type="dxa"/>
            <w:vAlign w:val="center"/>
          </w:tcPr>
          <w:p w:rsidR="008530EF" w:rsidRPr="008530EF" w:rsidRDefault="008530EF" w:rsidP="008530EF">
            <w:pPr>
              <w:jc w:val="center"/>
              <w:rPr>
                <w:b/>
                <w:bCs/>
                <w:color w:val="000000"/>
              </w:rPr>
            </w:pPr>
            <w:r w:rsidRPr="008530EF">
              <w:rPr>
                <w:b/>
                <w:bCs/>
                <w:color w:val="000000"/>
              </w:rPr>
              <w:t>205,0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5.2.</w:t>
            </w:r>
          </w:p>
          <w:p w:rsidR="008530EF" w:rsidRPr="008530EF" w:rsidRDefault="008530EF" w:rsidP="008530EF">
            <w:pPr>
              <w:widowControl w:val="0"/>
              <w:autoSpaceDE w:val="0"/>
              <w:autoSpaceDN w:val="0"/>
              <w:adjustRightInd w:val="0"/>
              <w:jc w:val="center"/>
            </w:pPr>
            <w:r w:rsidRPr="008530EF">
              <w:t>Профилактика безнадзорности и правонарушений на территории сельского поселения</w:t>
            </w:r>
          </w:p>
        </w:tc>
        <w:tc>
          <w:tcPr>
            <w:tcW w:w="1134" w:type="dxa"/>
            <w:vMerge w:val="restart"/>
          </w:tcPr>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0,5</w:t>
            </w:r>
          </w:p>
        </w:tc>
        <w:tc>
          <w:tcPr>
            <w:tcW w:w="1134" w:type="dxa"/>
            <w:vAlign w:val="center"/>
          </w:tcPr>
          <w:p w:rsidR="008530EF" w:rsidRPr="008530EF" w:rsidRDefault="008530EF" w:rsidP="008530EF">
            <w:pPr>
              <w:jc w:val="center"/>
              <w:rPr>
                <w:b/>
                <w:bCs/>
                <w:color w:val="000000"/>
              </w:rPr>
            </w:pPr>
            <w:r w:rsidRPr="008530EF">
              <w:rPr>
                <w:b/>
                <w:bCs/>
                <w:color w:val="000000"/>
              </w:rPr>
              <w:t>0,5</w:t>
            </w:r>
          </w:p>
        </w:tc>
        <w:tc>
          <w:tcPr>
            <w:tcW w:w="1134" w:type="dxa"/>
            <w:vAlign w:val="center"/>
          </w:tcPr>
          <w:p w:rsidR="008530EF" w:rsidRPr="008530EF" w:rsidRDefault="008530EF" w:rsidP="008530EF">
            <w:pPr>
              <w:jc w:val="center"/>
              <w:rPr>
                <w:b/>
                <w:bCs/>
                <w:color w:val="000000"/>
              </w:rPr>
            </w:pPr>
            <w:r w:rsidRPr="008530EF">
              <w:rPr>
                <w:b/>
                <w:bCs/>
                <w:color w:val="000000"/>
              </w:rPr>
              <w:t>0,5</w:t>
            </w:r>
          </w:p>
        </w:tc>
        <w:tc>
          <w:tcPr>
            <w:tcW w:w="1134" w:type="dxa"/>
            <w:vAlign w:val="center"/>
          </w:tcPr>
          <w:p w:rsidR="008530EF" w:rsidRPr="008530EF" w:rsidRDefault="008530EF" w:rsidP="008530EF">
            <w:pPr>
              <w:jc w:val="center"/>
              <w:rPr>
                <w:b/>
                <w:bCs/>
                <w:color w:val="000000"/>
              </w:rPr>
            </w:pPr>
            <w:r w:rsidRPr="008530EF">
              <w:rPr>
                <w:b/>
                <w:bCs/>
                <w:color w:val="000000"/>
              </w:rPr>
              <w:t>0,5</w:t>
            </w:r>
          </w:p>
        </w:tc>
        <w:tc>
          <w:tcPr>
            <w:tcW w:w="1139" w:type="dxa"/>
            <w:vAlign w:val="center"/>
          </w:tcPr>
          <w:p w:rsidR="008530EF" w:rsidRPr="008530EF" w:rsidRDefault="008530EF" w:rsidP="008530EF">
            <w:pPr>
              <w:jc w:val="center"/>
              <w:rPr>
                <w:b/>
                <w:bCs/>
                <w:color w:val="000000"/>
              </w:rPr>
            </w:pPr>
            <w:r w:rsidRPr="008530EF">
              <w:rPr>
                <w:b/>
                <w:bCs/>
                <w:color w:val="000000"/>
              </w:rPr>
              <w:t>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0,5</w:t>
            </w:r>
          </w:p>
        </w:tc>
        <w:tc>
          <w:tcPr>
            <w:tcW w:w="1134" w:type="dxa"/>
            <w:vAlign w:val="center"/>
          </w:tcPr>
          <w:p w:rsidR="008530EF" w:rsidRPr="008530EF" w:rsidRDefault="008530EF" w:rsidP="008530EF">
            <w:pPr>
              <w:jc w:val="center"/>
              <w:rPr>
                <w:color w:val="000000"/>
              </w:rPr>
            </w:pPr>
            <w:r w:rsidRPr="008530EF">
              <w:rPr>
                <w:color w:val="000000"/>
              </w:rPr>
              <w:t>0,5</w:t>
            </w:r>
          </w:p>
        </w:tc>
        <w:tc>
          <w:tcPr>
            <w:tcW w:w="1134" w:type="dxa"/>
            <w:vAlign w:val="center"/>
          </w:tcPr>
          <w:p w:rsidR="008530EF" w:rsidRPr="008530EF" w:rsidRDefault="008530EF" w:rsidP="008530EF">
            <w:pPr>
              <w:jc w:val="center"/>
              <w:rPr>
                <w:color w:val="000000"/>
              </w:rPr>
            </w:pPr>
            <w:r w:rsidRPr="008530EF">
              <w:rPr>
                <w:color w:val="000000"/>
              </w:rPr>
              <w:t>0,5</w:t>
            </w:r>
          </w:p>
        </w:tc>
        <w:tc>
          <w:tcPr>
            <w:tcW w:w="1134" w:type="dxa"/>
            <w:vAlign w:val="center"/>
          </w:tcPr>
          <w:p w:rsidR="008530EF" w:rsidRPr="008530EF" w:rsidRDefault="008530EF" w:rsidP="008530EF">
            <w:pPr>
              <w:jc w:val="center"/>
              <w:rPr>
                <w:color w:val="000000"/>
              </w:rPr>
            </w:pPr>
            <w:r w:rsidRPr="008530EF">
              <w:rPr>
                <w:color w:val="000000"/>
              </w:rPr>
              <w:t>0,5</w:t>
            </w:r>
          </w:p>
        </w:tc>
        <w:tc>
          <w:tcPr>
            <w:tcW w:w="1139" w:type="dxa"/>
            <w:vAlign w:val="center"/>
          </w:tcPr>
          <w:p w:rsidR="008530EF" w:rsidRPr="008530EF" w:rsidRDefault="008530EF" w:rsidP="008530EF">
            <w:pPr>
              <w:jc w:val="center"/>
              <w:rPr>
                <w:b/>
                <w:bCs/>
                <w:color w:val="000000"/>
              </w:rPr>
            </w:pPr>
            <w:r w:rsidRPr="008530EF">
              <w:rPr>
                <w:b/>
                <w:bCs/>
                <w:color w:val="000000"/>
              </w:rPr>
              <w:t>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45"/>
        </w:trPr>
        <w:tc>
          <w:tcPr>
            <w:tcW w:w="1277"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6</w:t>
            </w:r>
          </w:p>
          <w:p w:rsidR="008530EF" w:rsidRPr="008530EF" w:rsidRDefault="008530EF" w:rsidP="008530EF">
            <w:pPr>
              <w:widowControl w:val="0"/>
              <w:autoSpaceDE w:val="0"/>
              <w:autoSpaceDN w:val="0"/>
              <w:adjustRightInd w:val="0"/>
              <w:jc w:val="center"/>
            </w:pPr>
            <w:r w:rsidRPr="008530EF">
              <w:t>«</w:t>
            </w:r>
            <w:r w:rsidRPr="008530EF">
              <w:rPr>
                <w:b/>
              </w:rPr>
              <w:t>Развитие сферы  культуры и спорта на территории Умыганского сельского поселения</w:t>
            </w:r>
            <w:r w:rsidRPr="008530EF">
              <w:t>»</w:t>
            </w:r>
          </w:p>
        </w:tc>
        <w:tc>
          <w:tcPr>
            <w:tcW w:w="1134"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МКУК КДЦ с.Умыган</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6 522,2</w:t>
            </w:r>
          </w:p>
        </w:tc>
        <w:tc>
          <w:tcPr>
            <w:tcW w:w="1134" w:type="dxa"/>
            <w:vAlign w:val="center"/>
          </w:tcPr>
          <w:p w:rsidR="008530EF" w:rsidRPr="008530EF" w:rsidRDefault="008530EF" w:rsidP="008530EF">
            <w:pPr>
              <w:jc w:val="center"/>
              <w:rPr>
                <w:b/>
                <w:bCs/>
                <w:color w:val="000000"/>
              </w:rPr>
            </w:pPr>
            <w:r w:rsidRPr="008530EF">
              <w:rPr>
                <w:b/>
                <w:bCs/>
                <w:color w:val="000000"/>
              </w:rPr>
              <w:t>1 842,2</w:t>
            </w:r>
          </w:p>
        </w:tc>
        <w:tc>
          <w:tcPr>
            <w:tcW w:w="1134" w:type="dxa"/>
            <w:vAlign w:val="center"/>
          </w:tcPr>
          <w:p w:rsidR="008530EF" w:rsidRPr="008530EF" w:rsidRDefault="008530EF" w:rsidP="008530EF">
            <w:pPr>
              <w:jc w:val="center"/>
              <w:rPr>
                <w:b/>
                <w:bCs/>
                <w:color w:val="000000"/>
              </w:rPr>
            </w:pPr>
            <w:r w:rsidRPr="008530EF">
              <w:rPr>
                <w:b/>
                <w:bCs/>
                <w:color w:val="000000"/>
              </w:rPr>
              <w:t>1 698,2</w:t>
            </w:r>
          </w:p>
        </w:tc>
        <w:tc>
          <w:tcPr>
            <w:tcW w:w="1134" w:type="dxa"/>
            <w:vAlign w:val="center"/>
          </w:tcPr>
          <w:p w:rsidR="008530EF" w:rsidRPr="008530EF" w:rsidRDefault="008530EF" w:rsidP="008530EF">
            <w:pPr>
              <w:jc w:val="center"/>
              <w:rPr>
                <w:b/>
                <w:bCs/>
                <w:color w:val="000000"/>
              </w:rPr>
            </w:pPr>
            <w:r w:rsidRPr="008530EF">
              <w:rPr>
                <w:b/>
                <w:bCs/>
                <w:color w:val="000000"/>
              </w:rPr>
              <w:t>4 747,8</w:t>
            </w:r>
          </w:p>
        </w:tc>
        <w:tc>
          <w:tcPr>
            <w:tcW w:w="1134" w:type="dxa"/>
            <w:vAlign w:val="center"/>
          </w:tcPr>
          <w:p w:rsidR="008530EF" w:rsidRPr="008530EF" w:rsidRDefault="008530EF" w:rsidP="008530EF">
            <w:pPr>
              <w:jc w:val="center"/>
              <w:rPr>
                <w:b/>
                <w:bCs/>
                <w:color w:val="000000"/>
              </w:rPr>
            </w:pPr>
            <w:r w:rsidRPr="008530EF">
              <w:rPr>
                <w:b/>
                <w:bCs/>
                <w:color w:val="000000"/>
              </w:rPr>
              <w:t>4 747,8</w:t>
            </w:r>
          </w:p>
        </w:tc>
        <w:tc>
          <w:tcPr>
            <w:tcW w:w="1139" w:type="dxa"/>
            <w:vAlign w:val="center"/>
          </w:tcPr>
          <w:p w:rsidR="008530EF" w:rsidRPr="008530EF" w:rsidRDefault="008530EF" w:rsidP="008530EF">
            <w:pPr>
              <w:jc w:val="center"/>
              <w:rPr>
                <w:b/>
                <w:bCs/>
                <w:color w:val="000000"/>
              </w:rPr>
            </w:pPr>
            <w:r w:rsidRPr="008530EF">
              <w:rPr>
                <w:b/>
                <w:bCs/>
                <w:color w:val="000000"/>
              </w:rPr>
              <w:t>19 558,2</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b/>
                <w:bCs/>
                <w:color w:val="000000"/>
              </w:rPr>
            </w:pPr>
            <w:r w:rsidRPr="008530EF">
              <w:rPr>
                <w:b/>
                <w:bCs/>
                <w:color w:val="000000"/>
              </w:rPr>
              <w:t>4 104,6</w:t>
            </w:r>
          </w:p>
        </w:tc>
        <w:tc>
          <w:tcPr>
            <w:tcW w:w="1134" w:type="dxa"/>
            <w:vAlign w:val="center"/>
          </w:tcPr>
          <w:p w:rsidR="008530EF" w:rsidRPr="008530EF" w:rsidRDefault="008530EF" w:rsidP="008530EF">
            <w:pPr>
              <w:jc w:val="center"/>
              <w:rPr>
                <w:b/>
                <w:bCs/>
                <w:color w:val="000000"/>
              </w:rPr>
            </w:pPr>
            <w:r w:rsidRPr="008530EF">
              <w:rPr>
                <w:b/>
                <w:bCs/>
                <w:color w:val="000000"/>
              </w:rPr>
              <w:t>1 842,2</w:t>
            </w:r>
          </w:p>
        </w:tc>
        <w:tc>
          <w:tcPr>
            <w:tcW w:w="1134" w:type="dxa"/>
            <w:vAlign w:val="center"/>
          </w:tcPr>
          <w:p w:rsidR="008530EF" w:rsidRPr="008530EF" w:rsidRDefault="008530EF" w:rsidP="008530EF">
            <w:pPr>
              <w:jc w:val="center"/>
              <w:rPr>
                <w:b/>
                <w:bCs/>
                <w:color w:val="000000"/>
              </w:rPr>
            </w:pPr>
            <w:r w:rsidRPr="008530EF">
              <w:rPr>
                <w:b/>
                <w:bCs/>
                <w:color w:val="000000"/>
              </w:rPr>
              <w:t>1 698,2</w:t>
            </w:r>
          </w:p>
        </w:tc>
        <w:tc>
          <w:tcPr>
            <w:tcW w:w="1134" w:type="dxa"/>
            <w:vAlign w:val="center"/>
          </w:tcPr>
          <w:p w:rsidR="008530EF" w:rsidRPr="008530EF" w:rsidRDefault="008530EF" w:rsidP="008530EF">
            <w:pPr>
              <w:jc w:val="center"/>
              <w:rPr>
                <w:b/>
                <w:bCs/>
                <w:color w:val="000000"/>
              </w:rPr>
            </w:pPr>
            <w:r w:rsidRPr="008530EF">
              <w:rPr>
                <w:b/>
                <w:bCs/>
                <w:color w:val="000000"/>
              </w:rPr>
              <w:t>4 747,8</w:t>
            </w:r>
          </w:p>
        </w:tc>
        <w:tc>
          <w:tcPr>
            <w:tcW w:w="1134" w:type="dxa"/>
            <w:vAlign w:val="center"/>
          </w:tcPr>
          <w:p w:rsidR="008530EF" w:rsidRPr="008530EF" w:rsidRDefault="008530EF" w:rsidP="008530EF">
            <w:pPr>
              <w:jc w:val="center"/>
              <w:rPr>
                <w:b/>
                <w:bCs/>
                <w:color w:val="000000"/>
              </w:rPr>
            </w:pPr>
            <w:r w:rsidRPr="008530EF">
              <w:rPr>
                <w:b/>
                <w:bCs/>
                <w:color w:val="000000"/>
              </w:rPr>
              <w:t>4 747,8</w:t>
            </w:r>
          </w:p>
        </w:tc>
        <w:tc>
          <w:tcPr>
            <w:tcW w:w="1139" w:type="dxa"/>
            <w:vAlign w:val="center"/>
          </w:tcPr>
          <w:p w:rsidR="008530EF" w:rsidRPr="008530EF" w:rsidRDefault="008530EF" w:rsidP="008530EF">
            <w:pPr>
              <w:jc w:val="center"/>
              <w:rPr>
                <w:b/>
                <w:bCs/>
                <w:color w:val="000000"/>
              </w:rPr>
            </w:pPr>
            <w:r w:rsidRPr="008530EF">
              <w:rPr>
                <w:b/>
                <w:bCs/>
                <w:color w:val="000000"/>
              </w:rPr>
              <w:t>17 140,6</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b/>
                <w:bCs/>
                <w:color w:val="000000"/>
              </w:rPr>
            </w:pPr>
            <w:r w:rsidRPr="008530EF">
              <w:rPr>
                <w:b/>
                <w:bCs/>
                <w:color w:val="000000"/>
              </w:rPr>
              <w:t>266,0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266,0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b/>
                <w:bCs/>
                <w:color w:val="000000"/>
              </w:rPr>
            </w:pPr>
            <w:r w:rsidRPr="008530EF">
              <w:rPr>
                <w:b/>
                <w:bCs/>
                <w:color w:val="000000"/>
              </w:rPr>
              <w:t>2 151,6</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2 151,6</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95"/>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6.1</w:t>
            </w:r>
          </w:p>
          <w:p w:rsidR="008530EF" w:rsidRPr="008530EF" w:rsidRDefault="008530EF" w:rsidP="008530EF">
            <w:pPr>
              <w:widowControl w:val="0"/>
              <w:autoSpaceDE w:val="0"/>
              <w:autoSpaceDN w:val="0"/>
              <w:adjustRightInd w:val="0"/>
              <w:jc w:val="center"/>
            </w:pPr>
            <w:r w:rsidRPr="008530EF">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134" w:type="dxa"/>
            <w:vMerge w:val="restart"/>
          </w:tcPr>
          <w:p w:rsidR="008530EF" w:rsidRPr="008530EF" w:rsidRDefault="008530EF" w:rsidP="008530EF">
            <w:pPr>
              <w:widowControl w:val="0"/>
              <w:autoSpaceDE w:val="0"/>
              <w:autoSpaceDN w:val="0"/>
              <w:adjustRightInd w:val="0"/>
              <w:jc w:val="center"/>
            </w:pPr>
            <w:r w:rsidRPr="008530EF">
              <w:t>МКУК КДЦ с.Умыган</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4 867,9</w:t>
            </w:r>
          </w:p>
        </w:tc>
        <w:tc>
          <w:tcPr>
            <w:tcW w:w="1134" w:type="dxa"/>
            <w:vAlign w:val="center"/>
          </w:tcPr>
          <w:p w:rsidR="008530EF" w:rsidRPr="008530EF" w:rsidRDefault="008530EF" w:rsidP="008530EF">
            <w:pPr>
              <w:jc w:val="center"/>
              <w:rPr>
                <w:b/>
                <w:bCs/>
                <w:color w:val="000000"/>
              </w:rPr>
            </w:pPr>
            <w:r w:rsidRPr="008530EF">
              <w:rPr>
                <w:b/>
                <w:bCs/>
                <w:color w:val="000000"/>
              </w:rPr>
              <w:t>1 832,2</w:t>
            </w:r>
          </w:p>
        </w:tc>
        <w:tc>
          <w:tcPr>
            <w:tcW w:w="1134" w:type="dxa"/>
            <w:vAlign w:val="center"/>
          </w:tcPr>
          <w:p w:rsidR="008530EF" w:rsidRPr="008530EF" w:rsidRDefault="008530EF" w:rsidP="008530EF">
            <w:pPr>
              <w:jc w:val="center"/>
              <w:rPr>
                <w:b/>
                <w:bCs/>
                <w:color w:val="000000"/>
              </w:rPr>
            </w:pPr>
            <w:r w:rsidRPr="008530EF">
              <w:rPr>
                <w:b/>
                <w:bCs/>
                <w:color w:val="000000"/>
              </w:rPr>
              <w:t>1 688,2</w:t>
            </w:r>
          </w:p>
        </w:tc>
        <w:tc>
          <w:tcPr>
            <w:tcW w:w="1134" w:type="dxa"/>
            <w:vAlign w:val="center"/>
          </w:tcPr>
          <w:p w:rsidR="008530EF" w:rsidRPr="008530EF" w:rsidRDefault="008530EF" w:rsidP="008530EF">
            <w:pPr>
              <w:jc w:val="center"/>
              <w:rPr>
                <w:b/>
                <w:bCs/>
                <w:color w:val="000000"/>
              </w:rPr>
            </w:pPr>
            <w:r w:rsidRPr="008530EF">
              <w:rPr>
                <w:b/>
                <w:bCs/>
                <w:color w:val="000000"/>
              </w:rPr>
              <w:t>4 697,8</w:t>
            </w:r>
          </w:p>
        </w:tc>
        <w:tc>
          <w:tcPr>
            <w:tcW w:w="1134" w:type="dxa"/>
            <w:vAlign w:val="center"/>
          </w:tcPr>
          <w:p w:rsidR="008530EF" w:rsidRPr="008530EF" w:rsidRDefault="008530EF" w:rsidP="008530EF">
            <w:pPr>
              <w:jc w:val="center"/>
              <w:rPr>
                <w:b/>
                <w:bCs/>
                <w:color w:val="000000"/>
              </w:rPr>
            </w:pPr>
            <w:r w:rsidRPr="008530EF">
              <w:rPr>
                <w:b/>
                <w:bCs/>
                <w:color w:val="000000"/>
              </w:rPr>
              <w:t>4 697,8</w:t>
            </w:r>
          </w:p>
        </w:tc>
        <w:tc>
          <w:tcPr>
            <w:tcW w:w="1139" w:type="dxa"/>
            <w:vAlign w:val="center"/>
          </w:tcPr>
          <w:p w:rsidR="008530EF" w:rsidRPr="008530EF" w:rsidRDefault="008530EF" w:rsidP="008530EF">
            <w:pPr>
              <w:jc w:val="center"/>
              <w:rPr>
                <w:b/>
                <w:bCs/>
                <w:color w:val="000000"/>
              </w:rPr>
            </w:pPr>
            <w:r w:rsidRPr="008530EF">
              <w:rPr>
                <w:b/>
                <w:bCs/>
                <w:color w:val="000000"/>
              </w:rPr>
              <w:t>17 783,9</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4 088,0</w:t>
            </w:r>
          </w:p>
        </w:tc>
        <w:tc>
          <w:tcPr>
            <w:tcW w:w="1134" w:type="dxa"/>
            <w:vAlign w:val="center"/>
          </w:tcPr>
          <w:p w:rsidR="008530EF" w:rsidRPr="008530EF" w:rsidRDefault="008530EF" w:rsidP="008530EF">
            <w:pPr>
              <w:jc w:val="center"/>
              <w:rPr>
                <w:color w:val="000000"/>
              </w:rPr>
            </w:pPr>
            <w:r w:rsidRPr="008530EF">
              <w:rPr>
                <w:color w:val="000000"/>
              </w:rPr>
              <w:t>1 832,2</w:t>
            </w:r>
          </w:p>
        </w:tc>
        <w:tc>
          <w:tcPr>
            <w:tcW w:w="1134" w:type="dxa"/>
            <w:vAlign w:val="center"/>
          </w:tcPr>
          <w:p w:rsidR="008530EF" w:rsidRPr="008530EF" w:rsidRDefault="008530EF" w:rsidP="008530EF">
            <w:pPr>
              <w:jc w:val="center"/>
              <w:rPr>
                <w:b/>
                <w:bCs/>
                <w:color w:val="000000"/>
              </w:rPr>
            </w:pPr>
            <w:r w:rsidRPr="008530EF">
              <w:rPr>
                <w:b/>
                <w:bCs/>
                <w:color w:val="000000"/>
              </w:rPr>
              <w:t>1 688,2</w:t>
            </w:r>
          </w:p>
        </w:tc>
        <w:tc>
          <w:tcPr>
            <w:tcW w:w="1134" w:type="dxa"/>
            <w:vAlign w:val="center"/>
          </w:tcPr>
          <w:p w:rsidR="008530EF" w:rsidRPr="008530EF" w:rsidRDefault="008530EF" w:rsidP="008530EF">
            <w:pPr>
              <w:jc w:val="center"/>
              <w:rPr>
                <w:b/>
                <w:bCs/>
                <w:color w:val="000000"/>
              </w:rPr>
            </w:pPr>
            <w:r w:rsidRPr="008530EF">
              <w:rPr>
                <w:b/>
                <w:bCs/>
                <w:color w:val="000000"/>
              </w:rPr>
              <w:t>4 697,8</w:t>
            </w:r>
          </w:p>
        </w:tc>
        <w:tc>
          <w:tcPr>
            <w:tcW w:w="1134" w:type="dxa"/>
            <w:vAlign w:val="center"/>
          </w:tcPr>
          <w:p w:rsidR="008530EF" w:rsidRPr="008530EF" w:rsidRDefault="008530EF" w:rsidP="008530EF">
            <w:pPr>
              <w:jc w:val="center"/>
              <w:rPr>
                <w:b/>
                <w:bCs/>
                <w:color w:val="000000"/>
              </w:rPr>
            </w:pPr>
            <w:r w:rsidRPr="008530EF">
              <w:rPr>
                <w:b/>
                <w:bCs/>
                <w:color w:val="000000"/>
              </w:rPr>
              <w:t>4 697,8</w:t>
            </w:r>
          </w:p>
        </w:tc>
        <w:tc>
          <w:tcPr>
            <w:tcW w:w="1139" w:type="dxa"/>
            <w:vAlign w:val="center"/>
          </w:tcPr>
          <w:p w:rsidR="008530EF" w:rsidRPr="008530EF" w:rsidRDefault="008530EF" w:rsidP="008530EF">
            <w:pPr>
              <w:jc w:val="center"/>
              <w:rPr>
                <w:b/>
                <w:bCs/>
                <w:color w:val="000000"/>
              </w:rPr>
            </w:pPr>
            <w:r w:rsidRPr="008530EF">
              <w:rPr>
                <w:b/>
                <w:bCs/>
                <w:color w:val="000000"/>
              </w:rPr>
              <w:t>17 004,0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266,0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266,0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513,9</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513,9</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6.2</w:t>
            </w:r>
          </w:p>
          <w:p w:rsidR="008530EF" w:rsidRPr="008530EF" w:rsidRDefault="008530EF" w:rsidP="008530EF">
            <w:pPr>
              <w:widowControl w:val="0"/>
              <w:autoSpaceDE w:val="0"/>
              <w:autoSpaceDN w:val="0"/>
              <w:adjustRightInd w:val="0"/>
              <w:jc w:val="center"/>
            </w:pPr>
            <w:r w:rsidRPr="008530EF">
              <w:t xml:space="preserve">"Обеспечение условий для развития на территории сельского </w:t>
            </w:r>
            <w:r w:rsidRPr="008530EF">
              <w:lastRenderedPageBreak/>
              <w:t>поселения физической культуры и массового спорта"</w:t>
            </w:r>
          </w:p>
        </w:tc>
        <w:tc>
          <w:tcPr>
            <w:tcW w:w="1134"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 xml:space="preserve">МКУК КДЦ </w:t>
            </w:r>
          </w:p>
          <w:p w:rsidR="008530EF" w:rsidRPr="008530EF" w:rsidRDefault="008530EF" w:rsidP="008530EF">
            <w:pPr>
              <w:widowControl w:val="0"/>
              <w:autoSpaceDE w:val="0"/>
              <w:autoSpaceDN w:val="0"/>
              <w:adjustRightInd w:val="0"/>
              <w:jc w:val="center"/>
            </w:pPr>
            <w:r w:rsidRPr="008530EF">
              <w:t>с. Умыган</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1134" w:type="dxa"/>
            <w:vAlign w:val="center"/>
          </w:tcPr>
          <w:p w:rsidR="008530EF" w:rsidRPr="008530EF" w:rsidRDefault="008530EF" w:rsidP="008530EF">
            <w:pPr>
              <w:jc w:val="center"/>
              <w:rPr>
                <w:b/>
                <w:bCs/>
                <w:color w:val="000000"/>
              </w:rPr>
            </w:pPr>
            <w:r w:rsidRPr="008530EF">
              <w:rPr>
                <w:b/>
                <w:bCs/>
                <w:color w:val="000000"/>
              </w:rPr>
              <w:t>10,0</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1134" w:type="dxa"/>
            <w:vAlign w:val="center"/>
          </w:tcPr>
          <w:p w:rsidR="008530EF" w:rsidRPr="008530EF" w:rsidRDefault="008530EF" w:rsidP="008530EF">
            <w:pPr>
              <w:jc w:val="center"/>
              <w:rPr>
                <w:b/>
                <w:bCs/>
                <w:color w:val="000000"/>
              </w:rPr>
            </w:pPr>
            <w:r w:rsidRPr="008530EF">
              <w:rPr>
                <w:b/>
                <w:bCs/>
                <w:color w:val="000000"/>
              </w:rPr>
              <w:t>50,0</w:t>
            </w:r>
          </w:p>
        </w:tc>
        <w:tc>
          <w:tcPr>
            <w:tcW w:w="1139" w:type="dxa"/>
            <w:vAlign w:val="center"/>
          </w:tcPr>
          <w:p w:rsidR="008530EF" w:rsidRPr="008530EF" w:rsidRDefault="008530EF" w:rsidP="008530EF">
            <w:pPr>
              <w:jc w:val="center"/>
              <w:rPr>
                <w:b/>
                <w:bCs/>
                <w:color w:val="000000"/>
              </w:rPr>
            </w:pPr>
            <w:r w:rsidRPr="008530EF">
              <w:rPr>
                <w:b/>
                <w:bCs/>
                <w:color w:val="000000"/>
              </w:rPr>
              <w:t>120,0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10,0</w:t>
            </w:r>
          </w:p>
        </w:tc>
        <w:tc>
          <w:tcPr>
            <w:tcW w:w="1134" w:type="dxa"/>
            <w:vAlign w:val="center"/>
          </w:tcPr>
          <w:p w:rsidR="008530EF" w:rsidRPr="008530EF" w:rsidRDefault="008530EF" w:rsidP="008530EF">
            <w:pPr>
              <w:jc w:val="center"/>
              <w:rPr>
                <w:color w:val="000000"/>
              </w:rPr>
            </w:pPr>
            <w:r w:rsidRPr="008530EF">
              <w:rPr>
                <w:color w:val="000000"/>
              </w:rPr>
              <w:t>10,0</w:t>
            </w:r>
          </w:p>
        </w:tc>
        <w:tc>
          <w:tcPr>
            <w:tcW w:w="1134" w:type="dxa"/>
            <w:vAlign w:val="center"/>
          </w:tcPr>
          <w:p w:rsidR="008530EF" w:rsidRPr="008530EF" w:rsidRDefault="008530EF" w:rsidP="008530EF">
            <w:pPr>
              <w:jc w:val="center"/>
              <w:rPr>
                <w:color w:val="000000"/>
              </w:rPr>
            </w:pPr>
            <w:r w:rsidRPr="008530EF">
              <w:rPr>
                <w:color w:val="000000"/>
              </w:rPr>
              <w:t>50,0</w:t>
            </w:r>
          </w:p>
        </w:tc>
        <w:tc>
          <w:tcPr>
            <w:tcW w:w="1134" w:type="dxa"/>
            <w:vAlign w:val="center"/>
          </w:tcPr>
          <w:p w:rsidR="008530EF" w:rsidRPr="008530EF" w:rsidRDefault="008530EF" w:rsidP="008530EF">
            <w:pPr>
              <w:jc w:val="center"/>
              <w:rPr>
                <w:color w:val="000000"/>
              </w:rPr>
            </w:pPr>
            <w:r w:rsidRPr="008530EF">
              <w:rPr>
                <w:color w:val="000000"/>
              </w:rPr>
              <w:t>50,0</w:t>
            </w:r>
          </w:p>
        </w:tc>
        <w:tc>
          <w:tcPr>
            <w:tcW w:w="1139" w:type="dxa"/>
            <w:vAlign w:val="center"/>
          </w:tcPr>
          <w:p w:rsidR="008530EF" w:rsidRPr="008530EF" w:rsidRDefault="008530EF" w:rsidP="008530EF">
            <w:pPr>
              <w:jc w:val="center"/>
              <w:rPr>
                <w:b/>
                <w:bCs/>
                <w:color w:val="000000"/>
              </w:rPr>
            </w:pPr>
            <w:r w:rsidRPr="008530EF">
              <w:rPr>
                <w:b/>
                <w:bCs/>
                <w:color w:val="000000"/>
              </w:rPr>
              <w:t>120,0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highlight w:val="green"/>
              </w:rPr>
            </w:pPr>
          </w:p>
        </w:tc>
        <w:tc>
          <w:tcPr>
            <w:tcW w:w="1134" w:type="dxa"/>
            <w:vMerge/>
          </w:tcPr>
          <w:p w:rsidR="008530EF" w:rsidRPr="008530EF" w:rsidRDefault="008530EF" w:rsidP="008530EF">
            <w:pPr>
              <w:widowControl w:val="0"/>
              <w:autoSpaceDE w:val="0"/>
              <w:autoSpaceDN w:val="0"/>
              <w:adjustRightInd w:val="0"/>
              <w:jc w:val="center"/>
              <w:rPr>
                <w:highlight w:val="green"/>
              </w:rP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6.3</w:t>
            </w:r>
          </w:p>
          <w:p w:rsidR="008530EF" w:rsidRPr="008530EF" w:rsidRDefault="008530EF" w:rsidP="008530EF">
            <w:pPr>
              <w:widowControl w:val="0"/>
              <w:autoSpaceDE w:val="0"/>
              <w:autoSpaceDN w:val="0"/>
              <w:adjustRightInd w:val="0"/>
              <w:rPr>
                <w:u w:val="single"/>
              </w:rPr>
            </w:pPr>
            <w:r w:rsidRPr="008530EF">
              <w:t>"Развитие домов культуры поселений''</w:t>
            </w:r>
          </w:p>
        </w:tc>
        <w:tc>
          <w:tcPr>
            <w:tcW w:w="1134" w:type="dxa"/>
            <w:vMerge w:val="restart"/>
          </w:tcPr>
          <w:p w:rsidR="008530EF" w:rsidRPr="008530EF" w:rsidRDefault="008530EF" w:rsidP="008530EF">
            <w:pPr>
              <w:widowControl w:val="0"/>
              <w:autoSpaceDE w:val="0"/>
              <w:autoSpaceDN w:val="0"/>
              <w:adjustRightInd w:val="0"/>
              <w:jc w:val="center"/>
            </w:pPr>
            <w:r w:rsidRPr="008530EF">
              <w:t xml:space="preserve">МКУК КДЦ </w:t>
            </w:r>
          </w:p>
          <w:p w:rsidR="008530EF" w:rsidRPr="008530EF" w:rsidRDefault="008530EF" w:rsidP="008530EF">
            <w:pPr>
              <w:widowControl w:val="0"/>
              <w:autoSpaceDE w:val="0"/>
              <w:autoSpaceDN w:val="0"/>
              <w:adjustRightInd w:val="0"/>
              <w:jc w:val="center"/>
            </w:pPr>
            <w:r w:rsidRPr="008530EF">
              <w:t>с. Умыган</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1 654,3</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1 654,3</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16,6</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16,6</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1 637,7</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1 637,7</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7</w:t>
            </w:r>
          </w:p>
          <w:p w:rsidR="008530EF" w:rsidRPr="008530EF" w:rsidRDefault="008530EF" w:rsidP="008530EF">
            <w:pPr>
              <w:widowControl w:val="0"/>
              <w:autoSpaceDE w:val="0"/>
              <w:autoSpaceDN w:val="0"/>
              <w:adjustRightInd w:val="0"/>
              <w:jc w:val="center"/>
              <w:rPr>
                <w:b/>
              </w:rPr>
            </w:pPr>
            <w:r w:rsidRPr="008530EF">
              <w:rPr>
                <w:b/>
              </w:rPr>
              <w:t>« Энергосбережение и повышение энергетической эффективности на территории сельских поселений на 2021-2025гг.»</w:t>
            </w:r>
          </w:p>
          <w:p w:rsidR="008530EF" w:rsidRPr="008530EF" w:rsidRDefault="008530EF" w:rsidP="008530EF">
            <w:pPr>
              <w:widowControl w:val="0"/>
              <w:autoSpaceDE w:val="0"/>
              <w:autoSpaceDN w:val="0"/>
              <w:adjustRightInd w:val="0"/>
              <w:jc w:val="center"/>
            </w:pPr>
          </w:p>
        </w:tc>
        <w:tc>
          <w:tcPr>
            <w:tcW w:w="1134"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1,0</w:t>
            </w:r>
          </w:p>
        </w:tc>
        <w:tc>
          <w:tcPr>
            <w:tcW w:w="1134" w:type="dxa"/>
            <w:vAlign w:val="center"/>
          </w:tcPr>
          <w:p w:rsidR="008530EF" w:rsidRPr="008530EF" w:rsidRDefault="008530EF" w:rsidP="008530EF">
            <w:pPr>
              <w:jc w:val="center"/>
              <w:rPr>
                <w:b/>
                <w:bCs/>
                <w:color w:val="000000"/>
              </w:rPr>
            </w:pPr>
            <w:r w:rsidRPr="008530EF">
              <w:rPr>
                <w:b/>
                <w:bCs/>
                <w:color w:val="000000"/>
              </w:rPr>
              <w:t>1,0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1139"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1,0</w:t>
            </w:r>
          </w:p>
        </w:tc>
        <w:tc>
          <w:tcPr>
            <w:tcW w:w="1134" w:type="dxa"/>
            <w:vAlign w:val="center"/>
          </w:tcPr>
          <w:p w:rsidR="008530EF" w:rsidRPr="008530EF" w:rsidRDefault="008530EF" w:rsidP="008530EF">
            <w:pPr>
              <w:jc w:val="center"/>
              <w:rPr>
                <w:color w:val="000000"/>
              </w:rPr>
            </w:pPr>
            <w:r w:rsidRPr="008530EF">
              <w:rPr>
                <w:color w:val="000000"/>
              </w:rPr>
              <w:t>1,0</w:t>
            </w:r>
          </w:p>
        </w:tc>
        <w:tc>
          <w:tcPr>
            <w:tcW w:w="1134" w:type="dxa"/>
            <w:vAlign w:val="center"/>
          </w:tcPr>
          <w:p w:rsidR="008530EF" w:rsidRPr="008530EF" w:rsidRDefault="008530EF" w:rsidP="008530EF">
            <w:pPr>
              <w:jc w:val="center"/>
              <w:rPr>
                <w:color w:val="000000"/>
              </w:rPr>
            </w:pPr>
            <w:r w:rsidRPr="008530EF">
              <w:rPr>
                <w:color w:val="000000"/>
              </w:rPr>
              <w:t>5,0</w:t>
            </w:r>
          </w:p>
        </w:tc>
        <w:tc>
          <w:tcPr>
            <w:tcW w:w="1134" w:type="dxa"/>
            <w:vAlign w:val="center"/>
          </w:tcPr>
          <w:p w:rsidR="008530EF" w:rsidRPr="008530EF" w:rsidRDefault="008530EF" w:rsidP="008530EF">
            <w:pPr>
              <w:jc w:val="center"/>
              <w:rPr>
                <w:color w:val="000000"/>
              </w:rPr>
            </w:pPr>
            <w:r w:rsidRPr="008530EF">
              <w:rPr>
                <w:color w:val="000000"/>
              </w:rPr>
              <w:t>5,0</w:t>
            </w:r>
          </w:p>
        </w:tc>
        <w:tc>
          <w:tcPr>
            <w:tcW w:w="1139"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6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76"/>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76"/>
        </w:trPr>
        <w:tc>
          <w:tcPr>
            <w:tcW w:w="1277" w:type="dxa"/>
            <w:vMerge w:val="restart"/>
          </w:tcPr>
          <w:p w:rsidR="008530EF" w:rsidRPr="008530EF" w:rsidRDefault="008530EF" w:rsidP="008530EF">
            <w:pPr>
              <w:widowControl w:val="0"/>
              <w:autoSpaceDE w:val="0"/>
              <w:autoSpaceDN w:val="0"/>
              <w:adjustRightInd w:val="0"/>
              <w:jc w:val="center"/>
              <w:rPr>
                <w:b/>
              </w:rPr>
            </w:pPr>
          </w:p>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7.1</w:t>
            </w:r>
          </w:p>
          <w:p w:rsidR="008530EF" w:rsidRPr="008530EF" w:rsidRDefault="008530EF" w:rsidP="008530EF">
            <w:pPr>
              <w:widowControl w:val="0"/>
              <w:autoSpaceDE w:val="0"/>
              <w:autoSpaceDN w:val="0"/>
              <w:adjustRightInd w:val="0"/>
              <w:jc w:val="center"/>
            </w:pPr>
            <w:r w:rsidRPr="008530EF">
              <w:t>«Технические и организационные мероприятия по снижению использования энергоресурсов»</w:t>
            </w:r>
          </w:p>
          <w:p w:rsidR="008530EF" w:rsidRPr="008530EF" w:rsidRDefault="008530EF" w:rsidP="008530EF">
            <w:pPr>
              <w:widowControl w:val="0"/>
              <w:autoSpaceDE w:val="0"/>
              <w:autoSpaceDN w:val="0"/>
              <w:adjustRightInd w:val="0"/>
              <w:jc w:val="center"/>
              <w:rPr>
                <w:b/>
                <w:u w:val="single"/>
              </w:rPr>
            </w:pPr>
          </w:p>
        </w:tc>
        <w:tc>
          <w:tcPr>
            <w:tcW w:w="1134" w:type="dxa"/>
            <w:vMerge w:val="restart"/>
          </w:tcPr>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p>
          <w:p w:rsidR="008530EF" w:rsidRPr="008530EF" w:rsidRDefault="008530EF" w:rsidP="008530EF">
            <w:pPr>
              <w:widowControl w:val="0"/>
              <w:autoSpaceDE w:val="0"/>
              <w:autoSpaceDN w:val="0"/>
              <w:adjustRightInd w:val="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color w:val="000000"/>
              </w:rPr>
            </w:pPr>
            <w:r w:rsidRPr="008530EF">
              <w:rPr>
                <w:b/>
                <w:bCs/>
                <w:color w:val="000000"/>
              </w:rPr>
              <w:t>0,0</w:t>
            </w:r>
          </w:p>
        </w:tc>
        <w:tc>
          <w:tcPr>
            <w:tcW w:w="1134" w:type="dxa"/>
            <w:vAlign w:val="center"/>
          </w:tcPr>
          <w:p w:rsidR="008530EF" w:rsidRPr="008530EF" w:rsidRDefault="008530EF" w:rsidP="008530EF">
            <w:pPr>
              <w:jc w:val="center"/>
              <w:rPr>
                <w:b/>
                <w:bCs/>
                <w:color w:val="000000"/>
              </w:rPr>
            </w:pPr>
            <w:r w:rsidRPr="008530EF">
              <w:rPr>
                <w:b/>
                <w:bCs/>
                <w:color w:val="000000"/>
              </w:rPr>
              <w:t>1,0</w:t>
            </w:r>
          </w:p>
        </w:tc>
        <w:tc>
          <w:tcPr>
            <w:tcW w:w="1134" w:type="dxa"/>
            <w:vAlign w:val="center"/>
          </w:tcPr>
          <w:p w:rsidR="008530EF" w:rsidRPr="008530EF" w:rsidRDefault="008530EF" w:rsidP="008530EF">
            <w:pPr>
              <w:jc w:val="center"/>
              <w:rPr>
                <w:b/>
                <w:bCs/>
                <w:color w:val="000000"/>
              </w:rPr>
            </w:pPr>
            <w:r w:rsidRPr="008530EF">
              <w:rPr>
                <w:b/>
                <w:bCs/>
                <w:color w:val="000000"/>
              </w:rPr>
              <w:t>1,0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1134" w:type="dxa"/>
            <w:vAlign w:val="center"/>
          </w:tcPr>
          <w:p w:rsidR="008530EF" w:rsidRPr="008530EF" w:rsidRDefault="008530EF" w:rsidP="008530EF">
            <w:pPr>
              <w:jc w:val="center"/>
              <w:rPr>
                <w:b/>
                <w:bCs/>
                <w:color w:val="000000"/>
              </w:rPr>
            </w:pPr>
            <w:r w:rsidRPr="008530EF">
              <w:rPr>
                <w:b/>
                <w:bCs/>
                <w:color w:val="000000"/>
              </w:rPr>
              <w:t>5,0</w:t>
            </w:r>
          </w:p>
        </w:tc>
        <w:tc>
          <w:tcPr>
            <w:tcW w:w="1139"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1,0</w:t>
            </w:r>
          </w:p>
        </w:tc>
        <w:tc>
          <w:tcPr>
            <w:tcW w:w="1134" w:type="dxa"/>
            <w:vAlign w:val="center"/>
          </w:tcPr>
          <w:p w:rsidR="008530EF" w:rsidRPr="008530EF" w:rsidRDefault="008530EF" w:rsidP="008530EF">
            <w:pPr>
              <w:jc w:val="center"/>
              <w:rPr>
                <w:color w:val="000000"/>
              </w:rPr>
            </w:pPr>
            <w:r w:rsidRPr="008530EF">
              <w:rPr>
                <w:color w:val="000000"/>
              </w:rPr>
              <w:t>1,0</w:t>
            </w:r>
          </w:p>
        </w:tc>
        <w:tc>
          <w:tcPr>
            <w:tcW w:w="1134" w:type="dxa"/>
            <w:vAlign w:val="center"/>
          </w:tcPr>
          <w:p w:rsidR="008530EF" w:rsidRPr="008530EF" w:rsidRDefault="008530EF" w:rsidP="008530EF">
            <w:pPr>
              <w:jc w:val="center"/>
              <w:rPr>
                <w:color w:val="000000"/>
              </w:rPr>
            </w:pPr>
            <w:r w:rsidRPr="008530EF">
              <w:rPr>
                <w:color w:val="000000"/>
              </w:rPr>
              <w:t>5,0</w:t>
            </w:r>
          </w:p>
        </w:tc>
        <w:tc>
          <w:tcPr>
            <w:tcW w:w="1134" w:type="dxa"/>
            <w:vAlign w:val="center"/>
          </w:tcPr>
          <w:p w:rsidR="008530EF" w:rsidRPr="008530EF" w:rsidRDefault="008530EF" w:rsidP="008530EF">
            <w:pPr>
              <w:jc w:val="center"/>
              <w:rPr>
                <w:color w:val="000000"/>
              </w:rPr>
            </w:pPr>
            <w:r w:rsidRPr="008530EF">
              <w:rPr>
                <w:color w:val="000000"/>
              </w:rPr>
              <w:t>5,0</w:t>
            </w:r>
          </w:p>
        </w:tc>
        <w:tc>
          <w:tcPr>
            <w:tcW w:w="1139" w:type="dxa"/>
            <w:vAlign w:val="center"/>
          </w:tcPr>
          <w:p w:rsidR="008530EF" w:rsidRPr="008530EF" w:rsidRDefault="008530EF" w:rsidP="008530EF">
            <w:pPr>
              <w:jc w:val="center"/>
              <w:rPr>
                <w:b/>
                <w:bCs/>
                <w:color w:val="000000"/>
              </w:rPr>
            </w:pPr>
            <w:r w:rsidRPr="008530EF">
              <w:rPr>
                <w:b/>
                <w:bCs/>
                <w:color w:val="000000"/>
              </w:rPr>
              <w:t>12,0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4" w:type="dxa"/>
            <w:vAlign w:val="center"/>
          </w:tcPr>
          <w:p w:rsidR="008530EF" w:rsidRPr="008530EF" w:rsidRDefault="008530EF" w:rsidP="008530EF">
            <w:pPr>
              <w:jc w:val="center"/>
              <w:rPr>
                <w:color w:val="000000"/>
              </w:rPr>
            </w:pPr>
            <w:r w:rsidRPr="008530EF">
              <w:rPr>
                <w:color w:val="000000"/>
              </w:rPr>
              <w:t>0,0</w:t>
            </w:r>
          </w:p>
        </w:tc>
        <w:tc>
          <w:tcPr>
            <w:tcW w:w="1139" w:type="dxa"/>
            <w:vAlign w:val="center"/>
          </w:tcPr>
          <w:p w:rsidR="008530EF" w:rsidRPr="008530EF" w:rsidRDefault="008530EF" w:rsidP="008530EF">
            <w:pPr>
              <w:jc w:val="center"/>
              <w:rPr>
                <w:b/>
                <w:bCs/>
                <w:color w:val="000000"/>
              </w:rPr>
            </w:pPr>
            <w:r w:rsidRPr="008530EF">
              <w:rPr>
                <w:b/>
                <w:bCs/>
                <w:color w:val="000000"/>
              </w:rPr>
              <w:t>0,0</w:t>
            </w:r>
          </w:p>
        </w:tc>
      </w:tr>
      <w:tr w:rsidR="008530EF" w:rsidRPr="008530EF" w:rsidTr="003330F0">
        <w:trPr>
          <w:gridAfter w:val="1"/>
          <w:wAfter w:w="34" w:type="dxa"/>
          <w:trHeight w:val="12"/>
        </w:trPr>
        <w:tc>
          <w:tcPr>
            <w:tcW w:w="1277" w:type="dxa"/>
            <w:vMerge w:val="restart"/>
          </w:tcPr>
          <w:p w:rsidR="008530EF" w:rsidRPr="008530EF" w:rsidRDefault="008530EF" w:rsidP="008530EF">
            <w:pPr>
              <w:widowControl w:val="0"/>
              <w:autoSpaceDE w:val="0"/>
              <w:autoSpaceDN w:val="0"/>
              <w:adjustRightInd w:val="0"/>
              <w:jc w:val="center"/>
              <w:rPr>
                <w:b/>
                <w:u w:val="single"/>
              </w:rPr>
            </w:pPr>
            <w:r w:rsidRPr="008530EF">
              <w:rPr>
                <w:b/>
                <w:u w:val="single"/>
              </w:rPr>
              <w:t>Подпрограмма 8.</w:t>
            </w:r>
          </w:p>
          <w:p w:rsidR="008530EF" w:rsidRPr="008530EF" w:rsidRDefault="008530EF" w:rsidP="008530EF">
            <w:pPr>
              <w:widowControl w:val="0"/>
              <w:autoSpaceDE w:val="0"/>
              <w:autoSpaceDN w:val="0"/>
              <w:adjustRightInd w:val="0"/>
              <w:jc w:val="center"/>
              <w:rPr>
                <w:b/>
                <w:u w:val="single"/>
              </w:rPr>
            </w:pPr>
            <w:r w:rsidRPr="008530EF">
              <w:rPr>
                <w:b/>
                <w:color w:val="000000"/>
              </w:rPr>
              <w:t>«Использование и охрана земель муниципального образовани</w:t>
            </w:r>
            <w:r w:rsidRPr="008530EF">
              <w:rPr>
                <w:b/>
                <w:color w:val="000000"/>
              </w:rPr>
              <w:lastRenderedPageBreak/>
              <w:t>я Умыганского сельского поселения на 2023-2025 гг.</w:t>
            </w:r>
            <w:r w:rsidRPr="008530EF">
              <w:rPr>
                <w:b/>
              </w:rPr>
              <w:t>»</w:t>
            </w:r>
          </w:p>
        </w:tc>
        <w:tc>
          <w:tcPr>
            <w:tcW w:w="1134" w:type="dxa"/>
            <w:vMerge w:val="restart"/>
          </w:tcPr>
          <w:p w:rsidR="008530EF" w:rsidRPr="008530EF" w:rsidRDefault="008530EF" w:rsidP="008530EF">
            <w:pPr>
              <w:widowControl w:val="0"/>
              <w:autoSpaceDE w:val="0"/>
              <w:autoSpaceDN w:val="0"/>
              <w:adjustRightInd w:val="0"/>
              <w:jc w:val="center"/>
            </w:pPr>
            <w:r w:rsidRPr="008530EF">
              <w:lastRenderedPageBreak/>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1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62"/>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76"/>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8.1.</w:t>
            </w:r>
          </w:p>
          <w:p w:rsidR="008530EF" w:rsidRPr="008530EF" w:rsidRDefault="008530EF" w:rsidP="008530EF">
            <w:pPr>
              <w:widowControl w:val="0"/>
              <w:autoSpaceDE w:val="0"/>
              <w:autoSpaceDN w:val="0"/>
              <w:adjustRightInd w:val="0"/>
              <w:jc w:val="center"/>
              <w:rPr>
                <w:b/>
                <w:u w:val="single"/>
              </w:rPr>
            </w:pPr>
            <w:r w:rsidRPr="008530EF">
              <w:t>«Мероприятия по разъяснению гражданам земельного законодательства и выявлению фактов самовольного занятия земельных участков»</w:t>
            </w:r>
          </w:p>
        </w:tc>
        <w:tc>
          <w:tcPr>
            <w:tcW w:w="1134" w:type="dxa"/>
            <w:vMerge w:val="restart"/>
          </w:tcPr>
          <w:p w:rsidR="008530EF" w:rsidRPr="008530EF" w:rsidRDefault="008530EF" w:rsidP="003330F0">
            <w:pPr>
              <w:widowControl w:val="0"/>
              <w:autoSpaceDE w:val="0"/>
              <w:autoSpaceDN w:val="0"/>
              <w:adjustRightInd w:val="0"/>
              <w:ind w:firstLine="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val="restart"/>
          </w:tcPr>
          <w:p w:rsidR="008530EF" w:rsidRPr="008530EF" w:rsidRDefault="008530EF" w:rsidP="008530EF">
            <w:pPr>
              <w:widowControl w:val="0"/>
              <w:autoSpaceDE w:val="0"/>
              <w:autoSpaceDN w:val="0"/>
              <w:adjustRightInd w:val="0"/>
              <w:jc w:val="center"/>
              <w:rPr>
                <w:u w:val="single"/>
              </w:rPr>
            </w:pPr>
            <w:r w:rsidRPr="008530EF">
              <w:rPr>
                <w:u w:val="single"/>
              </w:rPr>
              <w:t>Основное мероприятие 8.2.</w:t>
            </w:r>
          </w:p>
          <w:p w:rsidR="008530EF" w:rsidRPr="008530EF" w:rsidRDefault="008530EF" w:rsidP="008530EF">
            <w:pPr>
              <w:widowControl w:val="0"/>
              <w:autoSpaceDE w:val="0"/>
              <w:autoSpaceDN w:val="0"/>
              <w:adjustRightInd w:val="0"/>
              <w:jc w:val="center"/>
              <w:rPr>
                <w:b/>
                <w:u w:val="single"/>
              </w:rPr>
            </w:pPr>
            <w:r w:rsidRPr="008530EF">
              <w:t>«Мероприятия по выявлению фактов использования земельных участков, приводящих к значительному ухудшению экологической обстановки»</w:t>
            </w:r>
            <w:r w:rsidRPr="008530EF">
              <w:rPr>
                <w:b/>
                <w:u w:val="single"/>
              </w:rPr>
              <w:t xml:space="preserve"> </w:t>
            </w:r>
          </w:p>
        </w:tc>
        <w:tc>
          <w:tcPr>
            <w:tcW w:w="1134" w:type="dxa"/>
            <w:vMerge w:val="restart"/>
          </w:tcPr>
          <w:p w:rsidR="008530EF" w:rsidRPr="008530EF" w:rsidRDefault="008530EF" w:rsidP="003330F0">
            <w:pPr>
              <w:widowControl w:val="0"/>
              <w:autoSpaceDE w:val="0"/>
              <w:autoSpaceDN w:val="0"/>
              <w:adjustRightInd w:val="0"/>
              <w:ind w:firstLine="0"/>
              <w:jc w:val="center"/>
            </w:pPr>
            <w:r w:rsidRPr="008530EF">
              <w:t>Администрация Умыганского сельского поселения</w:t>
            </w:r>
          </w:p>
        </w:tc>
        <w:tc>
          <w:tcPr>
            <w:tcW w:w="1276" w:type="dxa"/>
          </w:tcPr>
          <w:p w:rsidR="008530EF" w:rsidRPr="008530EF" w:rsidRDefault="008530EF" w:rsidP="008530EF">
            <w:pPr>
              <w:widowControl w:val="0"/>
              <w:autoSpaceDE w:val="0"/>
              <w:autoSpaceDN w:val="0"/>
              <w:adjustRightInd w:val="0"/>
              <w:jc w:val="center"/>
            </w:pPr>
            <w:r w:rsidRPr="008530EF">
              <w:t>Всего</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4" w:type="dxa"/>
            <w:vAlign w:val="center"/>
          </w:tcPr>
          <w:p w:rsidR="008530EF" w:rsidRPr="008530EF" w:rsidRDefault="008530EF" w:rsidP="008530EF">
            <w:pPr>
              <w:jc w:val="center"/>
              <w:rPr>
                <w:b/>
                <w:bCs/>
              </w:rPr>
            </w:pPr>
            <w:r w:rsidRPr="008530EF">
              <w:rPr>
                <w:b/>
                <w:bCs/>
              </w:rPr>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МБ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РБ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ОБ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ФБ</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rPr>
                <w:bCs/>
              </w:rPr>
            </w:pPr>
            <w:r w:rsidRPr="008530EF">
              <w:rPr>
                <w:bCs/>
              </w:rPr>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r w:rsidR="008530EF" w:rsidRPr="008530EF" w:rsidTr="003330F0">
        <w:trPr>
          <w:gridAfter w:val="1"/>
          <w:wAfter w:w="34" w:type="dxa"/>
          <w:trHeight w:val="229"/>
        </w:trPr>
        <w:tc>
          <w:tcPr>
            <w:tcW w:w="1277" w:type="dxa"/>
            <w:vMerge/>
          </w:tcPr>
          <w:p w:rsidR="008530EF" w:rsidRPr="008530EF" w:rsidRDefault="008530EF" w:rsidP="008530EF">
            <w:pPr>
              <w:widowControl w:val="0"/>
              <w:autoSpaceDE w:val="0"/>
              <w:autoSpaceDN w:val="0"/>
              <w:adjustRightInd w:val="0"/>
              <w:jc w:val="center"/>
              <w:rPr>
                <w:b/>
                <w:u w:val="single"/>
              </w:rPr>
            </w:pPr>
          </w:p>
        </w:tc>
        <w:tc>
          <w:tcPr>
            <w:tcW w:w="1134" w:type="dxa"/>
            <w:vMerge/>
          </w:tcPr>
          <w:p w:rsidR="008530EF" w:rsidRPr="008530EF" w:rsidRDefault="008530EF" w:rsidP="008530EF">
            <w:pPr>
              <w:widowControl w:val="0"/>
              <w:autoSpaceDE w:val="0"/>
              <w:autoSpaceDN w:val="0"/>
              <w:adjustRightInd w:val="0"/>
              <w:jc w:val="center"/>
            </w:pPr>
          </w:p>
        </w:tc>
        <w:tc>
          <w:tcPr>
            <w:tcW w:w="1276" w:type="dxa"/>
          </w:tcPr>
          <w:p w:rsidR="008530EF" w:rsidRPr="008530EF" w:rsidRDefault="008530EF" w:rsidP="008530EF">
            <w:pPr>
              <w:widowControl w:val="0"/>
              <w:autoSpaceDE w:val="0"/>
              <w:autoSpaceDN w:val="0"/>
              <w:adjustRightInd w:val="0"/>
              <w:jc w:val="center"/>
            </w:pPr>
            <w:r w:rsidRPr="008530EF">
              <w:t>ИИ</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4" w:type="dxa"/>
            <w:vAlign w:val="center"/>
          </w:tcPr>
          <w:p w:rsidR="008530EF" w:rsidRPr="008530EF" w:rsidRDefault="008530EF" w:rsidP="008530EF">
            <w:pPr>
              <w:jc w:val="center"/>
            </w:pPr>
            <w:r w:rsidRPr="008530EF">
              <w:t>0,0</w:t>
            </w:r>
          </w:p>
        </w:tc>
        <w:tc>
          <w:tcPr>
            <w:tcW w:w="1139" w:type="dxa"/>
            <w:vAlign w:val="center"/>
          </w:tcPr>
          <w:p w:rsidR="008530EF" w:rsidRPr="008530EF" w:rsidRDefault="008530EF" w:rsidP="008530EF">
            <w:pPr>
              <w:jc w:val="center"/>
              <w:rPr>
                <w:b/>
                <w:bCs/>
              </w:rPr>
            </w:pPr>
            <w:r w:rsidRPr="008530EF">
              <w:rPr>
                <w:b/>
                <w:bCs/>
              </w:rPr>
              <w:t>0,0</w:t>
            </w:r>
          </w:p>
        </w:tc>
      </w:tr>
    </w:tbl>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Приложение№3</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 5</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к муниципальной программе</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«Социально – экономическое  развитие </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2024-2028 годы</w:t>
      </w: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ПАСПОРТ ПОДПРОГРАММЫ</w:t>
      </w: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«Обеспечение деятельности главы Умыганского сельского поселения и администрации Умыганского сельского поселения»  </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sz w:val="20"/>
          <w:szCs w:val="20"/>
          <w:u w:val="single"/>
          <w:lang w:eastAsia="ru-RU"/>
        </w:rPr>
      </w:pPr>
      <w:r w:rsidRPr="008530EF">
        <w:rPr>
          <w:rFonts w:ascii="Times New Roman" w:eastAsia="Times New Roman" w:hAnsi="Times New Roman" w:cs="Times New Roman"/>
          <w:sz w:val="20"/>
          <w:szCs w:val="20"/>
          <w:u w:val="single"/>
          <w:lang w:eastAsia="ru-RU"/>
        </w:rPr>
        <w:t>муниципальной программы</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sz w:val="20"/>
          <w:szCs w:val="20"/>
          <w:u w:val="single"/>
          <w:lang w:eastAsia="ru-RU"/>
        </w:rPr>
      </w:pPr>
      <w:r w:rsidRPr="008530EF">
        <w:rPr>
          <w:rFonts w:ascii="Times New Roman" w:eastAsia="Times New Roman" w:hAnsi="Times New Roman" w:cs="Times New Roman"/>
          <w:sz w:val="20"/>
          <w:szCs w:val="20"/>
          <w:u w:val="single"/>
          <w:lang w:eastAsia="ru-RU"/>
        </w:rPr>
        <w:t xml:space="preserve"> «Социально-экономическое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(далее соответственно - подпрограмма, муниципальная программа)</w:t>
      </w:r>
    </w:p>
    <w:tbl>
      <w:tblPr>
        <w:tblW w:w="4815" w:type="pct"/>
        <w:tblInd w:w="346" w:type="dxa"/>
        <w:tblCellMar>
          <w:top w:w="75" w:type="dxa"/>
          <w:left w:w="0" w:type="dxa"/>
          <w:bottom w:w="75" w:type="dxa"/>
          <w:right w:w="0" w:type="dxa"/>
        </w:tblCellMar>
        <w:tblLook w:val="0000" w:firstRow="0" w:lastRow="0" w:firstColumn="0" w:lastColumn="0" w:noHBand="0" w:noVBand="0"/>
      </w:tblPr>
      <w:tblGrid>
        <w:gridCol w:w="2822"/>
        <w:gridCol w:w="6177"/>
      </w:tblGrid>
      <w:tr w:rsidR="008530EF" w:rsidRPr="008530EF" w:rsidTr="008530EF">
        <w:trPr>
          <w:trHeight w:val="399"/>
        </w:trPr>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«Социально-экономическое развитие территории сельского поселения»</w:t>
            </w:r>
          </w:p>
        </w:tc>
      </w:tr>
      <w:tr w:rsidR="008530EF" w:rsidRPr="008530EF" w:rsidTr="008530EF">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8530EF">
              <w:rPr>
                <w:rFonts w:ascii="Times New Roman" w:eastAsia="Calibri" w:hAnsi="Times New Roman" w:cs="Times New Roman"/>
                <w:sz w:val="20"/>
                <w:szCs w:val="20"/>
              </w:rPr>
              <w:t>«Обеспечение деятельности главы</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Умыганского сельского поселения и администрации Умыганского сельского поселения»  </w:t>
            </w:r>
          </w:p>
        </w:tc>
      </w:tr>
      <w:tr w:rsidR="008530EF" w:rsidRPr="008530EF" w:rsidTr="008530EF">
        <w:trPr>
          <w:trHeight w:val="593"/>
        </w:trPr>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Осуществление эффективной муниципальной политики в Умыганском сельском поселении.</w:t>
            </w:r>
          </w:p>
        </w:tc>
      </w:tr>
      <w:tr w:rsidR="008530EF" w:rsidRPr="008530EF" w:rsidTr="008530EF">
        <w:trPr>
          <w:trHeight w:val="1669"/>
        </w:trPr>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Задачи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1.Обеспечение деятельности главы Умыганского сельского поселения и 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2.Создание условий для повышения эффективности и результативности деятельности администрации сельского поселения;</w:t>
            </w:r>
          </w:p>
        </w:tc>
      </w:tr>
      <w:tr w:rsidR="008530EF" w:rsidRPr="008530EF" w:rsidTr="008530EF">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2024-2028гг</w:t>
            </w:r>
          </w:p>
        </w:tc>
      </w:tr>
      <w:tr w:rsidR="008530EF" w:rsidRPr="008530EF" w:rsidTr="008530EF">
        <w:trPr>
          <w:trHeight w:val="2120"/>
        </w:trPr>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Целевые показатели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Times New Roman" w:hAnsi="Times New Roman" w:cs="Times New Roman"/>
                <w:sz w:val="20"/>
                <w:szCs w:val="20"/>
                <w:lang w:eastAsia="ru-RU"/>
              </w:rPr>
              <w:t xml:space="preserve">1. </w:t>
            </w:r>
            <w:r w:rsidRPr="008530EF">
              <w:rPr>
                <w:rFonts w:ascii="Times New Roman" w:eastAsia="Calibri" w:hAnsi="Times New Roman" w:cs="Times New Roman"/>
                <w:sz w:val="20"/>
                <w:szCs w:val="20"/>
              </w:rPr>
              <w:t>Доля исполненных полномочий Администрации Умыганского сельского поселения без нарушений к общему количеству полномочий.</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2.Количество муниципальных служащих, прошедших обучение по повышению квалификации;</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3.Обеспечение работников администрации техническими и материальными средствами для своевременного выполнения их полномочий;</w:t>
            </w:r>
          </w:p>
        </w:tc>
      </w:tr>
      <w:tr w:rsidR="008530EF" w:rsidRPr="008530EF" w:rsidTr="008530EF">
        <w:trPr>
          <w:trHeight w:val="1164"/>
        </w:trPr>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 xml:space="preserve"> </w:t>
            </w:r>
            <w:r w:rsidRPr="008530EF">
              <w:rPr>
                <w:rFonts w:ascii="Times New Roman" w:eastAsia="Calibri" w:hAnsi="Times New Roman" w:cs="Times New Roman"/>
                <w:sz w:val="20"/>
                <w:szCs w:val="20"/>
              </w:rPr>
              <w:t>1.Обеспечение деятельности главы сельского поселения и Администрации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 xml:space="preserve">2. </w:t>
            </w:r>
            <w:r w:rsidRPr="008530EF">
              <w:rPr>
                <w:rFonts w:ascii="Times New Roman" w:eastAsia="Calibri" w:hAnsi="Times New Roman" w:cs="Times New Roman"/>
                <w:sz w:val="20"/>
                <w:szCs w:val="20"/>
              </w:rPr>
              <w:t>Управление  муниципальным долгом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3.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4. Повышение квалификации муниципальных служащих.</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5. Управление средствами резервного фонда администрации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6.Межбюджетные трансферы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8530EF" w:rsidRPr="008530EF" w:rsidTr="008530EF">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Ресурсное обеспечение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8530EF">
              <w:rPr>
                <w:rFonts w:ascii="Times New Roman" w:eastAsia="Calibri" w:hAnsi="Times New Roman" w:cs="Times New Roman"/>
                <w:b/>
                <w:bCs/>
                <w:color w:val="000000"/>
                <w:sz w:val="20"/>
                <w:szCs w:val="20"/>
              </w:rPr>
              <w:t xml:space="preserve">31 142,9 </w:t>
            </w:r>
            <w:r w:rsidRPr="008530EF">
              <w:rPr>
                <w:rFonts w:ascii="Times New Roman" w:eastAsia="Calibri" w:hAnsi="Times New Roman" w:cs="Times New Roman"/>
                <w:color w:val="000000"/>
                <w:sz w:val="20"/>
                <w:szCs w:val="20"/>
              </w:rPr>
              <w:t>тыс. руб.,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8530EF">
              <w:rPr>
                <w:rFonts w:ascii="Times New Roman" w:eastAsia="Calibri" w:hAnsi="Times New Roman" w:cs="Times New Roman"/>
                <w:color w:val="000000"/>
                <w:sz w:val="20"/>
                <w:szCs w:val="20"/>
              </w:rPr>
              <w:t>2024 год – 7 050,0 тыс. руб</w:t>
            </w:r>
            <w:r w:rsidRPr="008530EF">
              <w:rPr>
                <w:rFonts w:ascii="Times New Roman" w:eastAsia="Calibri" w:hAnsi="Times New Roman" w:cs="Times New Roman"/>
                <w:b/>
                <w:color w:val="000000"/>
                <w:sz w:val="20"/>
                <w:szCs w:val="20"/>
              </w:rPr>
              <w:t>.;</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 год –</w:t>
            </w:r>
            <w:r w:rsidRPr="008530EF">
              <w:rPr>
                <w:rFonts w:ascii="Times New Roman" w:eastAsia="Calibri" w:hAnsi="Times New Roman" w:cs="Times New Roman"/>
                <w:bCs/>
                <w:sz w:val="20"/>
                <w:szCs w:val="20"/>
              </w:rPr>
              <w:t xml:space="preserve"> 5 881,2</w:t>
            </w:r>
            <w:r w:rsidRPr="008530EF">
              <w:rPr>
                <w:rFonts w:ascii="Times New Roman" w:eastAsia="Calibri" w:hAnsi="Times New Roman" w:cs="Times New Roman"/>
                <w:sz w:val="20"/>
                <w:szCs w:val="20"/>
              </w:rPr>
              <w:t xml:space="preserve">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2026 год – 5 903,7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lastRenderedPageBreak/>
              <w:t>2027 год – 6 174,0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w:t>
            </w:r>
            <w:r w:rsidRPr="008530EF">
              <w:rPr>
                <w:rFonts w:ascii="Times New Roman" w:eastAsia="Calibri" w:hAnsi="Times New Roman" w:cs="Times New Roman"/>
                <w:sz w:val="20"/>
                <w:szCs w:val="20"/>
              </w:rPr>
              <w:t xml:space="preserve">6 174,0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bCs/>
                <w:iCs/>
                <w:color w:val="000000"/>
                <w:sz w:val="20"/>
                <w:szCs w:val="20"/>
              </w:rPr>
              <w:t>29 046,5</w:t>
            </w:r>
            <w:r w:rsidRPr="008530EF">
              <w:rPr>
                <w:rFonts w:ascii="Times New Roman" w:eastAsia="Calibri" w:hAnsi="Times New Roman" w:cs="Times New Roman"/>
                <w:sz w:val="20"/>
                <w:szCs w:val="20"/>
              </w:rPr>
              <w:t>тыс. руб.,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2024год – </w:t>
            </w:r>
            <w:r w:rsidRPr="008530EF">
              <w:rPr>
                <w:rFonts w:ascii="Times New Roman" w:eastAsia="Calibri" w:hAnsi="Times New Roman" w:cs="Times New Roman"/>
                <w:sz w:val="20"/>
                <w:szCs w:val="20"/>
              </w:rPr>
              <w:t>5 820,8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5 648,6</w:t>
            </w:r>
            <w:r w:rsidRPr="008530EF">
              <w:rPr>
                <w:rFonts w:ascii="Times New Roman" w:eastAsia="Calibri" w:hAnsi="Times New Roman" w:cs="Times New Roman"/>
                <w:i/>
                <w:iCs/>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iCs/>
                <w:color w:val="000000"/>
                <w:sz w:val="20"/>
                <w:szCs w:val="20"/>
              </w:rPr>
              <w:t xml:space="preserve">5 648,6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5 648,6</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w:t>
            </w:r>
            <w:r w:rsidRPr="008530EF">
              <w:rPr>
                <w:rFonts w:ascii="Times New Roman" w:eastAsia="Calibri" w:hAnsi="Times New Roman" w:cs="Times New Roman"/>
                <w:sz w:val="20"/>
                <w:szCs w:val="20"/>
              </w:rPr>
              <w:t>5 648,6</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bCs/>
                <w:color w:val="000000"/>
                <w:sz w:val="20"/>
                <w:szCs w:val="20"/>
              </w:rPr>
              <w:t xml:space="preserve">3,5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0,7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bCs/>
                <w:sz w:val="20"/>
                <w:szCs w:val="20"/>
              </w:rPr>
              <w:t>1 073,7</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209,8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231,9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254,4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188,8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188,8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1 019,2</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1 019,2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tc>
      </w:tr>
      <w:tr w:rsidR="008530EF" w:rsidRPr="008530EF" w:rsidTr="008530EF">
        <w:tc>
          <w:tcPr>
            <w:tcW w:w="15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Ожидаемые конечные результаты реализации подпрограммы</w:t>
            </w:r>
          </w:p>
        </w:tc>
        <w:tc>
          <w:tcPr>
            <w:tcW w:w="34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Times New Roman" w:hAnsi="Times New Roman" w:cs="Times New Roman"/>
                <w:sz w:val="20"/>
                <w:szCs w:val="20"/>
                <w:lang w:eastAsia="ru-RU"/>
              </w:rPr>
              <w:t xml:space="preserve"> -</w:t>
            </w:r>
            <w:r w:rsidRPr="008530EF">
              <w:rPr>
                <w:rFonts w:ascii="Times New Roman" w:eastAsia="Calibri" w:hAnsi="Times New Roman" w:cs="Times New Roman"/>
                <w:sz w:val="20"/>
                <w:szCs w:val="20"/>
              </w:rPr>
              <w:t xml:space="preserve">доля исполненных полномочий Администрации Умыганского сельского поселения без нарушений к общему количеству полномочий - 100 %; </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Times New Roman" w:hAnsi="Times New Roman" w:cs="Times New Roman"/>
                <w:sz w:val="20"/>
                <w:szCs w:val="20"/>
                <w:lang w:eastAsia="ru-RU"/>
              </w:rPr>
              <w:t>-повышения эффективности и результативности деятельности администрации сельского поселения.</w:t>
            </w:r>
          </w:p>
        </w:tc>
      </w:tr>
    </w:tbl>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u w:val="single"/>
        </w:rPr>
      </w:pPr>
    </w:p>
    <w:p w:rsidR="008530EF" w:rsidRPr="008530EF" w:rsidRDefault="008530EF" w:rsidP="008530EF">
      <w:pPr>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1. ЦЕЛЬ И ЗАДАЧИ ПОДПРОГРАММЫ, ЦЕЛЕВЫЕ ПОКАЗАТЕЛИ ПОДПРОГРАММЫ, СРОКИ РЕАЛИЗАЦИИ</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Целью подпрограммы является – осуществление эффективной муниципальной политики в Умыганском сельском поселении </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Достижение поставленной цели будет осуществляться путем решения следующих задач:</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-обеспечение деятельности главы Умыганского сельского поселения и 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-создание условий для повышения эффективности и результативности деятельности администрации сельского поселения. </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Оценкой выполнения задач будут являться следующие целевые показатели: </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-доля исполненных полномочий Администрации Умыганского сельского поселения без нарушений к общему количеству полномочий;</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-количество муниципальных служащих, прошедших обучение по повышению квалификации;</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обеспечение работников администрации техническими и материальными средствами для своевременного выполнения их полномочий;</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 2024-2028гг</w:t>
      </w:r>
    </w:p>
    <w:p w:rsidR="008530EF" w:rsidRPr="008530EF" w:rsidRDefault="008530EF" w:rsidP="008530EF">
      <w:pPr>
        <w:widowControl w:val="0"/>
        <w:autoSpaceDE w:val="0"/>
        <w:autoSpaceDN w:val="0"/>
        <w:adjustRightInd w:val="0"/>
        <w:spacing w:after="0" w:line="240" w:lineRule="auto"/>
        <w:ind w:left="-567" w:right="-142"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2. ОСНОВНЫЕ МЕРОПРИЯТИЯ ПОДПРОГРАММЫ</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В рамках подпрограммы планируется реализация следующих основных мероприятий</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1.Обеспечение деятельности главы Умыганского сельского поселения и 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2. Управление муниципальным долгом сельского поселения</w:t>
      </w:r>
      <w:r w:rsidRPr="008530EF">
        <w:rPr>
          <w:rFonts w:ascii="Times New Roman" w:eastAsia="Calibri" w:hAnsi="Times New Roman" w:cs="Times New Roman"/>
          <w:color w:val="000000"/>
          <w:sz w:val="20"/>
          <w:szCs w:val="20"/>
        </w:rPr>
        <w:t xml:space="preserve"> </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3.</w:t>
      </w:r>
      <w:r w:rsidRPr="008530EF">
        <w:rPr>
          <w:rFonts w:ascii="Times New Roman" w:eastAsia="Calibri" w:hAnsi="Times New Roman" w:cs="Times New Roman"/>
          <w:sz w:val="20"/>
          <w:szCs w:val="20"/>
        </w:rPr>
        <w:t xml:space="preserve">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4.</w:t>
      </w:r>
      <w:r w:rsidRPr="008530EF">
        <w:rPr>
          <w:rFonts w:ascii="Times New Roman" w:eastAsia="Calibri" w:hAnsi="Times New Roman" w:cs="Times New Roman"/>
          <w:sz w:val="20"/>
          <w:szCs w:val="20"/>
        </w:rPr>
        <w:t xml:space="preserve"> Повышение квалификации муниципальных служащих, глав сельских поселений</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lastRenderedPageBreak/>
        <w:t>5. Управление средствами резервного фонда администраций сельских поселений;</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6. </w:t>
      </w:r>
      <w:r w:rsidRPr="008530EF">
        <w:rPr>
          <w:rFonts w:ascii="Times New Roman" w:eastAsia="Calibri" w:hAnsi="Times New Roman" w:cs="Times New Roman"/>
          <w:sz w:val="20"/>
          <w:szCs w:val="20"/>
        </w:rPr>
        <w:t>Осуществление части полномочий по решению вопросов местного значения, переданных на уровень муниципального образования «Тулунский район», в соответствии с заключенными соглашениями (межбюджетные трансферты бюджетам муниципальных районов из бюджетов поселений);</w:t>
      </w:r>
    </w:p>
    <w:p w:rsidR="008530EF" w:rsidRPr="008530EF" w:rsidRDefault="008530EF" w:rsidP="008530EF">
      <w:pPr>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Перечень основных мероприятий подпрограммы представлен в Приложении </w:t>
      </w:r>
    </w:p>
    <w:p w:rsidR="008530EF" w:rsidRPr="008530EF" w:rsidRDefault="008530EF" w:rsidP="008530EF">
      <w:pPr>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2 к муниципальной программе.</w:t>
      </w:r>
    </w:p>
    <w:p w:rsidR="008530EF" w:rsidRPr="008530EF" w:rsidRDefault="008530EF" w:rsidP="008530EF">
      <w:pPr>
        <w:widowControl w:val="0"/>
        <w:autoSpaceDE w:val="0"/>
        <w:autoSpaceDN w:val="0"/>
        <w:adjustRightInd w:val="0"/>
        <w:spacing w:after="0" w:line="240" w:lineRule="auto"/>
        <w:ind w:left="-567" w:right="-142" w:firstLine="709"/>
        <w:jc w:val="center"/>
        <w:rPr>
          <w:rFonts w:ascii="Times New Roman" w:eastAsia="Calibri" w:hAnsi="Times New Roman" w:cs="Times New Roman"/>
          <w:sz w:val="20"/>
          <w:szCs w:val="20"/>
          <w:u w:val="single"/>
        </w:rPr>
      </w:pP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3. МЕРЫ МУНИЦИПАЛЬНОГО РЕГУЛИРОВАНИЯ, НАПРАВЛЕННЫЕ НА ДОСТИЖЕНИЕ ЦЕЛИ И ЗАДАЧ ПОДПРОГРАММЫ</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Меры муниципального регулирования, направленные на достижение цели и задач подпрограммы, базируются на следующих нормативных правовых актах:</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Федеральный закон от 6 октября 2003 года № 131-ФЗ «Об общих принципах организации местного самоуправления в Российской Федерации»;</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-Устав Умыганского муниципального образования.</w:t>
      </w:r>
    </w:p>
    <w:p w:rsidR="008530EF" w:rsidRPr="008530EF" w:rsidRDefault="008530EF" w:rsidP="008530EF">
      <w:pPr>
        <w:autoSpaceDE w:val="0"/>
        <w:autoSpaceDN w:val="0"/>
        <w:adjustRightInd w:val="0"/>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В рамках реализации настоящей подпрограммы не предполагается проведение институциональных преобразований, совершенствование структуры управления </w:t>
      </w:r>
    </w:p>
    <w:p w:rsidR="008530EF" w:rsidRPr="008530EF" w:rsidRDefault="008530EF" w:rsidP="008530EF">
      <w:pPr>
        <w:autoSpaceDE w:val="0"/>
        <w:autoSpaceDN w:val="0"/>
        <w:adjustRightInd w:val="0"/>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Нормативно-правовая база для подпрограммы сформирована и не изменяется.</w:t>
      </w:r>
    </w:p>
    <w:p w:rsidR="008530EF" w:rsidRPr="008530EF" w:rsidRDefault="008530EF" w:rsidP="008530EF">
      <w:pPr>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Организационная структура управления подпрограммой базируется на существующей схеме исполнительной власти Умыганского сельского поселения. </w:t>
      </w:r>
    </w:p>
    <w:p w:rsidR="008530EF" w:rsidRPr="008530EF" w:rsidRDefault="008530EF" w:rsidP="008530EF">
      <w:pPr>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Общее руководство подпрограммой осуществляет глава поселения, в функции которого входит определение приоритетов, постановка оперативных и краткосрочных целей подпрограммы. </w:t>
      </w:r>
    </w:p>
    <w:p w:rsidR="008530EF" w:rsidRPr="008530EF" w:rsidRDefault="008530EF" w:rsidP="008530EF">
      <w:pPr>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8530EF" w:rsidRPr="008530EF" w:rsidRDefault="008530EF" w:rsidP="008530EF">
      <w:pPr>
        <w:spacing w:after="0" w:line="240" w:lineRule="auto"/>
        <w:ind w:left="-567" w:right="-142" w:firstLine="567"/>
        <w:jc w:val="center"/>
        <w:rPr>
          <w:rFonts w:ascii="Times New Roman" w:eastAsia="Times New Roman" w:hAnsi="Times New Roman" w:cs="Times New Roman"/>
          <w:sz w:val="20"/>
          <w:szCs w:val="20"/>
          <w:lang w:eastAsia="ru-RU"/>
        </w:rPr>
      </w:pP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4. РЕСУРСНОЕ ОБЕСПЕЧЕНИЕ ПОДПРОГРАММЫ</w:t>
      </w:r>
    </w:p>
    <w:p w:rsidR="008530EF" w:rsidRPr="008530EF" w:rsidRDefault="008530EF" w:rsidP="008530EF">
      <w:pPr>
        <w:autoSpaceDE w:val="0"/>
        <w:autoSpaceDN w:val="0"/>
        <w:adjustRightInd w:val="0"/>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Информация о ресурсном </w:t>
      </w:r>
      <w:hyperlink r:id="rId12" w:history="1">
        <w:r w:rsidRPr="008530EF">
          <w:rPr>
            <w:rFonts w:ascii="Times New Roman" w:eastAsia="Calibri" w:hAnsi="Times New Roman" w:cs="Times New Roman"/>
            <w:sz w:val="20"/>
            <w:szCs w:val="20"/>
          </w:rPr>
          <w:t>обеспечении</w:t>
        </w:r>
      </w:hyperlink>
      <w:r w:rsidRPr="008530EF">
        <w:rPr>
          <w:rFonts w:ascii="Times New Roman" w:eastAsia="Calibri" w:hAnsi="Times New Roman" w:cs="Times New Roman"/>
          <w:sz w:val="20"/>
          <w:szCs w:val="20"/>
        </w:rPr>
        <w:t xml:space="preserve"> реализации подпрограммы за счет средств, предусмотренных в бюджете Умыганского сельского поселения, представлена в приложении № 3 к муниципальной программе.</w:t>
      </w:r>
    </w:p>
    <w:p w:rsidR="008530EF" w:rsidRPr="008530EF" w:rsidRDefault="008530EF" w:rsidP="008530EF">
      <w:pPr>
        <w:spacing w:after="0" w:line="240" w:lineRule="auto"/>
        <w:ind w:right="-142" w:firstLine="142"/>
        <w:jc w:val="center"/>
        <w:rPr>
          <w:rFonts w:ascii="Times New Roman" w:eastAsia="Times New Roman" w:hAnsi="Times New Roman" w:cs="Times New Roman"/>
          <w:sz w:val="20"/>
          <w:szCs w:val="20"/>
          <w:u w:val="single"/>
          <w:lang w:eastAsia="ru-RU"/>
        </w:rPr>
      </w:pPr>
    </w:p>
    <w:p w:rsidR="008530EF" w:rsidRPr="008530EF" w:rsidRDefault="008530EF" w:rsidP="008530EF">
      <w:pPr>
        <w:widowControl w:val="0"/>
        <w:tabs>
          <w:tab w:val="left" w:pos="142"/>
          <w:tab w:val="left" w:pos="1276"/>
        </w:tabs>
        <w:spacing w:after="0" w:line="240" w:lineRule="auto"/>
        <w:ind w:firstLine="709"/>
        <w:jc w:val="center"/>
        <w:rPr>
          <w:rFonts w:ascii="Times New Roman" w:eastAsia="Calibri" w:hAnsi="Times New Roman" w:cs="Times New Roman"/>
          <w:b/>
          <w:sz w:val="20"/>
          <w:szCs w:val="20"/>
          <w:lang w:eastAsia="ru-RU"/>
        </w:rPr>
      </w:pPr>
      <w:r w:rsidRPr="008530EF">
        <w:rPr>
          <w:rFonts w:ascii="Times New Roman" w:eastAsia="Calibri" w:hAnsi="Times New Roman" w:cs="Times New Roman"/>
          <w:b/>
          <w:sz w:val="20"/>
          <w:szCs w:val="20"/>
          <w:lang w:eastAsia="ru-RU"/>
        </w:rPr>
        <w:t>Раздел 5. ОБЪЕМЫ ФИНАНСИРОВАНИЯ МЕРОПРИЯТИЙ ПОДПРОГРАММЫ ЗА СЧЕТ СРЕДСТВ ОБЛАСТНОГО ФЕДЕРАЛЬНОГО БЮДЖЕТОВ</w:t>
      </w:r>
    </w:p>
    <w:p w:rsidR="008530EF" w:rsidRPr="008530EF" w:rsidRDefault="008530EF" w:rsidP="008530EF">
      <w:pPr>
        <w:widowControl w:val="0"/>
        <w:tabs>
          <w:tab w:val="left" w:pos="142"/>
          <w:tab w:val="left" w:pos="1276"/>
        </w:tabs>
        <w:spacing w:after="0" w:line="240" w:lineRule="auto"/>
        <w:ind w:right="-14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lang w:eastAsia="ru-RU"/>
        </w:rPr>
        <w:t xml:space="preserve">Объемы финансирования мероприятий подпрограммы за счет средств областного и федерального бюджетов </w:t>
      </w:r>
      <w:r w:rsidRPr="008530EF">
        <w:rPr>
          <w:rFonts w:ascii="Times New Roman" w:eastAsia="Calibri" w:hAnsi="Times New Roman" w:cs="Times New Roman"/>
          <w:sz w:val="20"/>
          <w:szCs w:val="20"/>
        </w:rPr>
        <w:t>представлена в приложении № 3 к муниципальной программе.</w:t>
      </w:r>
    </w:p>
    <w:p w:rsidR="008530EF" w:rsidRPr="008530EF" w:rsidRDefault="008530EF" w:rsidP="008530EF">
      <w:pPr>
        <w:widowControl w:val="0"/>
        <w:tabs>
          <w:tab w:val="left" w:pos="142"/>
          <w:tab w:val="left" w:pos="1276"/>
        </w:tabs>
        <w:spacing w:after="0" w:line="240" w:lineRule="auto"/>
        <w:ind w:right="-142"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right="-143" w:firstLine="709"/>
        <w:jc w:val="both"/>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Раздел 6. СВЕДЕНИЯ ОБ УЧАСТИИ В ПОДПРОГРАММЕ ГОСУДАРСТВЕННЫХ ВНЕБЮДЖЕТНЫХ ФОНДОВ</w:t>
      </w:r>
      <w:r w:rsidRPr="008530EF">
        <w:rPr>
          <w:rFonts w:ascii="Times New Roman" w:eastAsia="Times New Roman" w:hAnsi="Times New Roman" w:cs="Times New Roman"/>
          <w:b/>
          <w:sz w:val="20"/>
          <w:szCs w:val="20"/>
          <w:lang w:eastAsia="ru-RU"/>
        </w:rPr>
        <w:t xml:space="preserve"> </w:t>
      </w:r>
    </w:p>
    <w:p w:rsidR="008530EF" w:rsidRPr="008530EF" w:rsidRDefault="008530EF" w:rsidP="008530EF">
      <w:pPr>
        <w:tabs>
          <w:tab w:val="left" w:pos="4578"/>
        </w:tabs>
        <w:spacing w:after="0" w:line="240" w:lineRule="auto"/>
        <w:ind w:right="-142" w:firstLine="709"/>
        <w:jc w:val="both"/>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Участие государственных внебюджетных фондов в подпрограмме не планируется.</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Calibri" w:hAnsi="Times New Roman" w:cs="Times New Roman"/>
          <w:kern w:val="36"/>
          <w:sz w:val="20"/>
          <w:szCs w:val="20"/>
          <w:lang w:eastAsia="ru-RU"/>
        </w:rPr>
        <w:t xml:space="preserve">Раздел 7. </w:t>
      </w:r>
      <w:r w:rsidRPr="008530EF">
        <w:rPr>
          <w:rFonts w:ascii="Times New Roman" w:eastAsia="Calibri" w:hAnsi="Times New Roman" w:cs="Times New Roman"/>
          <w:sz w:val="20"/>
          <w:szCs w:val="20"/>
          <w:lang w:eastAsia="ru-RU"/>
        </w:rPr>
        <w:t>СВЕДЕНИЯ ОБ УЧАСТИИ В ПОДПРОГРАММЕ ОРГАНИЗАЦИЙ</w:t>
      </w:r>
      <w:r w:rsidRPr="008530EF">
        <w:rPr>
          <w:rFonts w:ascii="Times New Roman" w:eastAsia="Times New Roman" w:hAnsi="Times New Roman" w:cs="Times New Roman"/>
          <w:sz w:val="20"/>
          <w:szCs w:val="20"/>
          <w:lang w:eastAsia="ru-RU"/>
        </w:rPr>
        <w:t xml:space="preserve"> </w:t>
      </w:r>
    </w:p>
    <w:p w:rsidR="008530EF" w:rsidRPr="008530EF" w:rsidRDefault="008530EF" w:rsidP="008530EF">
      <w:pPr>
        <w:widowControl w:val="0"/>
        <w:autoSpaceDE w:val="0"/>
        <w:autoSpaceDN w:val="0"/>
        <w:adjustRightInd w:val="0"/>
        <w:spacing w:after="0" w:line="240" w:lineRule="auto"/>
        <w:ind w:right="-14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Организации Умыганского сельского поселения участия в реализации подпрограммы не принимают.</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Приложение№4</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 6</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к муниципальной программе</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«Социально-экономическое развитие </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2024-2028 годы</w:t>
      </w: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8530EF">
        <w:rPr>
          <w:rFonts w:ascii="Times New Roman" w:eastAsia="Calibri" w:hAnsi="Times New Roman" w:cs="Times New Roman"/>
          <w:b/>
          <w:sz w:val="20"/>
          <w:szCs w:val="20"/>
        </w:rPr>
        <w:t>ПАСПОРТ ПОДПРОГРАММЫ</w:t>
      </w: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«Повышение эффективности бюджетных расходов Умыганского сельского поселения» </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муниципальной программы</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u w:val="single"/>
          <w:lang w:eastAsia="ru-RU"/>
        </w:rPr>
      </w:pPr>
      <w:r w:rsidRPr="008530EF">
        <w:rPr>
          <w:rFonts w:ascii="Times New Roman" w:eastAsia="Times New Roman" w:hAnsi="Times New Roman" w:cs="Times New Roman"/>
          <w:b/>
          <w:sz w:val="20"/>
          <w:szCs w:val="20"/>
          <w:lang w:eastAsia="ru-RU"/>
        </w:rPr>
        <w:t xml:space="preserve"> </w:t>
      </w:r>
      <w:r w:rsidRPr="008530EF">
        <w:rPr>
          <w:rFonts w:ascii="Times New Roman" w:eastAsia="Times New Roman" w:hAnsi="Times New Roman" w:cs="Times New Roman"/>
          <w:b/>
          <w:sz w:val="20"/>
          <w:szCs w:val="20"/>
          <w:u w:val="single"/>
          <w:lang w:eastAsia="ru-RU"/>
        </w:rPr>
        <w:t>«Социально-экономическое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(далее соответственно - подпрограмма, муниципальная программа)</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tbl>
      <w:tblPr>
        <w:tblW w:w="4945" w:type="pct"/>
        <w:tblInd w:w="-222" w:type="dxa"/>
        <w:tblCellMar>
          <w:top w:w="75" w:type="dxa"/>
          <w:left w:w="0" w:type="dxa"/>
          <w:bottom w:w="75" w:type="dxa"/>
          <w:right w:w="0" w:type="dxa"/>
        </w:tblCellMar>
        <w:tblLook w:val="0000" w:firstRow="0" w:lastRow="0" w:firstColumn="0" w:lastColumn="0" w:noHBand="0" w:noVBand="0"/>
      </w:tblPr>
      <w:tblGrid>
        <w:gridCol w:w="3216"/>
        <w:gridCol w:w="6026"/>
      </w:tblGrid>
      <w:tr w:rsidR="008530EF" w:rsidRPr="008530EF" w:rsidTr="008530EF">
        <w:trPr>
          <w:trHeight w:val="565"/>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«Социально-экономическое развитие территории сельского поселения» на 2024– 2028 годы</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Наименование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«Повышение эффективности бюджетных расходов Умыганского сельского поселения»  </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Повышение эффективности бюджетных расходов в Умыганском сельском поселении</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Задачи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1.Обеспечение сбалансированности и устойчивости бюджета Умыганского сельского поселения.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 Обеспечение прозрачности и открытости бюджетного процесса в Умыганском сельском поселении.</w:t>
            </w:r>
          </w:p>
          <w:p w:rsidR="008530EF" w:rsidRPr="008530EF" w:rsidRDefault="008530EF" w:rsidP="008530EF">
            <w:pPr>
              <w:shd w:val="clear" w:color="auto" w:fill="FFFFFF"/>
              <w:spacing w:after="0" w:line="240" w:lineRule="auto"/>
              <w:jc w:val="both"/>
              <w:rPr>
                <w:rFonts w:ascii="Times New Roman" w:eastAsia="Times New Roman" w:hAnsi="Times New Roman" w:cs="Times New Roman"/>
                <w:color w:val="1A1A1A"/>
                <w:sz w:val="20"/>
                <w:szCs w:val="20"/>
                <w:lang w:eastAsia="ru-RU"/>
              </w:rPr>
            </w:pPr>
            <w:r w:rsidRPr="008530EF">
              <w:rPr>
                <w:rFonts w:ascii="Times New Roman" w:eastAsia="Times New Roman" w:hAnsi="Times New Roman" w:cs="Times New Roman"/>
                <w:color w:val="1A1A1A"/>
                <w:sz w:val="20"/>
                <w:szCs w:val="20"/>
                <w:lang w:eastAsia="ru-RU"/>
              </w:rPr>
              <w:t>3. Обеспечение прав граждан и организаций на информацию о деятельности администрации Умыганского сельского поселения и удовлетворение информационных потребностей через средства информационно-телекоммуникационной сети «Интернет».</w:t>
            </w:r>
          </w:p>
          <w:p w:rsidR="008530EF" w:rsidRPr="008530EF" w:rsidRDefault="008530EF" w:rsidP="008530EF">
            <w:pPr>
              <w:shd w:val="clear" w:color="auto" w:fill="FFFFFF"/>
              <w:spacing w:after="0" w:line="240" w:lineRule="auto"/>
              <w:jc w:val="both"/>
              <w:rPr>
                <w:rFonts w:ascii="Times New Roman" w:eastAsia="Times New Roman" w:hAnsi="Times New Roman" w:cs="Times New Roman"/>
                <w:color w:val="1A1A1A"/>
                <w:sz w:val="20"/>
                <w:szCs w:val="20"/>
                <w:lang w:eastAsia="ru-RU"/>
              </w:rPr>
            </w:pPr>
            <w:r w:rsidRPr="008530EF">
              <w:rPr>
                <w:rFonts w:ascii="Times New Roman" w:eastAsia="Times New Roman" w:hAnsi="Times New Roman" w:cs="Times New Roman"/>
                <w:color w:val="1A1A1A"/>
                <w:sz w:val="20"/>
                <w:szCs w:val="20"/>
                <w:lang w:eastAsia="ru-RU"/>
              </w:rPr>
              <w:t>4. Повышение качества и доступности муниципальных услуг на основе перевода их в электронный вид.</w:t>
            </w:r>
          </w:p>
          <w:p w:rsidR="008530EF" w:rsidRPr="008530EF" w:rsidRDefault="008530EF" w:rsidP="008530EF">
            <w:pPr>
              <w:shd w:val="clear" w:color="auto" w:fill="FFFFFF"/>
              <w:spacing w:after="0" w:line="240" w:lineRule="auto"/>
              <w:jc w:val="both"/>
              <w:rPr>
                <w:rFonts w:ascii="Times New Roman" w:eastAsia="Times New Roman" w:hAnsi="Times New Roman" w:cs="Times New Roman"/>
                <w:color w:val="1A1A1A"/>
                <w:sz w:val="20"/>
                <w:szCs w:val="20"/>
                <w:lang w:eastAsia="ru-RU"/>
              </w:rPr>
            </w:pPr>
            <w:r w:rsidRPr="008530EF">
              <w:rPr>
                <w:rFonts w:ascii="Times New Roman" w:eastAsia="Times New Roman" w:hAnsi="Times New Roman" w:cs="Times New Roman"/>
                <w:color w:val="1A1A1A"/>
                <w:sz w:val="20"/>
                <w:szCs w:val="20"/>
                <w:lang w:eastAsia="ru-RU"/>
              </w:rPr>
              <w:t>5.</w:t>
            </w:r>
            <w:r w:rsidRPr="008530EF">
              <w:rPr>
                <w:rFonts w:ascii="Times New Roman" w:eastAsia="Calibri" w:hAnsi="Times New Roman" w:cs="Times New Roman"/>
                <w:color w:val="1A1A1A"/>
                <w:sz w:val="20"/>
                <w:szCs w:val="20"/>
              </w:rPr>
              <w:t xml:space="preserve"> </w:t>
            </w:r>
            <w:r w:rsidRPr="008530EF">
              <w:rPr>
                <w:rFonts w:ascii="Times New Roman" w:eastAsia="Times New Roman" w:hAnsi="Times New Roman" w:cs="Times New Roman"/>
                <w:color w:val="1A1A1A"/>
                <w:sz w:val="20"/>
                <w:szCs w:val="20"/>
                <w:lang w:eastAsia="ru-RU"/>
              </w:rPr>
              <w:t>Развитие нормативной базы муниципальной</w:t>
            </w:r>
          </w:p>
          <w:p w:rsidR="008530EF" w:rsidRPr="008530EF" w:rsidRDefault="008530EF" w:rsidP="008530EF">
            <w:pPr>
              <w:shd w:val="clear" w:color="auto" w:fill="FFFFFF"/>
              <w:spacing w:after="0" w:line="240" w:lineRule="auto"/>
              <w:jc w:val="both"/>
              <w:rPr>
                <w:rFonts w:ascii="Times New Roman" w:eastAsia="Calibri" w:hAnsi="Times New Roman" w:cs="Times New Roman"/>
                <w:sz w:val="20"/>
                <w:szCs w:val="20"/>
              </w:rPr>
            </w:pPr>
            <w:r w:rsidRPr="008530EF">
              <w:rPr>
                <w:rFonts w:ascii="Times New Roman" w:eastAsia="Times New Roman" w:hAnsi="Times New Roman" w:cs="Times New Roman"/>
                <w:color w:val="1A1A1A"/>
                <w:sz w:val="20"/>
                <w:szCs w:val="20"/>
                <w:lang w:eastAsia="ru-RU"/>
              </w:rPr>
              <w:t>информатизации.</w:t>
            </w:r>
          </w:p>
        </w:tc>
      </w:tr>
      <w:tr w:rsidR="008530EF" w:rsidRPr="008530EF" w:rsidTr="008530EF">
        <w:trPr>
          <w:trHeight w:val="246"/>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2024-2028гг</w:t>
            </w:r>
          </w:p>
        </w:tc>
      </w:tr>
      <w:tr w:rsidR="008530EF" w:rsidRPr="008530EF" w:rsidTr="008530EF">
        <w:trPr>
          <w:trHeight w:val="2657"/>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Целевые показатели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1 Размер дефицита бюджета Умыганского муниципального образования. </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2.Прирост поступлений налоговых доходов в местные бюджеты к предыдущему году (в нормативах текущего года).</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3.Отсутствие просроченной кредиторской задолженности учреждений, находящихся в ведении органов местного самоуправления;</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4. </w:t>
            </w:r>
            <w:r w:rsidRPr="008530EF">
              <w:rPr>
                <w:rFonts w:ascii="Times New Roman" w:eastAsia="Times New Roman" w:hAnsi="Times New Roman" w:cs="Times New Roman"/>
                <w:color w:val="1A1A1A"/>
                <w:sz w:val="20"/>
                <w:szCs w:val="20"/>
                <w:lang w:eastAsia="ru-RU"/>
              </w:rPr>
              <w:t>Свободный доступ населения Умыганского сельского поселения на информационном сайте к деятельности администрации сельского поселения.</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right="-2"/>
              <w:jc w:val="both"/>
              <w:rPr>
                <w:rFonts w:ascii="Times New Roman" w:eastAsia="Calibri" w:hAnsi="Times New Roman" w:cs="Times New Roman"/>
                <w:b/>
                <w:sz w:val="20"/>
                <w:szCs w:val="20"/>
              </w:rPr>
            </w:pPr>
            <w:r w:rsidRPr="008530EF">
              <w:rPr>
                <w:rFonts w:ascii="Times New Roman" w:eastAsia="Calibri" w:hAnsi="Times New Roman" w:cs="Times New Roman"/>
                <w:sz w:val="20"/>
                <w:szCs w:val="20"/>
              </w:rPr>
              <w:t>1.Информационные технологии в управлении</w:t>
            </w:r>
          </w:p>
        </w:tc>
      </w:tr>
      <w:tr w:rsidR="008530EF" w:rsidRPr="008530EF" w:rsidTr="008530EF">
        <w:trPr>
          <w:trHeight w:val="1448"/>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Ресурсное обеспечение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8530EF">
              <w:rPr>
                <w:rFonts w:ascii="Times New Roman" w:eastAsia="Calibri" w:hAnsi="Times New Roman" w:cs="Times New Roman"/>
                <w:b/>
                <w:bCs/>
                <w:color w:val="000000"/>
                <w:sz w:val="20"/>
                <w:szCs w:val="20"/>
              </w:rPr>
              <w:t xml:space="preserve">43,9 </w:t>
            </w:r>
            <w:r w:rsidRPr="008530EF">
              <w:rPr>
                <w:rFonts w:ascii="Times New Roman" w:eastAsia="Calibri" w:hAnsi="Times New Roman" w:cs="Times New Roman"/>
                <w:color w:val="000000"/>
                <w:sz w:val="20"/>
                <w:szCs w:val="20"/>
              </w:rPr>
              <w:t>тыс. руб.,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8530EF">
              <w:rPr>
                <w:rFonts w:ascii="Times New Roman" w:eastAsia="Calibri" w:hAnsi="Times New Roman" w:cs="Times New Roman"/>
                <w:color w:val="000000"/>
                <w:sz w:val="20"/>
                <w:szCs w:val="20"/>
              </w:rPr>
              <w:t>2024 год – 5,5 тыс. руб</w:t>
            </w:r>
            <w:r w:rsidRPr="008530EF">
              <w:rPr>
                <w:rFonts w:ascii="Times New Roman" w:eastAsia="Calibri" w:hAnsi="Times New Roman" w:cs="Times New Roman"/>
                <w:b/>
                <w:color w:val="000000"/>
                <w:sz w:val="20"/>
                <w:szCs w:val="20"/>
              </w:rPr>
              <w:t>.;</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 год –</w:t>
            </w:r>
            <w:r w:rsidRPr="008530EF">
              <w:rPr>
                <w:rFonts w:ascii="Times New Roman" w:eastAsia="Calibri" w:hAnsi="Times New Roman" w:cs="Times New Roman"/>
                <w:bCs/>
                <w:sz w:val="20"/>
                <w:szCs w:val="20"/>
              </w:rPr>
              <w:t xml:space="preserve"> 9,6</w:t>
            </w:r>
            <w:r w:rsidRPr="008530EF">
              <w:rPr>
                <w:rFonts w:ascii="Times New Roman" w:eastAsia="Calibri" w:hAnsi="Times New Roman" w:cs="Times New Roman"/>
                <w:sz w:val="20"/>
                <w:szCs w:val="20"/>
              </w:rPr>
              <w:t xml:space="preserve">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2026 год – 9,6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2027 год – 9,6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w:t>
            </w:r>
            <w:r w:rsidRPr="008530EF">
              <w:rPr>
                <w:rFonts w:ascii="Times New Roman" w:eastAsia="Calibri" w:hAnsi="Times New Roman" w:cs="Times New Roman"/>
                <w:sz w:val="20"/>
                <w:szCs w:val="20"/>
              </w:rPr>
              <w:t xml:space="preserve">9,6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bCs/>
                <w:iCs/>
                <w:color w:val="000000"/>
                <w:sz w:val="20"/>
                <w:szCs w:val="20"/>
              </w:rPr>
              <w:t xml:space="preserve">43,9 </w:t>
            </w:r>
            <w:r w:rsidRPr="008530EF">
              <w:rPr>
                <w:rFonts w:ascii="Times New Roman" w:eastAsia="Calibri" w:hAnsi="Times New Roman" w:cs="Times New Roman"/>
                <w:sz w:val="20"/>
                <w:szCs w:val="20"/>
              </w:rPr>
              <w:t>тыс. руб.,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2024год – </w:t>
            </w:r>
            <w:r w:rsidRPr="008530EF">
              <w:rPr>
                <w:rFonts w:ascii="Times New Roman" w:eastAsia="Calibri" w:hAnsi="Times New Roman" w:cs="Times New Roman"/>
                <w:sz w:val="20"/>
                <w:szCs w:val="20"/>
              </w:rPr>
              <w:t>5,5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 xml:space="preserve">9,6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9,6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 xml:space="preserve">9,6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w:t>
            </w:r>
            <w:r w:rsidRPr="008530EF">
              <w:rPr>
                <w:rFonts w:ascii="Times New Roman" w:eastAsia="Calibri" w:hAnsi="Times New Roman" w:cs="Times New Roman"/>
                <w:sz w:val="20"/>
                <w:szCs w:val="20"/>
              </w:rPr>
              <w:t xml:space="preserve">9,6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bCs/>
                <w:color w:val="000000"/>
                <w:sz w:val="20"/>
                <w:szCs w:val="20"/>
              </w:rPr>
              <w:t xml:space="preserve">0,0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bCs/>
                <w:sz w:val="20"/>
                <w:szCs w:val="20"/>
              </w:rPr>
              <w:t xml:space="preserve">0,0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2028 год – 0,0 тыс. руб..</w:t>
            </w:r>
          </w:p>
        </w:tc>
      </w:tr>
      <w:tr w:rsidR="008530EF" w:rsidRPr="008530EF" w:rsidTr="008530EF">
        <w:trPr>
          <w:trHeight w:val="1749"/>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Ожидаемые конечные результаты реализации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-прирост поступлений налоговых доходов в местный бюджет;</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-дефицита бюджета Умыганского сельского поселения не более 7,5%;</w:t>
            </w:r>
          </w:p>
          <w:p w:rsidR="008530EF" w:rsidRPr="008530EF" w:rsidRDefault="008530EF" w:rsidP="008530E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-предельный объем муниципального долга не выше утвержденного общего годового объема доходов местного бюджета без учета утвержденного объема безвозмездных поступлений;</w:t>
            </w:r>
          </w:p>
          <w:p w:rsidR="008530EF" w:rsidRPr="008530EF" w:rsidRDefault="008530EF" w:rsidP="008530EF">
            <w:pPr>
              <w:shd w:val="clear" w:color="auto" w:fill="FFFFFF"/>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w:t>
            </w:r>
            <w:r w:rsidRPr="008530EF">
              <w:rPr>
                <w:rFonts w:ascii="Times New Roman" w:eastAsia="Times New Roman" w:hAnsi="Times New Roman" w:cs="Times New Roman"/>
                <w:color w:val="1A1A1A"/>
                <w:sz w:val="20"/>
                <w:szCs w:val="20"/>
                <w:lang w:eastAsia="ru-RU"/>
              </w:rPr>
              <w:t>доля муниципальных услуг, которые население может получить в электронном виде, в общем объеме  муниципальных услуг, оказываемых в сельском поселении, с учетом их поэтапного перевода в электронный вид.</w:t>
            </w:r>
          </w:p>
        </w:tc>
      </w:tr>
    </w:tbl>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b/>
          <w:sz w:val="20"/>
          <w:szCs w:val="20"/>
        </w:rPr>
      </w:pPr>
    </w:p>
    <w:p w:rsidR="008530EF" w:rsidRPr="008530EF" w:rsidRDefault="008530EF" w:rsidP="008530EF">
      <w:pPr>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1. ЦЕЛЬ И ЗАДАЧИ ПОДПРОГРАММЫ, ЦЕЛЕВЫЕ ПОКАЗАТЕЛИ ПОДПРОГРАММЫ, СРОКИ РЕАЛИЗАЦИИ</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u w:val="single"/>
        </w:rPr>
      </w:pPr>
      <w:r w:rsidRPr="008530EF">
        <w:rPr>
          <w:rFonts w:ascii="Times New Roman" w:eastAsia="Calibri" w:hAnsi="Times New Roman" w:cs="Times New Roman"/>
          <w:sz w:val="20"/>
          <w:szCs w:val="20"/>
        </w:rPr>
        <w:t>Целью подпрограммы является:</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повышение эффективности бюджетных расходов Умыганского сельского поселения.</w:t>
      </w:r>
    </w:p>
    <w:p w:rsidR="008530EF" w:rsidRPr="008530EF" w:rsidRDefault="008530EF" w:rsidP="008530EF">
      <w:pPr>
        <w:spacing w:after="0" w:line="240" w:lineRule="auto"/>
        <w:ind w:right="-2"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color w:val="000000"/>
          <w:sz w:val="20"/>
          <w:szCs w:val="20"/>
          <w:lang w:eastAsia="ru-RU"/>
        </w:rPr>
        <w:t xml:space="preserve">Для достижения данной цели необходимо выполнить следующие </w:t>
      </w:r>
      <w:r w:rsidRPr="008530EF">
        <w:rPr>
          <w:rFonts w:ascii="Times New Roman" w:eastAsia="Times New Roman" w:hAnsi="Times New Roman" w:cs="Times New Roman"/>
          <w:sz w:val="20"/>
          <w:szCs w:val="20"/>
          <w:lang w:eastAsia="ru-RU"/>
        </w:rPr>
        <w:t xml:space="preserve">задачи: </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обеспечение сбалансированности и устойчивости бюджета Умыганского сельского поселения;</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обеспечение прозрачности и открытости бюджетного процесса в Умыганском сельском поселении;</w:t>
      </w:r>
    </w:p>
    <w:p w:rsidR="008530EF" w:rsidRPr="008530EF" w:rsidRDefault="008530EF" w:rsidP="008530EF">
      <w:pPr>
        <w:shd w:val="clear" w:color="auto" w:fill="FFFFFF"/>
        <w:spacing w:after="0" w:line="240" w:lineRule="auto"/>
        <w:ind w:firstLine="709"/>
        <w:jc w:val="both"/>
        <w:rPr>
          <w:rFonts w:ascii="Times New Roman" w:eastAsia="Times New Roman" w:hAnsi="Times New Roman" w:cs="Times New Roman"/>
          <w:color w:val="1A1A1A"/>
          <w:sz w:val="20"/>
          <w:szCs w:val="20"/>
          <w:lang w:eastAsia="ru-RU"/>
        </w:rPr>
      </w:pPr>
      <w:r w:rsidRPr="008530EF">
        <w:rPr>
          <w:rFonts w:ascii="Times New Roman" w:eastAsia="Times New Roman" w:hAnsi="Times New Roman" w:cs="Times New Roman"/>
          <w:color w:val="1A1A1A"/>
          <w:sz w:val="20"/>
          <w:szCs w:val="20"/>
          <w:lang w:eastAsia="ru-RU"/>
        </w:rPr>
        <w:t>- обеспечение прав граждан и организаций на информацию о деятельности администрации Умыганского сельского поселения и удовлетворение информационных потребностей через средства информационно-телекоммуникационной сети «Интернет».</w:t>
      </w:r>
    </w:p>
    <w:p w:rsidR="008530EF" w:rsidRPr="008530EF" w:rsidRDefault="008530EF" w:rsidP="008530EF">
      <w:pPr>
        <w:shd w:val="clear" w:color="auto" w:fill="FFFFFF"/>
        <w:spacing w:after="0" w:line="240" w:lineRule="auto"/>
        <w:ind w:firstLine="709"/>
        <w:jc w:val="both"/>
        <w:rPr>
          <w:rFonts w:ascii="Times New Roman" w:eastAsia="Times New Roman" w:hAnsi="Times New Roman" w:cs="Times New Roman"/>
          <w:color w:val="1A1A1A"/>
          <w:sz w:val="20"/>
          <w:szCs w:val="20"/>
          <w:lang w:eastAsia="ru-RU"/>
        </w:rPr>
      </w:pPr>
      <w:r w:rsidRPr="008530EF">
        <w:rPr>
          <w:rFonts w:ascii="Times New Roman" w:eastAsia="Times New Roman" w:hAnsi="Times New Roman" w:cs="Times New Roman"/>
          <w:color w:val="1A1A1A"/>
          <w:sz w:val="20"/>
          <w:szCs w:val="20"/>
          <w:lang w:eastAsia="ru-RU"/>
        </w:rPr>
        <w:t>- повышение качества и доступности муниципальных услуг на основе перевода их в электронный вид.</w:t>
      </w:r>
    </w:p>
    <w:p w:rsidR="008530EF" w:rsidRPr="008530EF" w:rsidRDefault="008530EF" w:rsidP="008530EF">
      <w:pPr>
        <w:shd w:val="clear" w:color="auto" w:fill="FFFFFF"/>
        <w:spacing w:after="0" w:line="240" w:lineRule="auto"/>
        <w:ind w:firstLine="709"/>
        <w:jc w:val="both"/>
        <w:rPr>
          <w:rFonts w:ascii="Times New Roman" w:eastAsia="Times New Roman" w:hAnsi="Times New Roman" w:cs="Times New Roman"/>
          <w:color w:val="1A1A1A"/>
          <w:sz w:val="20"/>
          <w:szCs w:val="20"/>
          <w:lang w:eastAsia="ru-RU"/>
        </w:rPr>
      </w:pPr>
      <w:r w:rsidRPr="008530EF">
        <w:rPr>
          <w:rFonts w:ascii="Times New Roman" w:eastAsia="Times New Roman" w:hAnsi="Times New Roman" w:cs="Times New Roman"/>
          <w:color w:val="1A1A1A"/>
          <w:sz w:val="20"/>
          <w:szCs w:val="20"/>
          <w:lang w:eastAsia="ru-RU"/>
        </w:rPr>
        <w:t>- развитие нормативной базы муниципальной информатизации.</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Оценкой выполненных задач  будут следующие целевые показатели : </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прирост поступлений налоговых доходов в местные бюджеты к предыдущему году (в нормативах текущего года;</w:t>
      </w:r>
    </w:p>
    <w:p w:rsidR="008530EF" w:rsidRPr="008530EF" w:rsidRDefault="008530EF" w:rsidP="008530EF">
      <w:pPr>
        <w:spacing w:after="0" w:line="240" w:lineRule="auto"/>
        <w:ind w:right="-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отсутствие просроченной кредиторской задолженности учреждений, находящихся в ведении органов местного самоуправления. </w:t>
      </w:r>
    </w:p>
    <w:p w:rsidR="008530EF" w:rsidRPr="008530EF" w:rsidRDefault="008530EF" w:rsidP="008530EF">
      <w:pPr>
        <w:shd w:val="clear" w:color="auto" w:fill="FFFFFF"/>
        <w:spacing w:after="0" w:line="240" w:lineRule="auto"/>
        <w:ind w:firstLine="709"/>
        <w:jc w:val="both"/>
        <w:rPr>
          <w:rFonts w:ascii="Times New Roman" w:eastAsia="Times New Roman" w:hAnsi="Times New Roman" w:cs="Times New Roman"/>
          <w:color w:val="1A1A1A"/>
          <w:sz w:val="20"/>
          <w:szCs w:val="20"/>
          <w:lang w:eastAsia="ru-RU"/>
        </w:rPr>
      </w:pPr>
      <w:r w:rsidRPr="008530EF">
        <w:rPr>
          <w:rFonts w:ascii="Times New Roman" w:eastAsia="Calibri" w:hAnsi="Times New Roman" w:cs="Times New Roman"/>
          <w:sz w:val="20"/>
          <w:szCs w:val="20"/>
        </w:rPr>
        <w:t xml:space="preserve">- </w:t>
      </w:r>
      <w:r w:rsidRPr="008530EF">
        <w:rPr>
          <w:rFonts w:ascii="Times New Roman" w:eastAsia="Times New Roman" w:hAnsi="Times New Roman" w:cs="Times New Roman"/>
          <w:color w:val="1A1A1A"/>
          <w:sz w:val="20"/>
          <w:szCs w:val="20"/>
          <w:lang w:eastAsia="ru-RU"/>
        </w:rPr>
        <w:t>свободный доступ населения Умыганского сельского поселения на информационном сайте к деятельности администрации сельского поселения.</w:t>
      </w:r>
    </w:p>
    <w:p w:rsidR="008530EF" w:rsidRPr="008530EF" w:rsidRDefault="008530EF" w:rsidP="008530EF">
      <w:pPr>
        <w:spacing w:after="0" w:line="240" w:lineRule="auto"/>
        <w:ind w:right="-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 2024-2028гг</w:t>
      </w:r>
    </w:p>
    <w:p w:rsidR="008530EF" w:rsidRPr="008530EF" w:rsidRDefault="008530EF" w:rsidP="008530EF">
      <w:pPr>
        <w:spacing w:after="0" w:line="240" w:lineRule="auto"/>
        <w:ind w:right="-2"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2. ОСНОВНЫЕ МЕРОПРИЯТИЯ ПОДПРОГРАММЫ</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1.Информационные технологии в управлении. </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 представлен в Приложении  №2 к муниципальной программе.</w:t>
      </w:r>
    </w:p>
    <w:p w:rsidR="008530EF" w:rsidRPr="008530EF" w:rsidRDefault="008530EF" w:rsidP="008530EF">
      <w:pPr>
        <w:autoSpaceDE w:val="0"/>
        <w:autoSpaceDN w:val="0"/>
        <w:adjustRightInd w:val="0"/>
        <w:spacing w:after="0" w:line="240" w:lineRule="auto"/>
        <w:ind w:firstLine="567"/>
        <w:jc w:val="center"/>
        <w:rPr>
          <w:rFonts w:ascii="Times New Roman" w:eastAsia="Times New Roman" w:hAnsi="Times New Roman" w:cs="Times New Roman"/>
          <w:b/>
          <w:sz w:val="20"/>
          <w:szCs w:val="20"/>
          <w:u w:val="single"/>
          <w:lang w:eastAsia="ru-RU"/>
        </w:rPr>
      </w:pP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3. МЕРЫ МУНИЦИПАЛЬНОГО РЕГУЛИРОВАНИЯ, НАПРАВЛЕННЫЕ НА ДОСТИЖЕНИЕ ЦЕЛИ И ЗАДАЧ ПОДПРОГРАММЫ</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Меры муниципального регулирования, направленные на достижение цели и задач подпрограммы, базируются на следующих нормативных правовых актах:</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Федеральный закон  от 6 октября 2003 года № 131-ФЗ «Об общих принципах организации местного самоуправления в Российской Федерации»;</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-Устав  Умыганского муниципального образования.</w:t>
      </w:r>
    </w:p>
    <w:p w:rsidR="008530EF" w:rsidRPr="008530EF" w:rsidRDefault="008530EF" w:rsidP="008530E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В рамках реализации настоящей подпрограммы не предполагается проведение институциональных преобразований, совершенствование структуры управления. </w:t>
      </w:r>
    </w:p>
    <w:p w:rsidR="008530EF" w:rsidRPr="008530EF" w:rsidRDefault="008530EF" w:rsidP="008530E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lastRenderedPageBreak/>
        <w:t>Нормативно-правовая база для подпрограммы сформирована и не изменяется.</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Организационная структура управления подпрограммой базируется на существующей схеме исполнительной власти Умыганского сельского поселения. </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Общее руководство подпрограммой осуществляет глава поселения, в функции которого входит определение приоритетов, постановка оперативных целей подпрограммы. </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4. РЕСУРСНОЕ ОБЕСПЕЧЕНИЕ ПОДПРОГРАММЫ</w:t>
      </w:r>
    </w:p>
    <w:p w:rsidR="008530EF" w:rsidRPr="008530EF" w:rsidRDefault="008530EF" w:rsidP="008530EF">
      <w:pPr>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Информация о ресурсном </w:t>
      </w:r>
      <w:hyperlink r:id="rId13" w:history="1">
        <w:r w:rsidRPr="008530EF">
          <w:rPr>
            <w:rFonts w:ascii="Times New Roman" w:eastAsia="Calibri" w:hAnsi="Times New Roman" w:cs="Times New Roman"/>
            <w:sz w:val="20"/>
            <w:szCs w:val="20"/>
          </w:rPr>
          <w:t>обеспечении</w:t>
        </w:r>
      </w:hyperlink>
      <w:r w:rsidRPr="008530EF">
        <w:rPr>
          <w:rFonts w:ascii="Times New Roman" w:eastAsia="Calibri" w:hAnsi="Times New Roman" w:cs="Times New Roman"/>
          <w:sz w:val="20"/>
          <w:szCs w:val="20"/>
        </w:rPr>
        <w:t xml:space="preserve"> реализации подпрограммы за счет средств, предусмотренных в бюджете Умыганского сельского поселения, представлена в приложении № 3 к муниципальной программе.</w:t>
      </w:r>
    </w:p>
    <w:p w:rsidR="008530EF" w:rsidRPr="008530EF" w:rsidRDefault="008530EF" w:rsidP="008530EF">
      <w:pPr>
        <w:widowControl w:val="0"/>
        <w:tabs>
          <w:tab w:val="left" w:pos="142"/>
          <w:tab w:val="left" w:pos="1276"/>
        </w:tabs>
        <w:spacing w:after="0" w:line="240" w:lineRule="auto"/>
        <w:ind w:firstLine="709"/>
        <w:jc w:val="both"/>
        <w:rPr>
          <w:rFonts w:ascii="Times New Roman" w:eastAsia="Calibri" w:hAnsi="Times New Roman" w:cs="Times New Roman"/>
          <w:sz w:val="20"/>
          <w:szCs w:val="20"/>
          <w:lang w:eastAsia="ru-RU"/>
        </w:rPr>
      </w:pPr>
      <w:r w:rsidRPr="008530EF">
        <w:rPr>
          <w:rFonts w:ascii="Times New Roman" w:eastAsia="Calibri" w:hAnsi="Times New Roman" w:cs="Times New Roman"/>
          <w:b/>
          <w:sz w:val="20"/>
          <w:szCs w:val="20"/>
          <w:lang w:eastAsia="ru-RU"/>
        </w:rPr>
        <w:t>Раздел 5. ОБЪЕМЫ ФИНАНСИРОВАНИЯ МЕРОПРИЯТИЙ ПОДПРОГРАММЫ ЗА СЧЕТ СРЕДСТВ ОБЛАСТНОГО ФЕДЕРАЛЬНОГО БЮДЖЕТОВ</w:t>
      </w:r>
      <w:r w:rsidRPr="008530EF">
        <w:rPr>
          <w:rFonts w:ascii="Times New Roman" w:eastAsia="Calibri" w:hAnsi="Times New Roman" w:cs="Times New Roman"/>
          <w:sz w:val="20"/>
          <w:szCs w:val="20"/>
          <w:lang w:eastAsia="ru-RU"/>
        </w:rPr>
        <w:t xml:space="preserve"> </w:t>
      </w:r>
    </w:p>
    <w:p w:rsidR="008530EF" w:rsidRPr="008530EF" w:rsidRDefault="008530EF" w:rsidP="008530EF">
      <w:pPr>
        <w:widowControl w:val="0"/>
        <w:tabs>
          <w:tab w:val="left" w:pos="142"/>
          <w:tab w:val="left" w:pos="1276"/>
        </w:tabs>
        <w:spacing w:after="0" w:line="240" w:lineRule="auto"/>
        <w:ind w:firstLine="709"/>
        <w:jc w:val="both"/>
        <w:rPr>
          <w:rFonts w:ascii="Times New Roman" w:eastAsia="Calibri" w:hAnsi="Times New Roman" w:cs="Times New Roman"/>
          <w:sz w:val="20"/>
          <w:szCs w:val="20"/>
          <w:lang w:eastAsia="ru-RU"/>
        </w:rPr>
      </w:pPr>
      <w:r w:rsidRPr="008530EF">
        <w:rPr>
          <w:rFonts w:ascii="Times New Roman" w:eastAsia="Calibri" w:hAnsi="Times New Roman" w:cs="Times New Roman"/>
          <w:sz w:val="20"/>
          <w:szCs w:val="20"/>
          <w:lang w:eastAsia="ru-RU"/>
        </w:rPr>
        <w:t>Объемы финансирования мероприятий подпрограммы за счет средств областного и федерального бюджетов не предусмотрены.</w:t>
      </w:r>
    </w:p>
    <w:p w:rsidR="008530EF" w:rsidRPr="008530EF" w:rsidRDefault="008530EF" w:rsidP="008530EF">
      <w:pPr>
        <w:widowControl w:val="0"/>
        <w:autoSpaceDE w:val="0"/>
        <w:autoSpaceDN w:val="0"/>
        <w:adjustRightInd w:val="0"/>
        <w:spacing w:after="0" w:line="240" w:lineRule="auto"/>
        <w:ind w:left="-567" w:right="-143" w:firstLine="709"/>
        <w:jc w:val="center"/>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Раздел 6. СВЕДЕНИЯ ОБ УЧАСТИИ В ПОДПРОГРАММЕ ГОСУДАРСТВЕННЫХ ВНЕБЮДЖЕТНЫХ ФОНДОВ</w:t>
      </w:r>
    </w:p>
    <w:p w:rsidR="008530EF" w:rsidRPr="008530EF" w:rsidRDefault="008530EF" w:rsidP="008530EF">
      <w:pPr>
        <w:tabs>
          <w:tab w:val="left" w:pos="4578"/>
        </w:tabs>
        <w:spacing w:after="0" w:line="240" w:lineRule="auto"/>
        <w:ind w:firstLine="709"/>
        <w:jc w:val="both"/>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Участие государственных внебюджетных фондов в подпрограмме не планируется.</w:t>
      </w:r>
    </w:p>
    <w:p w:rsidR="008530EF" w:rsidRPr="008530EF" w:rsidRDefault="008530EF" w:rsidP="008530EF">
      <w:pPr>
        <w:widowControl w:val="0"/>
        <w:autoSpaceDE w:val="0"/>
        <w:autoSpaceDN w:val="0"/>
        <w:adjustRightInd w:val="0"/>
        <w:spacing w:after="0" w:line="240" w:lineRule="auto"/>
        <w:ind w:left="-567" w:right="-143" w:firstLine="709"/>
        <w:jc w:val="center"/>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 xml:space="preserve">Раздел 7. </w:t>
      </w:r>
      <w:r w:rsidRPr="008530EF">
        <w:rPr>
          <w:rFonts w:ascii="Times New Roman" w:eastAsia="Calibri" w:hAnsi="Times New Roman" w:cs="Times New Roman"/>
          <w:b/>
          <w:sz w:val="20"/>
          <w:szCs w:val="20"/>
          <w:lang w:eastAsia="ru-RU"/>
        </w:rPr>
        <w:t>СВЕДЕНИЯ ОБ УЧАСТИИ В ПОДПРОГРАММЕ ОРГАНИЗАЦИЙ</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sz w:val="20"/>
          <w:szCs w:val="20"/>
          <w:lang w:eastAsia="ru-RU"/>
        </w:rPr>
        <w:t>Организации Умыганского сельского поселения участия в реализации подпрограммы не принимают.</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Приложение№5</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 7</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к муниципальной программе</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«Социально – экономическое развитие </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2024-2028годы</w:t>
      </w:r>
    </w:p>
    <w:p w:rsidR="008530EF" w:rsidRPr="008530EF" w:rsidRDefault="008530EF" w:rsidP="008530EF">
      <w:pPr>
        <w:widowControl w:val="0"/>
        <w:autoSpaceDE w:val="0"/>
        <w:autoSpaceDN w:val="0"/>
        <w:adjustRightInd w:val="0"/>
        <w:spacing w:after="0" w:line="240" w:lineRule="auto"/>
        <w:ind w:firstLine="709"/>
        <w:jc w:val="both"/>
        <w:outlineLvl w:val="2"/>
        <w:rPr>
          <w:rFonts w:ascii="Times New Roman" w:eastAsia="Calibri" w:hAnsi="Times New Roman" w:cs="Times New Roman"/>
          <w:b/>
          <w:sz w:val="20"/>
          <w:szCs w:val="20"/>
        </w:rPr>
      </w:pP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rPr>
      </w:pP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ПАСПОРТ ПОДПРОГРАММЫ</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 </w:t>
      </w:r>
      <w:r w:rsidRPr="008530EF">
        <w:rPr>
          <w:rFonts w:ascii="Times New Roman" w:eastAsia="Calibri" w:hAnsi="Times New Roman" w:cs="Times New Roman"/>
          <w:b/>
          <w:i/>
          <w:color w:val="000000"/>
          <w:sz w:val="20"/>
          <w:szCs w:val="20"/>
        </w:rPr>
        <w:t>«</w:t>
      </w:r>
      <w:r w:rsidRPr="008530EF">
        <w:rPr>
          <w:rFonts w:ascii="Times New Roman" w:eastAsia="Calibri" w:hAnsi="Times New Roman" w:cs="Times New Roman"/>
          <w:b/>
          <w:sz w:val="20"/>
          <w:szCs w:val="20"/>
        </w:rPr>
        <w:t xml:space="preserve">Развитие инфраструктуры на территории Умыганского сельского поселения»  </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муниципальной программы</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u w:val="single"/>
          <w:lang w:eastAsia="ru-RU"/>
        </w:rPr>
      </w:pPr>
      <w:r w:rsidRPr="008530EF">
        <w:rPr>
          <w:rFonts w:ascii="Times New Roman" w:eastAsia="Times New Roman" w:hAnsi="Times New Roman" w:cs="Times New Roman"/>
          <w:b/>
          <w:sz w:val="20"/>
          <w:szCs w:val="20"/>
          <w:u w:val="single"/>
          <w:lang w:eastAsia="ru-RU"/>
        </w:rPr>
        <w:t xml:space="preserve"> «Социально-экономическое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(далее соответственно - подпрограмма, муниципальная программа)</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tbl>
      <w:tblPr>
        <w:tblW w:w="4945" w:type="pct"/>
        <w:tblInd w:w="-222" w:type="dxa"/>
        <w:tblCellMar>
          <w:top w:w="75" w:type="dxa"/>
          <w:left w:w="0" w:type="dxa"/>
          <w:bottom w:w="75" w:type="dxa"/>
          <w:right w:w="0" w:type="dxa"/>
        </w:tblCellMar>
        <w:tblLook w:val="0000" w:firstRow="0" w:lastRow="0" w:firstColumn="0" w:lastColumn="0" w:noHBand="0" w:noVBand="0"/>
      </w:tblPr>
      <w:tblGrid>
        <w:gridCol w:w="3216"/>
        <w:gridCol w:w="6026"/>
      </w:tblGrid>
      <w:tr w:rsidR="008530EF" w:rsidRPr="008530EF" w:rsidTr="008530EF">
        <w:trPr>
          <w:trHeight w:val="418"/>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right="-2"/>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«Социально-экономическое развитие территории сельского поселения» на 2024 – 2028 годы</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Развитие инфраструктуры на территории Умыганского сельского поселения»</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rPr>
          <w:trHeight w:val="591"/>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 Создание комфортных и качественных условий проживания населения. </w:t>
            </w:r>
          </w:p>
        </w:tc>
      </w:tr>
      <w:tr w:rsidR="008530EF" w:rsidRPr="008530EF" w:rsidTr="008530EF">
        <w:trPr>
          <w:trHeight w:val="1984"/>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Задачи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 1.Сохранение автомобильных дорог общего пользования местного значения, </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2.Обеспечение безопасности дорожного движения на территории  сельского поселения</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3.</w:t>
            </w:r>
            <w:r w:rsidRPr="008530EF">
              <w:rPr>
                <w:rFonts w:ascii="Times New Roman" w:eastAsia="Calibri" w:hAnsi="Times New Roman" w:cs="Times New Roman"/>
                <w:color w:val="000000"/>
                <w:sz w:val="20"/>
                <w:szCs w:val="20"/>
              </w:rPr>
              <w:t>Повышение уровня благоустройства и улучшение экологической обстановки в сельском поселении;</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4.Обеспечение населения сельского поселения бесперебойным водоснабжением. </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2024-2028гг</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Целевые показатели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1.</w:t>
            </w:r>
            <w:r w:rsidRPr="008530EF">
              <w:rPr>
                <w:rFonts w:ascii="Times New Roman" w:eastAsia="Calibri" w:hAnsi="Times New Roman" w:cs="Times New Roman"/>
                <w:color w:val="000000"/>
                <w:sz w:val="20"/>
                <w:szCs w:val="20"/>
              </w:rPr>
              <w:t xml:space="preserve"> Протяженность автомобильных дорог, находящихся в границах населенного пункта, соответствующих техническим требованиям;</w:t>
            </w:r>
          </w:p>
          <w:p w:rsidR="008530EF" w:rsidRPr="008530EF" w:rsidRDefault="008530EF" w:rsidP="008530EF">
            <w:pPr>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 </w:t>
            </w:r>
            <w:r w:rsidRPr="008530EF">
              <w:rPr>
                <w:rFonts w:ascii="Times New Roman" w:eastAsia="Calibri" w:hAnsi="Times New Roman" w:cs="Times New Roman"/>
                <w:sz w:val="20"/>
                <w:szCs w:val="20"/>
              </w:rPr>
              <w:t>2. Количество стихийных свалок на территории Умыганского сельского поселения;</w:t>
            </w:r>
          </w:p>
          <w:p w:rsidR="008530EF" w:rsidRPr="008530EF" w:rsidRDefault="008530EF" w:rsidP="008530EF">
            <w:pPr>
              <w:spacing w:after="0" w:line="240" w:lineRule="auto"/>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3.Доля бесперебойного обеспечения населения поселения водоснабжением.</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1.Ремонт и содержание автомобильных дорог;</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2. Организация благоустройства территории поселения;</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3. Организация водоснабжения населения.  </w:t>
            </w:r>
          </w:p>
        </w:tc>
      </w:tr>
      <w:tr w:rsidR="008530EF" w:rsidRPr="008530EF" w:rsidTr="008530EF">
        <w:trPr>
          <w:trHeight w:val="1547"/>
        </w:trPr>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Ресурсное обеспечение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8530EF">
              <w:rPr>
                <w:rFonts w:ascii="Times New Roman" w:eastAsia="Calibri" w:hAnsi="Times New Roman" w:cs="Times New Roman"/>
                <w:b/>
                <w:sz w:val="20"/>
                <w:szCs w:val="20"/>
              </w:rPr>
              <w:t>7 651,6 тыс.</w:t>
            </w:r>
            <w:r w:rsidRPr="008530EF">
              <w:rPr>
                <w:rFonts w:ascii="Times New Roman" w:eastAsia="Calibri" w:hAnsi="Times New Roman" w:cs="Times New Roman"/>
                <w:b/>
                <w:color w:val="000000"/>
                <w:sz w:val="20"/>
                <w:szCs w:val="20"/>
              </w:rPr>
              <w:t xml:space="preserve"> руб</w:t>
            </w:r>
            <w:r w:rsidRPr="008530EF">
              <w:rPr>
                <w:rFonts w:ascii="Times New Roman" w:eastAsia="Calibri" w:hAnsi="Times New Roman" w:cs="Times New Roman"/>
                <w:color w:val="000000"/>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 xml:space="preserve">1 595,2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 xml:space="preserve">1 619,2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1 659,8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1 390,2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1 390,3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sz w:val="20"/>
                <w:szCs w:val="20"/>
              </w:rPr>
              <w:t xml:space="preserve">6 756,4 </w:t>
            </w:r>
            <w:r w:rsidRPr="008530EF">
              <w:rPr>
                <w:rFonts w:ascii="Times New Roman" w:eastAsia="Calibri" w:hAnsi="Times New Roman" w:cs="Times New Roman"/>
                <w:b/>
                <w:color w:val="000000"/>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1 500,0</w:t>
            </w:r>
            <w:r w:rsidRPr="008530EF">
              <w:rPr>
                <w:rFonts w:ascii="Times New Roman" w:eastAsia="Calibri" w:hAnsi="Times New Roman" w:cs="Times New Roman"/>
                <w:color w:val="000000"/>
                <w:sz w:val="20"/>
                <w:szCs w:val="20"/>
              </w:rPr>
              <w:t xml:space="preserve">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 xml:space="preserve">1 219,2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1 256,8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1 390,2 тыс</w:t>
            </w:r>
            <w:r w:rsidRPr="008530EF">
              <w:rPr>
                <w:rFonts w:ascii="Times New Roman" w:eastAsia="Calibri" w:hAnsi="Times New Roman" w:cs="Times New Roman"/>
                <w:color w:val="000000"/>
                <w:sz w:val="20"/>
                <w:szCs w:val="20"/>
              </w:rPr>
              <w:t>. руб.;</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1 390,2 тыс. руб. </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sz w:val="20"/>
                <w:szCs w:val="20"/>
              </w:rPr>
              <w:t>800,0 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0,0 т.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400,0,</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400,0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b/>
                <w:bCs/>
                <w:sz w:val="20"/>
                <w:szCs w:val="20"/>
              </w:rPr>
              <w:t xml:space="preserve"> </w:t>
            </w:r>
            <w:r w:rsidRPr="008530EF">
              <w:rPr>
                <w:rFonts w:ascii="Times New Roman" w:eastAsia="Calibri" w:hAnsi="Times New Roman" w:cs="Times New Roman"/>
                <w:b/>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95,2</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–95,2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–0,0тыс. руб.;</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–0,0тыс. руб.</w:t>
            </w:r>
          </w:p>
        </w:tc>
      </w:tr>
      <w:tr w:rsidR="008530EF" w:rsidRPr="008530EF" w:rsidTr="008530EF">
        <w:tc>
          <w:tcPr>
            <w:tcW w:w="17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Ожидаемые конечные результаты реализации подпрограммы</w:t>
            </w:r>
          </w:p>
        </w:tc>
        <w:tc>
          <w:tcPr>
            <w:tcW w:w="3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8530EF">
              <w:rPr>
                <w:rFonts w:ascii="Times New Roman" w:eastAsia="Calibri" w:hAnsi="Times New Roman" w:cs="Times New Roman"/>
                <w:sz w:val="20"/>
                <w:szCs w:val="20"/>
              </w:rPr>
              <w:t>- сохранение сети существующих автодорог;</w:t>
            </w:r>
          </w:p>
          <w:p w:rsidR="008530EF" w:rsidRPr="008530EF" w:rsidRDefault="008530EF" w:rsidP="008530EF">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 улучшение качественных характеристик дорожного полотна;</w:t>
            </w:r>
          </w:p>
          <w:p w:rsidR="008530EF" w:rsidRPr="008530EF" w:rsidRDefault="008530EF" w:rsidP="008530EF">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8530EF">
              <w:rPr>
                <w:rFonts w:ascii="Times New Roman" w:eastAsia="Calibri" w:hAnsi="Times New Roman" w:cs="Times New Roman"/>
                <w:noProof/>
                <w:sz w:val="20"/>
                <w:szCs w:val="20"/>
              </w:rPr>
              <w:t>- реализации мер по обеспечению безопасности дорожного движения;</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-улучшение  санитарного и эстетического вида территории сельского поселения;</w:t>
            </w:r>
          </w:p>
          <w:p w:rsidR="008530EF" w:rsidRPr="008530EF" w:rsidRDefault="008530EF" w:rsidP="008530EF">
            <w:pPr>
              <w:suppressAutoHyphens/>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-бесперебойное обеспечение водоснабжением населения поселения.</w:t>
            </w:r>
          </w:p>
        </w:tc>
      </w:tr>
    </w:tbl>
    <w:p w:rsidR="008530EF" w:rsidRPr="008530EF" w:rsidRDefault="008530EF" w:rsidP="008530EF">
      <w:pPr>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lastRenderedPageBreak/>
        <w:t>Раздел 1. ЦЕЛЬ И ЗАДАЧИ ПОДПРОГРАММЫ, ЦЕЛЕВЫЕ ПОКАЗАТЕЛИ ПОДПРОГРАММЫ, СРОКИ РЕАЛИЗАЦИИ</w:t>
      </w:r>
    </w:p>
    <w:p w:rsidR="008530EF" w:rsidRPr="008530EF" w:rsidRDefault="008530EF" w:rsidP="008530EF">
      <w:pPr>
        <w:autoSpaceDE w:val="0"/>
        <w:autoSpaceDN w:val="0"/>
        <w:adjustRightInd w:val="0"/>
        <w:spacing w:after="0" w:line="240" w:lineRule="auto"/>
        <w:ind w:right="-3"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Целью подпрограммы является: создания комфортных и качественных условий проживания населения.</w:t>
      </w:r>
    </w:p>
    <w:p w:rsidR="008530EF" w:rsidRPr="008530EF" w:rsidRDefault="008530EF" w:rsidP="008530EF">
      <w:pPr>
        <w:shd w:val="clear" w:color="auto" w:fill="FFFFFF"/>
        <w:spacing w:after="0" w:line="240" w:lineRule="auto"/>
        <w:ind w:right="-3"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Для реализации поставленной цели необходимо решение следующих задач:</w:t>
      </w:r>
    </w:p>
    <w:p w:rsidR="008530EF" w:rsidRPr="008530EF" w:rsidRDefault="008530EF" w:rsidP="008530EF">
      <w:pPr>
        <w:spacing w:after="0" w:line="240" w:lineRule="auto"/>
        <w:ind w:right="-3"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-сохранение автомобильных дорог общего пользования местного значения;</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-обеспечение безопасности дорожного движения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w:t>
      </w:r>
      <w:r w:rsidRPr="008530EF">
        <w:rPr>
          <w:rFonts w:ascii="Times New Roman" w:eastAsia="Calibri" w:hAnsi="Times New Roman" w:cs="Times New Roman"/>
          <w:color w:val="000000"/>
          <w:sz w:val="20"/>
          <w:szCs w:val="20"/>
        </w:rPr>
        <w:t>повышение уровня благоустройства и улучшение экологической обстановки в сельском поселении;</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color w:val="000000"/>
          <w:sz w:val="20"/>
          <w:szCs w:val="20"/>
        </w:rPr>
        <w:t>- обеспечение населения сельского поселения бесперебойным водоснабжением.</w:t>
      </w:r>
    </w:p>
    <w:p w:rsidR="008530EF" w:rsidRPr="008530EF" w:rsidRDefault="008530EF" w:rsidP="008530EF">
      <w:pPr>
        <w:shd w:val="clear" w:color="auto" w:fill="FFFFFF"/>
        <w:spacing w:after="0" w:line="240" w:lineRule="auto"/>
        <w:ind w:right="-3" w:firstLine="709"/>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 xml:space="preserve"> Оценкой выполнения  поставленных задач будут следующие </w:t>
      </w:r>
      <w:r w:rsidRPr="008530EF">
        <w:rPr>
          <w:rFonts w:ascii="Times New Roman" w:eastAsia="Calibri" w:hAnsi="Times New Roman" w:cs="Times New Roman"/>
          <w:sz w:val="20"/>
          <w:szCs w:val="20"/>
        </w:rPr>
        <w:t>целевые показатели:</w:t>
      </w:r>
    </w:p>
    <w:p w:rsidR="008530EF" w:rsidRPr="008530EF" w:rsidRDefault="008530EF" w:rsidP="008530EF">
      <w:pPr>
        <w:spacing w:after="0" w:line="240" w:lineRule="auto"/>
        <w:ind w:right="-3"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color w:val="000000"/>
          <w:sz w:val="20"/>
          <w:szCs w:val="20"/>
        </w:rPr>
        <w:t xml:space="preserve"> протяженность автомобильных дорог, находящихся в границах населенного пункта, соответствующих техническим требованиям;</w:t>
      </w:r>
    </w:p>
    <w:p w:rsidR="008530EF" w:rsidRPr="008530EF" w:rsidRDefault="008530EF" w:rsidP="008530EF">
      <w:pPr>
        <w:spacing w:after="0" w:line="240" w:lineRule="auto"/>
        <w:ind w:right="-3"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 </w:t>
      </w:r>
      <w:r w:rsidRPr="008530EF">
        <w:rPr>
          <w:rFonts w:ascii="Times New Roman" w:eastAsia="Calibri" w:hAnsi="Times New Roman" w:cs="Times New Roman"/>
          <w:sz w:val="20"/>
          <w:szCs w:val="20"/>
        </w:rPr>
        <w:t>-количество стихийных свалок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ind w:right="-426" w:firstLine="709"/>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-доля бесперебойного обеспечения населения поселения водоснабжением</w:t>
      </w:r>
      <w:r w:rsidRPr="008530EF">
        <w:rPr>
          <w:rFonts w:ascii="Times New Roman" w:eastAsia="Calibri" w:hAnsi="Times New Roman" w:cs="Times New Roman"/>
          <w:sz w:val="20"/>
          <w:szCs w:val="20"/>
        </w:rPr>
        <w:t>.</w:t>
      </w:r>
    </w:p>
    <w:p w:rsidR="008530EF" w:rsidRPr="008530EF" w:rsidRDefault="008530EF" w:rsidP="008530EF">
      <w:pPr>
        <w:widowControl w:val="0"/>
        <w:autoSpaceDE w:val="0"/>
        <w:autoSpaceDN w:val="0"/>
        <w:adjustRightInd w:val="0"/>
        <w:spacing w:after="0" w:line="240" w:lineRule="auto"/>
        <w:ind w:right="-426"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 2024-2028гг.</w:t>
      </w: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2. ОСНОВНЫЕ МЕРОПРИЯТИЯ ПОДПРОГРАММЫ</w:t>
      </w:r>
    </w:p>
    <w:p w:rsidR="008530EF" w:rsidRPr="008530EF" w:rsidRDefault="008530EF" w:rsidP="008530EF">
      <w:pPr>
        <w:widowControl w:val="0"/>
        <w:autoSpaceDE w:val="0"/>
        <w:autoSpaceDN w:val="0"/>
        <w:adjustRightInd w:val="0"/>
        <w:spacing w:after="0" w:line="216" w:lineRule="auto"/>
        <w:ind w:right="-426"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1.Ремонт и содержание автомобильных дорог.</w:t>
      </w:r>
    </w:p>
    <w:p w:rsidR="008530EF" w:rsidRPr="008530EF" w:rsidRDefault="008530EF" w:rsidP="008530EF">
      <w:pPr>
        <w:widowControl w:val="0"/>
        <w:autoSpaceDE w:val="0"/>
        <w:autoSpaceDN w:val="0"/>
        <w:adjustRightInd w:val="0"/>
        <w:spacing w:after="0" w:line="216" w:lineRule="auto"/>
        <w:ind w:right="-426"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 Организация благоустройства территории поселения.</w:t>
      </w:r>
    </w:p>
    <w:p w:rsidR="008530EF" w:rsidRPr="008530EF" w:rsidRDefault="008530EF" w:rsidP="008530EF">
      <w:pPr>
        <w:widowControl w:val="0"/>
        <w:autoSpaceDE w:val="0"/>
        <w:autoSpaceDN w:val="0"/>
        <w:adjustRightInd w:val="0"/>
        <w:spacing w:after="0" w:line="240" w:lineRule="auto"/>
        <w:ind w:right="-426"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3.Организация водоснабжения населения.  </w:t>
      </w:r>
    </w:p>
    <w:p w:rsidR="008530EF" w:rsidRPr="008530EF" w:rsidRDefault="008530EF" w:rsidP="008530EF">
      <w:pPr>
        <w:widowControl w:val="0"/>
        <w:autoSpaceDE w:val="0"/>
        <w:autoSpaceDN w:val="0"/>
        <w:adjustRightInd w:val="0"/>
        <w:spacing w:after="0" w:line="240" w:lineRule="auto"/>
        <w:ind w:right="-426"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Перечень основных мероприятий подпрограммы представлен в Приложении </w:t>
      </w:r>
    </w:p>
    <w:p w:rsidR="008530EF" w:rsidRPr="008530EF" w:rsidRDefault="008530EF" w:rsidP="008530EF">
      <w:pPr>
        <w:widowControl w:val="0"/>
        <w:autoSpaceDE w:val="0"/>
        <w:autoSpaceDN w:val="0"/>
        <w:adjustRightInd w:val="0"/>
        <w:spacing w:after="0" w:line="240" w:lineRule="auto"/>
        <w:ind w:right="-426"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2 к муниципальной программе.</w:t>
      </w: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3. МЕРЫ МУНИЦИПАЛЬНОГО РЕГУЛИРОВАНИЯ, НАПРАВЛЕННЫЕ НА ДОСТИЖЕНИЕ ЦЕЛИ И ЗАДАЧ ПОДПРОГРАММЫ</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Меры муниципального регулирования, направленные на достижение цели и задач подпрограммы, базируются на следующих нормативных правовых актах:</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Федеральный закон от 6 октября 2003 года № 131-ФЗ «Об общих принципах организации местного самоуправления в Российской Федерации»;</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-Устав  Умыганского муниципального образования.</w:t>
      </w:r>
    </w:p>
    <w:p w:rsidR="008530EF" w:rsidRPr="008530EF" w:rsidRDefault="008530EF" w:rsidP="008530EF">
      <w:pPr>
        <w:autoSpaceDE w:val="0"/>
        <w:autoSpaceDN w:val="0"/>
        <w:adjustRightInd w:val="0"/>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В рамках реализации настоящей подпрограммы не предполагается проведение институциональных преобразований, совершенствование структуры управления </w:t>
      </w:r>
    </w:p>
    <w:p w:rsidR="008530EF" w:rsidRPr="008530EF" w:rsidRDefault="008530EF" w:rsidP="008530EF">
      <w:pPr>
        <w:autoSpaceDE w:val="0"/>
        <w:autoSpaceDN w:val="0"/>
        <w:adjustRightInd w:val="0"/>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Нормативно-правовая база для подпрограммы сформирована и не изменяется.</w:t>
      </w:r>
    </w:p>
    <w:p w:rsidR="008530EF" w:rsidRPr="008530EF" w:rsidRDefault="008530EF" w:rsidP="008530EF">
      <w:pPr>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Организационная структура управления подпрограммой базируется на существующей схеме исполнительной власти Умыганского сельского поселения. </w:t>
      </w:r>
    </w:p>
    <w:p w:rsidR="008530EF" w:rsidRPr="008530EF" w:rsidRDefault="008530EF" w:rsidP="008530EF">
      <w:pPr>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Общее руководство подпрограммой осуществляет глава поселения, в функции которого входит определение приоритетов, постановка оперативных и краткосрочных целей подпрограммы. </w:t>
      </w:r>
    </w:p>
    <w:p w:rsidR="008530EF" w:rsidRPr="008530EF" w:rsidRDefault="008530EF" w:rsidP="008530EF">
      <w:pPr>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8530EF" w:rsidRPr="008530EF" w:rsidRDefault="008530EF" w:rsidP="008530EF">
      <w:pPr>
        <w:spacing w:after="0" w:line="240" w:lineRule="auto"/>
        <w:ind w:right="-3"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4. РЕСУРСНОЕ ОБЕСПЕЧЕНИЕ ПОДПРОГРАММЫ</w:t>
      </w:r>
    </w:p>
    <w:p w:rsidR="008530EF" w:rsidRPr="008530EF" w:rsidRDefault="008530EF" w:rsidP="008530EF">
      <w:pPr>
        <w:autoSpaceDE w:val="0"/>
        <w:autoSpaceDN w:val="0"/>
        <w:adjustRightInd w:val="0"/>
        <w:spacing w:after="0" w:line="240" w:lineRule="auto"/>
        <w:ind w:right="-3"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Информация о ресурсном </w:t>
      </w:r>
      <w:hyperlink r:id="rId14" w:history="1">
        <w:r w:rsidRPr="008530EF">
          <w:rPr>
            <w:rFonts w:ascii="Times New Roman" w:eastAsia="Calibri" w:hAnsi="Times New Roman" w:cs="Times New Roman"/>
            <w:sz w:val="20"/>
            <w:szCs w:val="20"/>
          </w:rPr>
          <w:t>обеспечении</w:t>
        </w:r>
      </w:hyperlink>
      <w:r w:rsidRPr="008530EF">
        <w:rPr>
          <w:rFonts w:ascii="Times New Roman" w:eastAsia="Calibri" w:hAnsi="Times New Roman" w:cs="Times New Roman"/>
          <w:sz w:val="20"/>
          <w:szCs w:val="20"/>
        </w:rPr>
        <w:t xml:space="preserve"> реализации подпрограммы за счет средств, предусмотренных в бюджете Умыганского сельского поселения, представлена в приложении №3 к муниципальной программе.</w:t>
      </w:r>
    </w:p>
    <w:p w:rsidR="008530EF" w:rsidRPr="008530EF" w:rsidRDefault="008530EF" w:rsidP="008530EF">
      <w:pPr>
        <w:widowControl w:val="0"/>
        <w:tabs>
          <w:tab w:val="left" w:pos="142"/>
          <w:tab w:val="left" w:pos="1276"/>
        </w:tabs>
        <w:spacing w:after="0" w:line="240" w:lineRule="auto"/>
        <w:ind w:right="-3" w:firstLine="709"/>
        <w:jc w:val="both"/>
        <w:rPr>
          <w:rFonts w:ascii="Times New Roman" w:eastAsia="Calibri" w:hAnsi="Times New Roman" w:cs="Times New Roman"/>
          <w:b/>
          <w:sz w:val="20"/>
          <w:szCs w:val="20"/>
          <w:lang w:eastAsia="ru-RU"/>
        </w:rPr>
      </w:pPr>
      <w:r w:rsidRPr="008530EF">
        <w:rPr>
          <w:rFonts w:ascii="Times New Roman" w:eastAsia="Calibri" w:hAnsi="Times New Roman" w:cs="Times New Roman"/>
          <w:b/>
          <w:sz w:val="20"/>
          <w:szCs w:val="20"/>
          <w:lang w:eastAsia="ru-RU"/>
        </w:rPr>
        <w:t xml:space="preserve">Раздел 5. ОБЪЕМЫ ФИНАНСИРОВАНИЯ МЕРОПРИЯТИЙ ПОДПРОГРАММЫ ЗА СЧЕТ СРЕДСТВ ОБЛАСТНОГО ФЕДЕРАЛЬНОГО   БЮДЖЕТОВ </w:t>
      </w:r>
    </w:p>
    <w:p w:rsidR="008530EF" w:rsidRPr="008530EF" w:rsidRDefault="008530EF" w:rsidP="008530EF">
      <w:pPr>
        <w:widowControl w:val="0"/>
        <w:tabs>
          <w:tab w:val="left" w:pos="142"/>
          <w:tab w:val="left" w:pos="1276"/>
        </w:tabs>
        <w:spacing w:after="0" w:line="240" w:lineRule="auto"/>
        <w:ind w:right="-3" w:firstLine="709"/>
        <w:jc w:val="both"/>
        <w:rPr>
          <w:rFonts w:ascii="Times New Roman" w:eastAsia="Calibri" w:hAnsi="Times New Roman" w:cs="Times New Roman"/>
          <w:sz w:val="20"/>
          <w:szCs w:val="20"/>
          <w:lang w:eastAsia="ru-RU"/>
        </w:rPr>
      </w:pPr>
      <w:r w:rsidRPr="008530EF">
        <w:rPr>
          <w:rFonts w:ascii="Times New Roman" w:eastAsia="Calibri" w:hAnsi="Times New Roman" w:cs="Times New Roman"/>
          <w:sz w:val="20"/>
          <w:szCs w:val="20"/>
          <w:lang w:eastAsia="ru-RU"/>
        </w:rPr>
        <w:t>Объемы финансирования мероприятий подпрограммы за счет средств областного и федерального бюджетов не предусмотрены.</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Calibri" w:hAnsi="Times New Roman" w:cs="Times New Roman"/>
          <w:b/>
          <w:kern w:val="36"/>
          <w:sz w:val="20"/>
          <w:szCs w:val="20"/>
          <w:lang w:eastAsia="ru-RU"/>
        </w:rPr>
      </w:pPr>
      <w:r w:rsidRPr="008530EF">
        <w:rPr>
          <w:rFonts w:ascii="Times New Roman" w:eastAsia="Calibri" w:hAnsi="Times New Roman" w:cs="Times New Roman"/>
          <w:b/>
          <w:kern w:val="36"/>
          <w:sz w:val="20"/>
          <w:szCs w:val="20"/>
          <w:lang w:eastAsia="ru-RU"/>
        </w:rPr>
        <w:t xml:space="preserve">          Раздел 6. СВЕДЕНИЯ ОБ УЧАСТИИ В ПОДПРОГРАММЕ    </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 xml:space="preserve">                 ГОСУДАРСТВЕННЫХ ВНЕБЮДЖЕТНЫХ ФОНДОВ</w:t>
      </w:r>
      <w:r w:rsidRPr="008530EF">
        <w:rPr>
          <w:rFonts w:ascii="Times New Roman" w:eastAsia="Times New Roman" w:hAnsi="Times New Roman" w:cs="Times New Roman"/>
          <w:b/>
          <w:sz w:val="20"/>
          <w:szCs w:val="20"/>
          <w:lang w:eastAsia="ru-RU"/>
        </w:rPr>
        <w:t xml:space="preserve"> </w:t>
      </w:r>
    </w:p>
    <w:p w:rsidR="008530EF" w:rsidRPr="008530EF" w:rsidRDefault="008530EF" w:rsidP="008530EF">
      <w:pPr>
        <w:tabs>
          <w:tab w:val="left" w:pos="4578"/>
        </w:tabs>
        <w:spacing w:after="0" w:line="240" w:lineRule="auto"/>
        <w:ind w:right="-3" w:firstLine="709"/>
        <w:jc w:val="both"/>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Участие государственных внебюджетных фондов в подпрограмме не планируется.</w:t>
      </w:r>
    </w:p>
    <w:p w:rsidR="008530EF" w:rsidRPr="008530EF" w:rsidRDefault="008530EF" w:rsidP="008530EF">
      <w:pPr>
        <w:widowControl w:val="0"/>
        <w:autoSpaceDE w:val="0"/>
        <w:autoSpaceDN w:val="0"/>
        <w:adjustRightInd w:val="0"/>
        <w:spacing w:after="0" w:line="240" w:lineRule="auto"/>
        <w:ind w:right="-3" w:firstLine="709"/>
        <w:jc w:val="both"/>
        <w:rPr>
          <w:rFonts w:ascii="Times New Roman" w:eastAsia="Times New Roman" w:hAnsi="Times New Roman" w:cs="Times New Roman"/>
          <w:sz w:val="20"/>
          <w:szCs w:val="20"/>
          <w:lang w:eastAsia="ru-RU"/>
        </w:rPr>
      </w:pPr>
      <w:r w:rsidRPr="008530EF">
        <w:rPr>
          <w:rFonts w:ascii="Times New Roman" w:eastAsia="Calibri" w:hAnsi="Times New Roman" w:cs="Times New Roman"/>
          <w:b/>
          <w:kern w:val="36"/>
          <w:sz w:val="20"/>
          <w:szCs w:val="20"/>
          <w:lang w:eastAsia="ru-RU"/>
        </w:rPr>
        <w:t xml:space="preserve">Раздел 7. </w:t>
      </w:r>
      <w:r w:rsidRPr="008530EF">
        <w:rPr>
          <w:rFonts w:ascii="Times New Roman" w:eastAsia="Calibri" w:hAnsi="Times New Roman" w:cs="Times New Roman"/>
          <w:b/>
          <w:sz w:val="20"/>
          <w:szCs w:val="20"/>
          <w:lang w:eastAsia="ru-RU"/>
        </w:rPr>
        <w:t>СВЕДЕНИЯ ОБ УЧАСТИИ В ПОДПРОГРАММЕ ОРГАНИЗАЦИЙ</w:t>
      </w:r>
      <w:r w:rsidRPr="008530EF">
        <w:rPr>
          <w:rFonts w:ascii="Times New Roman" w:eastAsia="Times New Roman" w:hAnsi="Times New Roman" w:cs="Times New Roman"/>
          <w:b/>
          <w:sz w:val="20"/>
          <w:szCs w:val="20"/>
          <w:lang w:eastAsia="ru-RU"/>
        </w:rPr>
        <w:t xml:space="preserve"> </w:t>
      </w:r>
      <w:r w:rsidRPr="008530EF">
        <w:rPr>
          <w:rFonts w:ascii="Times New Roman" w:eastAsia="Times New Roman" w:hAnsi="Times New Roman" w:cs="Times New Roman"/>
          <w:sz w:val="20"/>
          <w:szCs w:val="20"/>
          <w:lang w:eastAsia="ru-RU"/>
        </w:rPr>
        <w:t>Организации Умыганского сельского поселения участия в реализации подпрограммы не принимают.</w:t>
      </w: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sz w:val="20"/>
          <w:szCs w:val="20"/>
        </w:rPr>
      </w:pP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Приложение№6</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от 09 ноября 2023 года № 35-ПА»</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 8</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к муниципальной программе</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«Социально – экономическое  развитие </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2024-2028 годы</w:t>
      </w:r>
    </w:p>
    <w:p w:rsidR="008530EF" w:rsidRPr="008530EF" w:rsidRDefault="008530EF" w:rsidP="008530EF">
      <w:pPr>
        <w:spacing w:after="0" w:line="240" w:lineRule="auto"/>
        <w:ind w:firstLine="709"/>
        <w:jc w:val="center"/>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b/>
          <w:sz w:val="20"/>
          <w:szCs w:val="20"/>
        </w:rPr>
      </w:pP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ПАСПОРТ ПОДПРОГРАММЫ</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 «Обеспечение комплексного пространственного и территориального развития  Умыганского сельского поселения»</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муниципальной программы</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u w:val="single"/>
          <w:lang w:eastAsia="ru-RU"/>
        </w:rPr>
      </w:pPr>
      <w:r w:rsidRPr="008530EF">
        <w:rPr>
          <w:rFonts w:ascii="Times New Roman" w:eastAsia="Times New Roman" w:hAnsi="Times New Roman" w:cs="Times New Roman"/>
          <w:b/>
          <w:sz w:val="20"/>
          <w:szCs w:val="20"/>
          <w:u w:val="single"/>
          <w:lang w:eastAsia="ru-RU"/>
        </w:rPr>
        <w:t xml:space="preserve"> «Социально-экономическое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(далее соответственно - подпрограмма, муниципальная программа)</w:t>
      </w:r>
    </w:p>
    <w:tbl>
      <w:tblPr>
        <w:tblW w:w="4958" w:type="pct"/>
        <w:tblInd w:w="-222" w:type="dxa"/>
        <w:tblCellMar>
          <w:top w:w="75" w:type="dxa"/>
          <w:left w:w="0" w:type="dxa"/>
          <w:bottom w:w="75" w:type="dxa"/>
          <w:right w:w="0" w:type="dxa"/>
        </w:tblCellMar>
        <w:tblLook w:val="0000" w:firstRow="0" w:lastRow="0" w:firstColumn="0" w:lastColumn="0" w:noHBand="0" w:noVBand="0"/>
      </w:tblPr>
      <w:tblGrid>
        <w:gridCol w:w="2528"/>
        <w:gridCol w:w="6739"/>
      </w:tblGrid>
      <w:tr w:rsidR="008530EF" w:rsidRPr="008530EF" w:rsidTr="008530EF">
        <w:trPr>
          <w:trHeight w:val="418"/>
        </w:trPr>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right="-2"/>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«Социально-экономическое развитие территории сельского поселения» на 2024 – 2028 гг.</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«Обеспечение комплексного пространственного и территориального развития Умыганского сельского поселения»  </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rPr>
          <w:trHeight w:val="591"/>
        </w:trPr>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rPr>
                <w:rFonts w:ascii="Times New Roman" w:eastAsia="Calibri" w:hAnsi="Times New Roman" w:cs="Times New Roman"/>
                <w:sz w:val="20"/>
                <w:szCs w:val="20"/>
              </w:rPr>
            </w:pPr>
            <w:r w:rsidRPr="008530EF">
              <w:rPr>
                <w:rFonts w:ascii="Times New Roman" w:eastAsia="Times New Roman" w:hAnsi="Times New Roman" w:cs="Times New Roman"/>
                <w:sz w:val="20"/>
                <w:szCs w:val="20"/>
                <w:lang w:eastAsia="ru-RU"/>
              </w:rPr>
              <w:t>С</w:t>
            </w:r>
            <w:r w:rsidRPr="008530EF">
              <w:rPr>
                <w:rFonts w:ascii="Times New Roman" w:eastAsia="Calibri" w:hAnsi="Times New Roman" w:cs="Times New Roman"/>
                <w:sz w:val="20"/>
                <w:szCs w:val="20"/>
              </w:rPr>
              <w:t>оздание условий для обеспечения развития территории Умыганского сельского поселения, благоприятных условий жизнедеятельности   и  повышение эффективности использования земельных ресурсов сельского поселения.</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Задачи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contextualSpacing/>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1.Обеспечение территории Умыганского сельского поселения актуализированными документами территориального планирования и градостроительного зонирования, документацией по планировке территории; </w:t>
            </w:r>
          </w:p>
          <w:p w:rsidR="008530EF" w:rsidRPr="008530EF" w:rsidRDefault="008530EF" w:rsidP="008530EF">
            <w:pPr>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2.Постановка на кадастровый учет границ  населенного пункта, территориальных зон и объектов недвижимости сельского поселения.</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2024-2028гг</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Целевые показатели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rPr>
                <w:rFonts w:ascii="Times New Roman" w:eastAsia="Calibri" w:hAnsi="Times New Roman" w:cs="Times New Roman"/>
                <w:bCs/>
                <w:color w:val="000000"/>
                <w:sz w:val="20"/>
                <w:szCs w:val="20"/>
              </w:rPr>
            </w:pPr>
            <w:r w:rsidRPr="008530EF">
              <w:rPr>
                <w:rFonts w:ascii="Times New Roman" w:eastAsia="Calibri" w:hAnsi="Times New Roman" w:cs="Times New Roman"/>
                <w:sz w:val="20"/>
                <w:szCs w:val="20"/>
              </w:rPr>
              <w:t>1. Наличие актуализированных утвержденных документов территориального планирования и градостроительного зонирования;</w:t>
            </w:r>
          </w:p>
          <w:p w:rsidR="008530EF" w:rsidRPr="008530EF" w:rsidRDefault="008530EF" w:rsidP="008530EF">
            <w:pPr>
              <w:spacing w:after="0" w:line="240" w:lineRule="auto"/>
              <w:rPr>
                <w:rFonts w:ascii="Times New Roman" w:eastAsia="Calibri" w:hAnsi="Times New Roman" w:cs="Times New Roman"/>
                <w:sz w:val="20"/>
                <w:szCs w:val="20"/>
                <w:highlight w:val="yellow"/>
              </w:rPr>
            </w:pPr>
            <w:r w:rsidRPr="008530EF">
              <w:rPr>
                <w:rFonts w:ascii="Times New Roman" w:eastAsia="Calibri" w:hAnsi="Times New Roman" w:cs="Times New Roman"/>
                <w:bCs/>
                <w:color w:val="000000"/>
                <w:sz w:val="20"/>
                <w:szCs w:val="20"/>
              </w:rPr>
              <w:t xml:space="preserve">2.Доля объектов недвижимости зарегистрированных и поставленных на кадастровый учет. </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1.Проведение топографических, геодезических, картографических и кадастровых работ;</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highlight w:val="yellow"/>
              </w:rPr>
            </w:pPr>
            <w:r w:rsidRPr="008530EF">
              <w:rPr>
                <w:rFonts w:ascii="Times New Roman" w:eastAsia="Calibri" w:hAnsi="Times New Roman" w:cs="Times New Roman"/>
                <w:sz w:val="20"/>
                <w:szCs w:val="20"/>
              </w:rPr>
              <w:t>2.</w:t>
            </w:r>
            <w:r w:rsidRPr="008530EF">
              <w:rPr>
                <w:rFonts w:ascii="Times New Roman" w:eastAsia="Calibri" w:hAnsi="Times New Roman" w:cs="Times New Roman"/>
                <w:color w:val="000000"/>
                <w:sz w:val="20"/>
                <w:szCs w:val="20"/>
              </w:rPr>
              <w:t>Обеспечение градостроительной и землеустроительной деятельности на территории Умыганского сельского поселения.</w:t>
            </w:r>
          </w:p>
        </w:tc>
      </w:tr>
      <w:tr w:rsidR="008530EF" w:rsidRPr="008530EF" w:rsidTr="008530EF">
        <w:trPr>
          <w:trHeight w:val="1547"/>
        </w:trPr>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Ресурсное обеспечение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8530EF">
              <w:rPr>
                <w:rFonts w:ascii="Times New Roman" w:eastAsia="Calibri" w:hAnsi="Times New Roman" w:cs="Times New Roman"/>
                <w:b/>
                <w:sz w:val="20"/>
                <w:szCs w:val="20"/>
              </w:rPr>
              <w:t>663,3 тыс.</w:t>
            </w:r>
            <w:r w:rsidRPr="008530EF">
              <w:rPr>
                <w:rFonts w:ascii="Times New Roman" w:eastAsia="Calibri" w:hAnsi="Times New Roman" w:cs="Times New Roman"/>
                <w:b/>
                <w:color w:val="000000"/>
                <w:sz w:val="20"/>
                <w:szCs w:val="20"/>
              </w:rPr>
              <w:t xml:space="preserve"> руб</w:t>
            </w:r>
            <w:r w:rsidRPr="008530EF">
              <w:rPr>
                <w:rFonts w:ascii="Times New Roman" w:eastAsia="Calibri" w:hAnsi="Times New Roman" w:cs="Times New Roman"/>
                <w:color w:val="000000"/>
                <w:sz w:val="20"/>
                <w:szCs w:val="20"/>
              </w:rPr>
              <w:t>., в том числе:</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 xml:space="preserve">599,3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 xml:space="preserve">12,0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12,0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12,0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12,0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sz w:val="20"/>
                <w:szCs w:val="20"/>
              </w:rPr>
              <w:t xml:space="preserve">70,0 </w:t>
            </w:r>
            <w:r w:rsidRPr="008530EF">
              <w:rPr>
                <w:rFonts w:ascii="Times New Roman" w:eastAsia="Calibri" w:hAnsi="Times New Roman" w:cs="Times New Roman"/>
                <w:b/>
                <w:color w:val="000000"/>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6,0</w:t>
            </w:r>
            <w:r w:rsidRPr="008530EF">
              <w:rPr>
                <w:rFonts w:ascii="Times New Roman" w:eastAsia="Calibri" w:hAnsi="Times New Roman" w:cs="Times New Roman"/>
                <w:color w:val="000000"/>
                <w:sz w:val="20"/>
                <w:szCs w:val="20"/>
              </w:rPr>
              <w:t xml:space="preserve">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 xml:space="preserve">12,0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12,0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lastRenderedPageBreak/>
              <w:t xml:space="preserve">2027 год – </w:t>
            </w:r>
            <w:r w:rsidRPr="008530EF">
              <w:rPr>
                <w:rFonts w:ascii="Times New Roman" w:eastAsia="Calibri" w:hAnsi="Times New Roman" w:cs="Times New Roman"/>
                <w:sz w:val="20"/>
                <w:szCs w:val="20"/>
              </w:rPr>
              <w:t>12,0 тыс</w:t>
            </w:r>
            <w:r w:rsidRPr="008530EF">
              <w:rPr>
                <w:rFonts w:ascii="Times New Roman" w:eastAsia="Calibri" w:hAnsi="Times New Roman" w:cs="Times New Roman"/>
                <w:color w:val="000000"/>
                <w:sz w:val="20"/>
                <w:szCs w:val="20"/>
              </w:rPr>
              <w:t>. руб.;</w:t>
            </w:r>
          </w:p>
          <w:p w:rsidR="008530EF" w:rsidRPr="008530EF" w:rsidRDefault="008530EF" w:rsidP="008530EF">
            <w:pPr>
              <w:widowControl w:val="0"/>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12,0 тыс. руб. </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sz w:val="20"/>
                <w:szCs w:val="20"/>
              </w:rPr>
              <w:t>593,3 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593,3 т.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0,0,</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0,0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2027 год –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b/>
                <w:bCs/>
                <w:sz w:val="20"/>
                <w:szCs w:val="20"/>
              </w:rPr>
              <w:t xml:space="preserve"> </w:t>
            </w:r>
            <w:r w:rsidRPr="008530EF">
              <w:rPr>
                <w:rFonts w:ascii="Times New Roman" w:eastAsia="Calibri" w:hAnsi="Times New Roman" w:cs="Times New Roman"/>
                <w:b/>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0,0тыс. руб.;</w:t>
            </w:r>
          </w:p>
          <w:p w:rsidR="008530EF" w:rsidRPr="008530EF" w:rsidRDefault="008530EF" w:rsidP="008530EF">
            <w:pPr>
              <w:autoSpaceDE w:val="0"/>
              <w:autoSpaceDN w:val="0"/>
              <w:adjustRightInd w:val="0"/>
              <w:spacing w:after="0" w:line="240" w:lineRule="auto"/>
              <w:ind w:firstLine="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–0,0тыс. руб.;</w:t>
            </w:r>
          </w:p>
          <w:p w:rsidR="008530EF" w:rsidRPr="008530EF" w:rsidRDefault="008530EF" w:rsidP="008530EF">
            <w:pPr>
              <w:widowControl w:val="0"/>
              <w:autoSpaceDE w:val="0"/>
              <w:autoSpaceDN w:val="0"/>
              <w:adjustRightInd w:val="0"/>
              <w:spacing w:after="0" w:line="240" w:lineRule="auto"/>
              <w:ind w:firstLine="7"/>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–0,0тыс. руб.</w:t>
            </w:r>
          </w:p>
        </w:tc>
      </w:tr>
      <w:tr w:rsidR="008530EF" w:rsidRPr="008530EF" w:rsidTr="008530EF">
        <w:tc>
          <w:tcPr>
            <w:tcW w:w="13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Ожидаемые конечные результаты реализации подпрограммы</w:t>
            </w:r>
          </w:p>
        </w:tc>
        <w:tc>
          <w:tcPr>
            <w:tcW w:w="36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ind w:left="23"/>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исключение правовых коллизий при осуществлении градостроительной деятельности на территории Умыганского сельского поселения, в части землеустройства; </w:t>
            </w:r>
          </w:p>
          <w:p w:rsidR="008530EF" w:rsidRPr="008530EF" w:rsidRDefault="008530EF" w:rsidP="008530EF">
            <w:pPr>
              <w:spacing w:after="0" w:line="240" w:lineRule="auto"/>
              <w:rPr>
                <w:rFonts w:ascii="Times New Roman" w:eastAsia="Calibri" w:hAnsi="Times New Roman" w:cs="Times New Roman"/>
                <w:sz w:val="20"/>
                <w:szCs w:val="20"/>
                <w:highlight w:val="yellow"/>
              </w:rPr>
            </w:pPr>
            <w:r w:rsidRPr="008530EF">
              <w:rPr>
                <w:rFonts w:ascii="Times New Roman" w:eastAsia="Calibri" w:hAnsi="Times New Roman" w:cs="Times New Roman"/>
                <w:sz w:val="20"/>
                <w:szCs w:val="20"/>
              </w:rPr>
              <w:t xml:space="preserve">-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tc>
      </w:tr>
    </w:tbl>
    <w:p w:rsidR="008530EF" w:rsidRPr="008530EF" w:rsidRDefault="008530EF" w:rsidP="008530EF">
      <w:pPr>
        <w:widowControl w:val="0"/>
        <w:autoSpaceDE w:val="0"/>
        <w:autoSpaceDN w:val="0"/>
        <w:adjustRightInd w:val="0"/>
        <w:spacing w:after="0" w:line="240" w:lineRule="auto"/>
        <w:ind w:right="-567" w:firstLine="709"/>
        <w:jc w:val="center"/>
        <w:rPr>
          <w:rFonts w:ascii="Times New Roman" w:eastAsia="Calibri" w:hAnsi="Times New Roman" w:cs="Times New Roman"/>
          <w:b/>
          <w:sz w:val="20"/>
          <w:szCs w:val="20"/>
          <w:u w:val="single"/>
        </w:rPr>
      </w:pPr>
    </w:p>
    <w:p w:rsidR="008530EF" w:rsidRPr="008530EF" w:rsidRDefault="008530EF" w:rsidP="008530EF">
      <w:pPr>
        <w:spacing w:after="0" w:line="240" w:lineRule="auto"/>
        <w:ind w:right="-30"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1. ЦЕЛЬ И ЗАДАЧИ ПОДПРОГРАММЫ, ЦЕЛЕВЫЕ ПОКАЗАТЕЛИ ПОДПРОГРАММЫ, СРОКИ РЕАЛИЗАЦИИ</w:t>
      </w:r>
    </w:p>
    <w:p w:rsidR="008530EF" w:rsidRPr="008530EF" w:rsidRDefault="008530EF" w:rsidP="008530EF">
      <w:pPr>
        <w:shd w:val="clear" w:color="auto" w:fill="FFFFFF"/>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Целью подпрограммы является:</w:t>
      </w:r>
    </w:p>
    <w:p w:rsidR="008530EF" w:rsidRPr="008530EF" w:rsidRDefault="008530EF" w:rsidP="008530EF">
      <w:pPr>
        <w:shd w:val="clear" w:color="auto" w:fill="FFFFFF"/>
        <w:spacing w:after="0" w:line="240" w:lineRule="auto"/>
        <w:ind w:right="-30" w:firstLine="425"/>
        <w:jc w:val="both"/>
        <w:rPr>
          <w:rFonts w:ascii="Times New Roman" w:eastAsia="Calibri" w:hAnsi="Times New Roman" w:cs="Times New Roman"/>
          <w:sz w:val="20"/>
          <w:szCs w:val="20"/>
        </w:rPr>
      </w:pPr>
      <w:r w:rsidRPr="008530EF">
        <w:rPr>
          <w:rFonts w:ascii="Times New Roman" w:eastAsia="Times New Roman" w:hAnsi="Times New Roman" w:cs="Times New Roman"/>
          <w:sz w:val="20"/>
          <w:szCs w:val="20"/>
          <w:lang w:eastAsia="ru-RU"/>
        </w:rPr>
        <w:t>- с</w:t>
      </w:r>
      <w:r w:rsidRPr="008530EF">
        <w:rPr>
          <w:rFonts w:ascii="Times New Roman" w:eastAsia="Calibri" w:hAnsi="Times New Roman" w:cs="Times New Roman"/>
          <w:sz w:val="20"/>
          <w:szCs w:val="20"/>
        </w:rPr>
        <w:t>оздание условий для обеспечения развития территории Умыганского сельского поселения, благоприятных условий жизнедеятельности и повышение эффективности использования земельных ресурсов сельского поселения. Для реализации поставленной цели необходимо решение следующих задач:</w:t>
      </w:r>
    </w:p>
    <w:p w:rsidR="008530EF" w:rsidRPr="008530EF" w:rsidRDefault="008530EF" w:rsidP="008530EF">
      <w:pPr>
        <w:spacing w:after="0" w:line="240" w:lineRule="auto"/>
        <w:ind w:right="-30" w:firstLine="425"/>
        <w:contextualSpacing/>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-обеспечение территории Умыганского сельского поселения актуализированными документами территориального планирования и градостроительного зонирования;</w:t>
      </w:r>
    </w:p>
    <w:p w:rsidR="008530EF" w:rsidRPr="008530EF" w:rsidRDefault="008530EF" w:rsidP="008530EF">
      <w:pPr>
        <w:spacing w:after="0" w:line="240" w:lineRule="auto"/>
        <w:ind w:right="-30" w:firstLine="425"/>
        <w:jc w:val="both"/>
        <w:rPr>
          <w:rFonts w:ascii="Times New Roman" w:eastAsia="Calibri" w:hAnsi="Times New Roman" w:cs="Times New Roman"/>
          <w:sz w:val="20"/>
          <w:szCs w:val="20"/>
          <w:u w:val="single"/>
        </w:rPr>
      </w:pPr>
      <w:r w:rsidRPr="008530EF">
        <w:rPr>
          <w:rFonts w:ascii="Times New Roman" w:eastAsia="Calibri" w:hAnsi="Times New Roman" w:cs="Times New Roman"/>
          <w:sz w:val="20"/>
          <w:szCs w:val="20"/>
        </w:rPr>
        <w:t xml:space="preserve">-постановка на кадастровый учет границ населенного пункта, территориальных зон  и объектов недвижимости сельского поселения. </w:t>
      </w:r>
    </w:p>
    <w:p w:rsidR="008530EF" w:rsidRPr="008530EF" w:rsidRDefault="008530EF" w:rsidP="008530EF">
      <w:pPr>
        <w:autoSpaceDE w:val="0"/>
        <w:autoSpaceDN w:val="0"/>
        <w:adjustRightInd w:val="0"/>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О</w:t>
      </w:r>
      <w:r w:rsidRPr="008530EF">
        <w:rPr>
          <w:rFonts w:ascii="Times New Roman" w:eastAsia="Calibri" w:hAnsi="Times New Roman" w:cs="Times New Roman"/>
          <w:color w:val="000000"/>
          <w:sz w:val="20"/>
          <w:szCs w:val="20"/>
        </w:rPr>
        <w:t xml:space="preserve">ценкой выполнения поставленных задач будут следующие </w:t>
      </w:r>
      <w:r w:rsidRPr="008530EF">
        <w:rPr>
          <w:rFonts w:ascii="Times New Roman" w:eastAsia="Calibri" w:hAnsi="Times New Roman" w:cs="Times New Roman"/>
          <w:sz w:val="20"/>
          <w:szCs w:val="20"/>
        </w:rPr>
        <w:t>целевые показатели:</w:t>
      </w:r>
    </w:p>
    <w:p w:rsidR="008530EF" w:rsidRPr="008530EF" w:rsidRDefault="008530EF" w:rsidP="008530EF">
      <w:pPr>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-наличие актуализированных утвержденных документов территориального планирования и градостроительного зонирования;</w:t>
      </w:r>
    </w:p>
    <w:p w:rsidR="008530EF" w:rsidRPr="008530EF" w:rsidRDefault="008530EF" w:rsidP="008530EF">
      <w:pPr>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bCs/>
          <w:color w:val="000000"/>
          <w:sz w:val="20"/>
          <w:szCs w:val="20"/>
        </w:rPr>
        <w:t xml:space="preserve">-доля объектов недвижимости  зарегистрированных и поставленных на кадастровый учет. </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 2024-2028гг.</w:t>
      </w:r>
    </w:p>
    <w:p w:rsidR="008530EF" w:rsidRPr="008530EF" w:rsidRDefault="008530EF" w:rsidP="008530EF">
      <w:pPr>
        <w:widowControl w:val="0"/>
        <w:autoSpaceDE w:val="0"/>
        <w:autoSpaceDN w:val="0"/>
        <w:adjustRightInd w:val="0"/>
        <w:spacing w:after="0" w:line="240" w:lineRule="auto"/>
        <w:ind w:right="-30" w:firstLine="709"/>
        <w:jc w:val="center"/>
        <w:outlineLvl w:val="2"/>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2. ОСНОВНЫЕ МЕРОПРИЯТИЯ ПОДПРОГРАММЫ</w:t>
      </w:r>
    </w:p>
    <w:p w:rsidR="008530EF" w:rsidRPr="008530EF" w:rsidRDefault="008530EF" w:rsidP="008530EF">
      <w:pPr>
        <w:widowControl w:val="0"/>
        <w:autoSpaceDE w:val="0"/>
        <w:autoSpaceDN w:val="0"/>
        <w:adjustRightInd w:val="0"/>
        <w:spacing w:after="0" w:line="216"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1.Проведение топографических, геодезических, картографических и кадастровых работ.</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    2.</w:t>
      </w:r>
      <w:r w:rsidRPr="008530EF">
        <w:rPr>
          <w:rFonts w:ascii="Times New Roman" w:eastAsia="Calibri" w:hAnsi="Times New Roman" w:cs="Times New Roman"/>
          <w:color w:val="000000"/>
          <w:sz w:val="20"/>
          <w:szCs w:val="20"/>
        </w:rPr>
        <w:t>Обеспечение градостроительной и землеустроительной деятельности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Перечень основных мероприятий подпрограммы представлен в Приложении </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2 к муниципальной программе.</w:t>
      </w:r>
    </w:p>
    <w:p w:rsidR="008530EF" w:rsidRPr="008530EF" w:rsidRDefault="008530EF" w:rsidP="008530EF">
      <w:pPr>
        <w:spacing w:after="0" w:line="240" w:lineRule="auto"/>
        <w:ind w:right="-30"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3. МЕРЫ МУНИЦИПАЛЬНОГО РЕГУЛИРОВАНИЯ, НАПРАВЛЕННЫЕ НА ДОСТИЖЕНИЕ ЦЕЛИ И ЗАДАЧ ПОДПРОГРАММЫ</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Меры муниципального регулирования, направленные на достижение цели и задач подпрограммы, базируются на следующих нормативных правовых актах:</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Федеральный закон  от 6 октября 2003 года № 131-ФЗ «Об общих принципах организации местного самоуправления в Российской Федерации»;</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-Устав Умыганского муниципального образования;</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Градостроительный кодекс.</w:t>
      </w:r>
    </w:p>
    <w:p w:rsidR="008530EF" w:rsidRPr="008530EF" w:rsidRDefault="008530EF" w:rsidP="008530EF">
      <w:pPr>
        <w:autoSpaceDE w:val="0"/>
        <w:autoSpaceDN w:val="0"/>
        <w:adjustRightInd w:val="0"/>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В рамках реализации настоящей Программы не предполагается проведение институциональных преобразований, совершенствование структуры управления </w:t>
      </w:r>
    </w:p>
    <w:p w:rsidR="008530EF" w:rsidRPr="008530EF" w:rsidRDefault="008530EF" w:rsidP="008530EF">
      <w:pPr>
        <w:autoSpaceDE w:val="0"/>
        <w:autoSpaceDN w:val="0"/>
        <w:adjustRightInd w:val="0"/>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lastRenderedPageBreak/>
        <w:t>Нормативно-правовая база для подпрограммы сформирована и не изменяется.</w:t>
      </w:r>
    </w:p>
    <w:p w:rsidR="008530EF" w:rsidRPr="008530EF" w:rsidRDefault="008530EF" w:rsidP="008530EF">
      <w:pPr>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Организационная структура управления подпрограммой базируется на существующей схеме исполнительной власти Умыганского сельского поселения. </w:t>
      </w:r>
    </w:p>
    <w:p w:rsidR="008530EF" w:rsidRPr="008530EF" w:rsidRDefault="008530EF" w:rsidP="008530EF">
      <w:pPr>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Общее руководство подпрограммой осуществляет глава поселения, в функции которого входит определение приоритетов, постановка оперативных и краткосрочных целей подпрограммы. </w:t>
      </w:r>
    </w:p>
    <w:p w:rsidR="008530EF" w:rsidRPr="008530EF" w:rsidRDefault="008530EF" w:rsidP="008530EF">
      <w:pPr>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8530EF" w:rsidRPr="008530EF" w:rsidRDefault="008530EF" w:rsidP="008530EF">
      <w:pPr>
        <w:spacing w:after="0" w:line="240" w:lineRule="auto"/>
        <w:ind w:right="-30"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4. РЕСУРСНОЕ ОБЕСПЕЧЕНИЕ ПОДПРОГРАММЫ</w:t>
      </w:r>
    </w:p>
    <w:p w:rsidR="008530EF" w:rsidRPr="008530EF" w:rsidRDefault="008530EF" w:rsidP="008530EF">
      <w:pPr>
        <w:autoSpaceDE w:val="0"/>
        <w:autoSpaceDN w:val="0"/>
        <w:adjustRightInd w:val="0"/>
        <w:spacing w:after="0" w:line="240" w:lineRule="auto"/>
        <w:ind w:right="-30" w:firstLine="425"/>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Информация о ресурсном </w:t>
      </w:r>
      <w:hyperlink r:id="rId15" w:history="1">
        <w:r w:rsidRPr="008530EF">
          <w:rPr>
            <w:rFonts w:ascii="Times New Roman" w:eastAsia="Calibri" w:hAnsi="Times New Roman" w:cs="Times New Roman"/>
            <w:sz w:val="20"/>
            <w:szCs w:val="20"/>
          </w:rPr>
          <w:t>обеспечении</w:t>
        </w:r>
      </w:hyperlink>
      <w:r w:rsidRPr="008530EF">
        <w:rPr>
          <w:rFonts w:ascii="Times New Roman" w:eastAsia="Calibri" w:hAnsi="Times New Roman" w:cs="Times New Roman"/>
          <w:sz w:val="20"/>
          <w:szCs w:val="20"/>
        </w:rPr>
        <w:t xml:space="preserve"> реализации подпрограммы за счет средств, предусмотренных в бюджете Умыганского сельского поселения, представлена в приложении №3 к муниципальной программе.</w:t>
      </w:r>
    </w:p>
    <w:p w:rsidR="008530EF" w:rsidRPr="008530EF" w:rsidRDefault="008530EF" w:rsidP="008530EF">
      <w:pPr>
        <w:widowControl w:val="0"/>
        <w:tabs>
          <w:tab w:val="left" w:pos="142"/>
          <w:tab w:val="left" w:pos="1276"/>
        </w:tabs>
        <w:spacing w:after="0" w:line="240" w:lineRule="auto"/>
        <w:ind w:right="-30" w:firstLine="709"/>
        <w:jc w:val="center"/>
        <w:rPr>
          <w:rFonts w:ascii="Times New Roman" w:eastAsia="Calibri" w:hAnsi="Times New Roman" w:cs="Times New Roman"/>
          <w:sz w:val="20"/>
          <w:szCs w:val="20"/>
          <w:lang w:eastAsia="ru-RU"/>
        </w:rPr>
      </w:pPr>
      <w:r w:rsidRPr="008530EF">
        <w:rPr>
          <w:rFonts w:ascii="Times New Roman" w:eastAsia="Calibri" w:hAnsi="Times New Roman" w:cs="Times New Roman"/>
          <w:b/>
          <w:sz w:val="20"/>
          <w:szCs w:val="20"/>
          <w:lang w:eastAsia="ru-RU"/>
        </w:rPr>
        <w:t>Раздел 5. ОБЪЕМЫ ФИНАНСИРОВАНИЯ МЕРОПРИЯТИЙ ПОДПРОГРАММЫ ЗА СЧЕТ СРЕДСТВ ОБЛАСТНОГО ФЕДЕРАЛЬНОГО  БЮДЖЕТОВ</w:t>
      </w:r>
    </w:p>
    <w:p w:rsidR="008530EF" w:rsidRPr="008530EF" w:rsidRDefault="008530EF" w:rsidP="008530EF">
      <w:pPr>
        <w:widowControl w:val="0"/>
        <w:tabs>
          <w:tab w:val="left" w:pos="142"/>
          <w:tab w:val="left" w:pos="1276"/>
        </w:tabs>
        <w:spacing w:after="0" w:line="240" w:lineRule="auto"/>
        <w:ind w:right="-30" w:firstLine="425"/>
        <w:jc w:val="both"/>
        <w:rPr>
          <w:rFonts w:ascii="Times New Roman" w:eastAsia="Calibri" w:hAnsi="Times New Roman" w:cs="Times New Roman"/>
          <w:sz w:val="20"/>
          <w:szCs w:val="20"/>
          <w:lang w:eastAsia="ru-RU"/>
        </w:rPr>
      </w:pPr>
      <w:r w:rsidRPr="008530EF">
        <w:rPr>
          <w:rFonts w:ascii="Times New Roman" w:eastAsia="Calibri" w:hAnsi="Times New Roman" w:cs="Times New Roman"/>
          <w:sz w:val="20"/>
          <w:szCs w:val="20"/>
          <w:lang w:eastAsia="ru-RU"/>
        </w:rPr>
        <w:t>Объемы финансирования мероприятий подпрограммы за счет средств областного и федерального бюджетов не предусмотрены.</w:t>
      </w:r>
    </w:p>
    <w:p w:rsidR="008530EF" w:rsidRPr="008530EF" w:rsidRDefault="008530EF" w:rsidP="008530EF">
      <w:pPr>
        <w:widowControl w:val="0"/>
        <w:autoSpaceDE w:val="0"/>
        <w:autoSpaceDN w:val="0"/>
        <w:adjustRightInd w:val="0"/>
        <w:spacing w:after="0" w:line="240" w:lineRule="auto"/>
        <w:ind w:right="-30" w:firstLine="709"/>
        <w:jc w:val="center"/>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Раздел 6. СВЕДЕНИЯ ОБ УЧАСТИИ В ПОДПРОГРАММЕ ГОСУДАРСТВЕННЫХ ВНЕБЮДЖЕТНЫХ ФОНДОВ</w:t>
      </w:r>
    </w:p>
    <w:p w:rsidR="008530EF" w:rsidRPr="008530EF" w:rsidRDefault="008530EF" w:rsidP="008530EF">
      <w:pPr>
        <w:tabs>
          <w:tab w:val="left" w:pos="4578"/>
        </w:tabs>
        <w:spacing w:after="0" w:line="240" w:lineRule="auto"/>
        <w:ind w:right="-30" w:firstLine="425"/>
        <w:jc w:val="both"/>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Участие государственных внебюджетных фондов в подпрограмме не планируется.</w:t>
      </w:r>
    </w:p>
    <w:p w:rsidR="008530EF" w:rsidRPr="008530EF" w:rsidRDefault="008530EF" w:rsidP="008530EF">
      <w:pPr>
        <w:widowControl w:val="0"/>
        <w:autoSpaceDE w:val="0"/>
        <w:autoSpaceDN w:val="0"/>
        <w:adjustRightInd w:val="0"/>
        <w:spacing w:after="0" w:line="240" w:lineRule="auto"/>
        <w:ind w:right="-30" w:firstLine="709"/>
        <w:jc w:val="both"/>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 xml:space="preserve">Раздел 7. </w:t>
      </w:r>
      <w:r w:rsidRPr="008530EF">
        <w:rPr>
          <w:rFonts w:ascii="Times New Roman" w:eastAsia="Calibri" w:hAnsi="Times New Roman" w:cs="Times New Roman"/>
          <w:b/>
          <w:sz w:val="20"/>
          <w:szCs w:val="20"/>
          <w:lang w:eastAsia="ru-RU"/>
        </w:rPr>
        <w:t>СВЕДЕНИЯ ОБ УЧАСТИИ В ПОДПРОГРАММЕ ОРГАНИЗАЦИЙ</w:t>
      </w:r>
    </w:p>
    <w:p w:rsidR="008530EF" w:rsidRPr="008530EF" w:rsidRDefault="008530EF" w:rsidP="008530EF">
      <w:pPr>
        <w:widowControl w:val="0"/>
        <w:autoSpaceDE w:val="0"/>
        <w:autoSpaceDN w:val="0"/>
        <w:adjustRightInd w:val="0"/>
        <w:spacing w:after="0" w:line="240" w:lineRule="auto"/>
        <w:ind w:right="-30" w:firstLine="425"/>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Организации Умыганского сельского поселения участия в реализации подпрограммы не принимают.</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Приложение№7</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 9</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к муниципальной программе</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«Социально-экономическое развитие </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2024-2028годы</w:t>
      </w:r>
    </w:p>
    <w:p w:rsidR="008530EF" w:rsidRPr="008530EF" w:rsidRDefault="008530EF" w:rsidP="008530EF">
      <w:pPr>
        <w:spacing w:after="0" w:line="240" w:lineRule="auto"/>
        <w:ind w:firstLine="709"/>
        <w:jc w:val="center"/>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b/>
          <w:sz w:val="20"/>
          <w:szCs w:val="20"/>
        </w:rPr>
      </w:pP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ПАСПОРТ ПОДПРОГРАММЫ</w:t>
      </w:r>
    </w:p>
    <w:p w:rsidR="008530EF" w:rsidRPr="008530EF" w:rsidRDefault="008530EF" w:rsidP="008530EF">
      <w:pPr>
        <w:widowControl w:val="0"/>
        <w:autoSpaceDE w:val="0"/>
        <w:autoSpaceDN w:val="0"/>
        <w:adjustRightInd w:val="0"/>
        <w:spacing w:after="0" w:line="240" w:lineRule="auto"/>
        <w:ind w:right="-2" w:firstLine="709"/>
        <w:jc w:val="center"/>
        <w:outlineLvl w:val="2"/>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 «Обеспечение комплексных мер безопасности на территории Умыганского сельского поселения» </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муниципальной программы</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sz w:val="20"/>
          <w:szCs w:val="20"/>
          <w:u w:val="single"/>
          <w:lang w:eastAsia="ru-RU"/>
        </w:rPr>
      </w:pPr>
      <w:r w:rsidRPr="008530EF">
        <w:rPr>
          <w:rFonts w:ascii="Times New Roman" w:eastAsia="Times New Roman" w:hAnsi="Times New Roman" w:cs="Times New Roman"/>
          <w:b/>
          <w:sz w:val="20"/>
          <w:szCs w:val="20"/>
          <w:u w:val="single"/>
          <w:lang w:eastAsia="ru-RU"/>
        </w:rPr>
        <w:t xml:space="preserve"> «Социально-экономическое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(далее соответственно – подпрограмма, муниципальная программа)</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p>
    <w:tbl>
      <w:tblPr>
        <w:tblW w:w="5086" w:type="pct"/>
        <w:tblInd w:w="-364" w:type="dxa"/>
        <w:tblCellMar>
          <w:top w:w="75" w:type="dxa"/>
          <w:left w:w="0" w:type="dxa"/>
          <w:bottom w:w="75" w:type="dxa"/>
          <w:right w:w="0" w:type="dxa"/>
        </w:tblCellMar>
        <w:tblLook w:val="0000" w:firstRow="0" w:lastRow="0" w:firstColumn="0" w:lastColumn="0" w:noHBand="0" w:noVBand="0"/>
      </w:tblPr>
      <w:tblGrid>
        <w:gridCol w:w="3171"/>
        <w:gridCol w:w="6335"/>
      </w:tblGrid>
      <w:tr w:rsidR="008530EF" w:rsidRPr="008530EF" w:rsidTr="008530EF">
        <w:trPr>
          <w:trHeight w:val="395"/>
        </w:trPr>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«Социально-экономическое развитие территории сельского поселения» на 2024-2028годы</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Обеспечение комплексных мер безопасности на территории Умыганского сельского поселения»</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ДПД Умыганского сельского поселения</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ind w:left="142" w:right="-2"/>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Обеспечение необходимых условий для укрепления пожарной безопасности, защиты жизни и здоровья граждан, проживающих на территории  сельского поселения.</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Задачи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autoSpaceDE w:val="0"/>
              <w:autoSpaceDN w:val="0"/>
              <w:adjustRightInd w:val="0"/>
              <w:spacing w:after="0" w:line="240" w:lineRule="auto"/>
              <w:ind w:left="142" w:right="-2"/>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1.Создание резерва материальных ресурсов для предупреждения и ликвидации чрезвычайных ситуаций;</w:t>
            </w:r>
          </w:p>
          <w:p w:rsidR="008530EF" w:rsidRPr="008530EF" w:rsidRDefault="008530EF" w:rsidP="008530EF">
            <w:pPr>
              <w:autoSpaceDE w:val="0"/>
              <w:autoSpaceDN w:val="0"/>
              <w:adjustRightInd w:val="0"/>
              <w:spacing w:after="0" w:line="240" w:lineRule="auto"/>
              <w:ind w:left="142" w:right="-2"/>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lastRenderedPageBreak/>
              <w:t xml:space="preserve">2. Обеспечение надлежащего состояния источников противопожарного водоснабжения и минерализованных полос. </w:t>
            </w:r>
          </w:p>
          <w:p w:rsidR="008530EF" w:rsidRPr="008530EF" w:rsidRDefault="008530EF" w:rsidP="008530EF">
            <w:pPr>
              <w:tabs>
                <w:tab w:val="left" w:pos="142"/>
                <w:tab w:val="left" w:pos="251"/>
              </w:tabs>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3. Повышение правовой культуры граждан, воспитание у населения активной гражданской позиции по вопросам предупреждения и пресечения преступлений и правонарушений;</w:t>
            </w:r>
          </w:p>
          <w:p w:rsidR="008530EF" w:rsidRPr="008530EF" w:rsidRDefault="008530EF" w:rsidP="008530EF">
            <w:pPr>
              <w:tabs>
                <w:tab w:val="left" w:pos="-31"/>
                <w:tab w:val="left" w:pos="142"/>
                <w:tab w:val="left" w:pos="329"/>
              </w:tabs>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4.Снижение уровня безнадзорности, беспризорности  несовершеннолетних, выявление и устранение причин и условий, способствующих этому.</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Сроки реализации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2024-2028гг</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Целевые показатели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 Сокращение количества пожаров на территории сельского поселения к показателям. </w:t>
            </w:r>
          </w:p>
          <w:p w:rsidR="008530EF" w:rsidRPr="008530EF" w:rsidRDefault="008530EF" w:rsidP="008530EF">
            <w:pPr>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2.Оснащение команды ДПД необходимыми средствами для тушения пожаров.</w:t>
            </w:r>
          </w:p>
          <w:p w:rsidR="008530EF" w:rsidRPr="008530EF" w:rsidRDefault="008530EF" w:rsidP="008530EF">
            <w:pPr>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3.Снижение ущерба от пожаров.</w:t>
            </w:r>
          </w:p>
          <w:p w:rsidR="008530EF" w:rsidRPr="008530EF" w:rsidRDefault="008530EF" w:rsidP="008530EF">
            <w:pPr>
              <w:spacing w:after="0" w:line="240" w:lineRule="auto"/>
              <w:ind w:left="142" w:right="-2"/>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4. Увеличение количества граждан, привлеченных к участию в мероприятиях по профилактике преступлений и иных правонарушений;</w:t>
            </w:r>
          </w:p>
          <w:p w:rsidR="008530EF" w:rsidRPr="008530EF" w:rsidRDefault="008530EF" w:rsidP="008530EF">
            <w:pPr>
              <w:tabs>
                <w:tab w:val="left" w:pos="142"/>
                <w:tab w:val="left" w:pos="251"/>
              </w:tabs>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5. Проведение среди населения, особенно молодежи, работы с целью профилактики преступлений, наркомании и алкоголизма;</w:t>
            </w:r>
          </w:p>
          <w:p w:rsidR="008530EF" w:rsidRPr="008530EF" w:rsidRDefault="008530EF" w:rsidP="008530EF">
            <w:pPr>
              <w:tabs>
                <w:tab w:val="left" w:pos="-31"/>
                <w:tab w:val="left" w:pos="142"/>
                <w:tab w:val="left" w:pos="329"/>
              </w:tabs>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6. Снижение уровня безнадзорности и беспризорности несовершеннолетних.</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1.Обеспечение первичных мер пожарной безопасности в границах населенных пунктов</w:t>
            </w:r>
          </w:p>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2. Профилактика безнадзорности и правонарушений на территории сельского поселения.</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Ресурсное обеспечение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8530EF">
              <w:rPr>
                <w:rFonts w:ascii="Times New Roman" w:eastAsia="Calibri" w:hAnsi="Times New Roman" w:cs="Times New Roman"/>
                <w:b/>
                <w:sz w:val="20"/>
                <w:szCs w:val="20"/>
              </w:rPr>
              <w:t>207,0 тыс.</w:t>
            </w:r>
            <w:r w:rsidRPr="008530EF">
              <w:rPr>
                <w:rFonts w:ascii="Times New Roman" w:eastAsia="Calibri" w:hAnsi="Times New Roman" w:cs="Times New Roman"/>
                <w:b/>
                <w:color w:val="000000"/>
                <w:sz w:val="20"/>
                <w:szCs w:val="20"/>
              </w:rPr>
              <w:t xml:space="preserve"> руб</w:t>
            </w:r>
            <w:r w:rsidRPr="008530EF">
              <w:rPr>
                <w:rFonts w:ascii="Times New Roman" w:eastAsia="Calibri" w:hAnsi="Times New Roman" w:cs="Times New Roman"/>
                <w:color w:val="000000"/>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 xml:space="preserve">35,0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 год –35,5</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35,5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50,5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50,5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sz w:val="20"/>
                <w:szCs w:val="20"/>
              </w:rPr>
              <w:t xml:space="preserve">207,0 </w:t>
            </w:r>
            <w:r w:rsidRPr="008530EF">
              <w:rPr>
                <w:rFonts w:ascii="Times New Roman" w:eastAsia="Calibri" w:hAnsi="Times New Roman" w:cs="Times New Roman"/>
                <w:b/>
                <w:color w:val="000000"/>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35,0</w:t>
            </w:r>
            <w:r w:rsidRPr="008530EF">
              <w:rPr>
                <w:rFonts w:ascii="Times New Roman" w:eastAsia="Calibri" w:hAnsi="Times New Roman" w:cs="Times New Roman"/>
                <w:color w:val="000000"/>
                <w:sz w:val="20"/>
                <w:szCs w:val="20"/>
              </w:rPr>
              <w:t xml:space="preserve">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 xml:space="preserve">35,5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35,5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50,5 тыс</w:t>
            </w:r>
            <w:r w:rsidRPr="008530EF">
              <w:rPr>
                <w:rFonts w:ascii="Times New Roman" w:eastAsia="Calibri" w:hAnsi="Times New Roman" w:cs="Times New Roman"/>
                <w:color w:val="000000"/>
                <w:sz w:val="20"/>
                <w:szCs w:val="20"/>
              </w:rPr>
              <w:t>. руб.;</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50,5 тыс. руб. </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sz w:val="20"/>
                <w:szCs w:val="20"/>
              </w:rPr>
              <w:t>0,0 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0,0 т.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2025 год – </w:t>
            </w:r>
            <w:r w:rsidRPr="008530EF">
              <w:rPr>
                <w:rFonts w:ascii="Times New Roman" w:eastAsia="Calibri" w:hAnsi="Times New Roman" w:cs="Times New Roman"/>
                <w:sz w:val="20"/>
                <w:szCs w:val="20"/>
              </w:rPr>
              <w:t>0,0,</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0,0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b/>
                <w:bCs/>
                <w:sz w:val="20"/>
                <w:szCs w:val="20"/>
              </w:rPr>
              <w:t xml:space="preserve"> </w:t>
            </w:r>
            <w:r w:rsidRPr="008530EF">
              <w:rPr>
                <w:rFonts w:ascii="Times New Roman" w:eastAsia="Calibri" w:hAnsi="Times New Roman" w:cs="Times New Roman"/>
                <w:b/>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2027 год –0,0тыс. руб.;</w:t>
            </w:r>
          </w:p>
          <w:p w:rsidR="008530EF" w:rsidRPr="008530EF" w:rsidRDefault="008530EF" w:rsidP="008530EF">
            <w:pPr>
              <w:autoSpaceDE w:val="0"/>
              <w:autoSpaceDN w:val="0"/>
              <w:adjustRightInd w:val="0"/>
              <w:spacing w:after="0" w:line="240" w:lineRule="auto"/>
              <w:ind w:left="142" w:right="-2"/>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2028 год –0,0тыс. руб.</w:t>
            </w:r>
          </w:p>
        </w:tc>
      </w:tr>
      <w:tr w:rsidR="008530EF" w:rsidRPr="008530EF" w:rsidTr="008530EF">
        <w:tc>
          <w:tcPr>
            <w:tcW w:w="16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Ожидаемые конечные результаты реализации подпрограммы</w:t>
            </w:r>
          </w:p>
        </w:tc>
        <w:tc>
          <w:tcPr>
            <w:tcW w:w="333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-повышение уровня защиты населенного пункта и людей от чрезвычайных ситуаций; </w:t>
            </w:r>
          </w:p>
          <w:p w:rsidR="008530EF" w:rsidRPr="008530EF" w:rsidRDefault="008530EF" w:rsidP="008530EF">
            <w:pPr>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-снижение количества пожаров;</w:t>
            </w:r>
          </w:p>
          <w:p w:rsidR="008530EF" w:rsidRPr="008530EF" w:rsidRDefault="008530EF" w:rsidP="008530EF">
            <w:pPr>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-повышение боеготовности добровольной пожарной дружины Умыганского сельского поселения;</w:t>
            </w:r>
          </w:p>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-оперативность пожаротушения.</w:t>
            </w:r>
          </w:p>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 проведение среди населения, особенно молодежи, работы с целью профилактики преступлений, наркомании и алкоголизма;</w:t>
            </w:r>
          </w:p>
          <w:p w:rsidR="008530EF" w:rsidRPr="008530EF" w:rsidRDefault="008530EF" w:rsidP="008530EF">
            <w:pPr>
              <w:widowControl w:val="0"/>
              <w:autoSpaceDE w:val="0"/>
              <w:autoSpaceDN w:val="0"/>
              <w:adjustRightInd w:val="0"/>
              <w:spacing w:after="0" w:line="240" w:lineRule="auto"/>
              <w:ind w:left="142"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 снижение уровня безнадзорности и беспризорности несовершеннолетних;</w:t>
            </w:r>
          </w:p>
        </w:tc>
      </w:tr>
    </w:tbl>
    <w:p w:rsidR="008530EF" w:rsidRPr="008530EF" w:rsidRDefault="008530EF" w:rsidP="008530EF">
      <w:pPr>
        <w:spacing w:after="0" w:line="240" w:lineRule="auto"/>
        <w:ind w:left="142" w:right="-2" w:firstLine="567"/>
        <w:jc w:val="center"/>
        <w:rPr>
          <w:rFonts w:ascii="Times New Roman" w:eastAsia="Calibri" w:hAnsi="Times New Roman" w:cs="Times New Roman"/>
          <w:b/>
          <w:sz w:val="20"/>
          <w:szCs w:val="20"/>
        </w:rPr>
      </w:pPr>
    </w:p>
    <w:p w:rsidR="008530EF" w:rsidRPr="008530EF" w:rsidRDefault="008530EF" w:rsidP="008530EF">
      <w:pPr>
        <w:spacing w:after="0" w:line="240" w:lineRule="auto"/>
        <w:ind w:left="142" w:right="-2" w:firstLine="567"/>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1. ЦЕЛЬ И ЗАДАЧИ ПОДПРОГРАММЫ, ЦЕЛЕВЫЕ ПОКАЗАТЕЛИ ПОДПРОГРАММЫ, СРОКИ РЕАЛИЗАЦИИ</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Целью подпрограммы является:  обеспечение необходимых условий для укрепления пожарной безопасности, защиты жизни и здоровья граждан, проживающих на территории Умыганского сельского поселения.</w:t>
      </w:r>
      <w:r w:rsidRPr="008530EF">
        <w:rPr>
          <w:rFonts w:ascii="Times New Roman" w:eastAsia="Calibri" w:hAnsi="Times New Roman" w:cs="Times New Roman"/>
          <w:color w:val="000000"/>
          <w:sz w:val="20"/>
          <w:szCs w:val="20"/>
        </w:rPr>
        <w:t xml:space="preserve"> </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Для реализации поставленной цели необходимо решение следующих задач:</w:t>
      </w:r>
    </w:p>
    <w:p w:rsidR="008530EF" w:rsidRPr="008530EF" w:rsidRDefault="008530EF" w:rsidP="008530EF">
      <w:pPr>
        <w:autoSpaceDE w:val="0"/>
        <w:autoSpaceDN w:val="0"/>
        <w:adjustRightInd w:val="0"/>
        <w:spacing w:after="0" w:line="240" w:lineRule="auto"/>
        <w:ind w:left="142" w:right="-2" w:firstLine="56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создание резерва материальных ресурсов для предупреждения и ликвидации чрезвычайных ситуаций;</w:t>
      </w:r>
    </w:p>
    <w:p w:rsidR="008530EF" w:rsidRPr="008530EF" w:rsidRDefault="008530EF" w:rsidP="008530EF">
      <w:pPr>
        <w:autoSpaceDE w:val="0"/>
        <w:autoSpaceDN w:val="0"/>
        <w:adjustRightInd w:val="0"/>
        <w:spacing w:after="0" w:line="240" w:lineRule="auto"/>
        <w:ind w:left="142" w:right="-2" w:firstLine="567"/>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 обеспечение надлежащего состояния источников противопожарного водоснабжения и минерализованных полос. </w:t>
      </w:r>
    </w:p>
    <w:p w:rsidR="008530EF" w:rsidRPr="008530EF" w:rsidRDefault="008530EF" w:rsidP="008530EF">
      <w:pPr>
        <w:tabs>
          <w:tab w:val="left" w:pos="142"/>
          <w:tab w:val="left" w:pos="251"/>
        </w:tabs>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повышение правовой культуры граждан, воспитание у населения активной гражданской позиции по вопросам предупреждения и пресечения преступлений и правонарушений;</w:t>
      </w:r>
    </w:p>
    <w:p w:rsidR="008530EF" w:rsidRPr="008530EF" w:rsidRDefault="008530EF" w:rsidP="008530EF">
      <w:pPr>
        <w:tabs>
          <w:tab w:val="left" w:pos="-31"/>
          <w:tab w:val="left" w:pos="142"/>
          <w:tab w:val="left" w:pos="329"/>
        </w:tabs>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снижение уровня безнадзорности, беспризорности  несовершеннолетних, выявление и устранение причин и условий, способствующих этому.</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Оценкой выполнения   задач будут следующие целевые показатели:  </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количества пожаров на территории сельского поселения; </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 доля оснащение команды ДПД необходимыми средствами для тушения пожаров;</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-снижение ущерба от пожаров;</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увеличение количества граждан, привлеченных к участию в мероприятиях по профилактике преступлений и иных правонарушений;</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проведение среди населения, особенно молодежи, работы с целью профилактики преступлений, наркомании и алкоголизм;</w:t>
      </w:r>
    </w:p>
    <w:p w:rsidR="008530EF" w:rsidRPr="008530EF" w:rsidRDefault="008530EF" w:rsidP="008530EF">
      <w:pPr>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Снижение уровня безнадзорности и беспризорности несовершеннолетних.</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 2024-2028 гг.</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left="142" w:right="-2" w:firstLine="567"/>
        <w:jc w:val="center"/>
        <w:outlineLvl w:val="2"/>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2. ОСНОВНЫЕ МЕРОПРИЯТИЯ ПОДПРОГРАММЫ</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1.Обеспечение первичных мер пожарной безопасности в границах населенных пунктов.</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 Профилактика безнадзорности и правонарушений на территории сельского поселения</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3.</w:t>
      </w:r>
      <w:r w:rsidRPr="008530EF">
        <w:rPr>
          <w:rFonts w:ascii="Times New Roman" w:eastAsia="Calibri" w:hAnsi="Times New Roman" w:cs="Times New Roman"/>
          <w:b/>
          <w:sz w:val="20"/>
          <w:szCs w:val="20"/>
        </w:rPr>
        <w:t xml:space="preserve"> </w:t>
      </w:r>
      <w:r w:rsidRPr="008530EF">
        <w:rPr>
          <w:rFonts w:ascii="Times New Roman" w:eastAsia="Calibri" w:hAnsi="Times New Roman" w:cs="Times New Roman"/>
          <w:sz w:val="20"/>
          <w:szCs w:val="20"/>
        </w:rPr>
        <w:t>Профилактика терроризма и экстремизма, а также минимизации и ликвидации последствий проявления терроризма и экстремизма на территории Тулунского муниципального района.</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Перечень основных мероприятий подпрограммы представлен в Приложении </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2 к муниципальной программе.</w:t>
      </w:r>
    </w:p>
    <w:p w:rsidR="008530EF" w:rsidRPr="008530EF" w:rsidRDefault="008530EF" w:rsidP="008530EF">
      <w:pPr>
        <w:spacing w:after="0" w:line="240" w:lineRule="auto"/>
        <w:ind w:left="142" w:right="-2" w:firstLine="567"/>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3. МЕРЫ МУНИЦИПАЛЬНОГО РЕГУЛИРОВАНИЯ, НАПРАВЛЕННЫЕ НА ДОСТИЖЕНИЕ ЦЕЛИ И ЗАДАЧ ПОДПРОГРАММЫ</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Меры муниципального регулирования, направленные на достижение цели и задач подпрограммы, базируются на следующих нормативных правовых актах:</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Федеральный закон от 6 октября 2003 года № 131-ФЗ «Об общих принципах организации местного самоуправления в Российской Федерации»;</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-Устав Умыганского муниципального образования.</w:t>
      </w:r>
    </w:p>
    <w:p w:rsidR="008530EF" w:rsidRPr="008530EF" w:rsidRDefault="008530EF" w:rsidP="008530EF">
      <w:pPr>
        <w:autoSpaceDE w:val="0"/>
        <w:autoSpaceDN w:val="0"/>
        <w:adjustRightInd w:val="0"/>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В рамках реализации настоящей подпрограммы не предполагается проведение институциональных преобразований, совершенствование структуры управления </w:t>
      </w:r>
    </w:p>
    <w:p w:rsidR="008530EF" w:rsidRPr="008530EF" w:rsidRDefault="008530EF" w:rsidP="008530EF">
      <w:pPr>
        <w:autoSpaceDE w:val="0"/>
        <w:autoSpaceDN w:val="0"/>
        <w:adjustRightInd w:val="0"/>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Нормативно-правовая база для подпрограммы сформирована и не изменяется.</w:t>
      </w:r>
    </w:p>
    <w:p w:rsidR="008530EF" w:rsidRPr="008530EF" w:rsidRDefault="008530EF" w:rsidP="008530EF">
      <w:pPr>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Организационная структура управления подпрограммой базируется на существующей схеме исполнительной власти Умыганского сельского поселения. </w:t>
      </w:r>
    </w:p>
    <w:p w:rsidR="008530EF" w:rsidRPr="008530EF" w:rsidRDefault="008530EF" w:rsidP="008530EF">
      <w:pPr>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Общее руководство подпрограммой осуществляет глава поселения, в функции которого входит определение приоритетов, постановка оперативных и краткосрочных целей подпрограммы. </w:t>
      </w:r>
    </w:p>
    <w:p w:rsidR="008530EF" w:rsidRPr="008530EF" w:rsidRDefault="008530EF" w:rsidP="008530EF">
      <w:pPr>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lastRenderedPageBreak/>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8530EF" w:rsidRPr="008530EF" w:rsidRDefault="008530EF" w:rsidP="008530EF">
      <w:pPr>
        <w:spacing w:after="0" w:line="240" w:lineRule="auto"/>
        <w:ind w:left="142" w:right="-2" w:firstLine="567"/>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4. РЕСУРСНОЕ ОБЕСПЕЧЕНИЕ ПОДПРОГРАММЫ</w:t>
      </w:r>
    </w:p>
    <w:p w:rsidR="008530EF" w:rsidRPr="008530EF" w:rsidRDefault="008530EF" w:rsidP="008530EF">
      <w:pPr>
        <w:autoSpaceDE w:val="0"/>
        <w:autoSpaceDN w:val="0"/>
        <w:adjustRightInd w:val="0"/>
        <w:spacing w:after="0" w:line="240" w:lineRule="auto"/>
        <w:ind w:left="142" w:right="-2"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Информация о ресурсном </w:t>
      </w:r>
      <w:hyperlink r:id="rId16" w:history="1">
        <w:r w:rsidRPr="008530EF">
          <w:rPr>
            <w:rFonts w:ascii="Times New Roman" w:eastAsia="Calibri" w:hAnsi="Times New Roman" w:cs="Times New Roman"/>
            <w:sz w:val="20"/>
            <w:szCs w:val="20"/>
          </w:rPr>
          <w:t>обеспечении</w:t>
        </w:r>
      </w:hyperlink>
      <w:r w:rsidRPr="008530EF">
        <w:rPr>
          <w:rFonts w:ascii="Times New Roman" w:eastAsia="Calibri" w:hAnsi="Times New Roman" w:cs="Times New Roman"/>
          <w:sz w:val="20"/>
          <w:szCs w:val="20"/>
        </w:rPr>
        <w:t xml:space="preserve"> реализации подпрограммы за счет средств, предусмотренных в бюджете Умыганского сельского поселения, представлена в приложении № 3 к муниципальной программе.</w:t>
      </w:r>
    </w:p>
    <w:p w:rsidR="008530EF" w:rsidRPr="008530EF" w:rsidRDefault="008530EF" w:rsidP="008530EF">
      <w:pPr>
        <w:widowControl w:val="0"/>
        <w:tabs>
          <w:tab w:val="left" w:pos="142"/>
          <w:tab w:val="left" w:pos="1276"/>
        </w:tabs>
        <w:spacing w:after="0" w:line="240" w:lineRule="auto"/>
        <w:ind w:left="142" w:right="-2" w:firstLine="567"/>
        <w:jc w:val="both"/>
        <w:rPr>
          <w:rFonts w:ascii="Times New Roman" w:eastAsia="Calibri" w:hAnsi="Times New Roman" w:cs="Times New Roman"/>
          <w:sz w:val="20"/>
          <w:szCs w:val="20"/>
          <w:lang w:eastAsia="ru-RU"/>
        </w:rPr>
      </w:pPr>
      <w:r w:rsidRPr="008530EF">
        <w:rPr>
          <w:rFonts w:ascii="Times New Roman" w:eastAsia="Calibri" w:hAnsi="Times New Roman" w:cs="Times New Roman"/>
          <w:b/>
          <w:sz w:val="20"/>
          <w:szCs w:val="20"/>
          <w:lang w:eastAsia="ru-RU"/>
        </w:rPr>
        <w:t>Раздел 5. ОБЪЕМЫ ФИНАНСИРОВАНИЯ МЕРОПРИЯТИЙ ПОДПРОГРАММЫ ЗА СЧЕТ СРЕДСТВ ОБЛАСТНОГО ФЕДЕРАЛЬНОГО БЮДЖЕТОВ</w:t>
      </w:r>
    </w:p>
    <w:p w:rsidR="008530EF" w:rsidRPr="008530EF" w:rsidRDefault="008530EF" w:rsidP="008530EF">
      <w:pPr>
        <w:widowControl w:val="0"/>
        <w:tabs>
          <w:tab w:val="left" w:pos="142"/>
          <w:tab w:val="left" w:pos="1276"/>
        </w:tabs>
        <w:spacing w:after="0" w:line="240" w:lineRule="auto"/>
        <w:ind w:left="142" w:right="-2" w:firstLine="567"/>
        <w:jc w:val="both"/>
        <w:rPr>
          <w:rFonts w:ascii="Times New Roman" w:eastAsia="Calibri" w:hAnsi="Times New Roman" w:cs="Times New Roman"/>
          <w:sz w:val="20"/>
          <w:szCs w:val="20"/>
          <w:lang w:eastAsia="ru-RU"/>
        </w:rPr>
      </w:pPr>
      <w:r w:rsidRPr="008530EF">
        <w:rPr>
          <w:rFonts w:ascii="Times New Roman" w:eastAsia="Calibri" w:hAnsi="Times New Roman" w:cs="Times New Roman"/>
          <w:sz w:val="20"/>
          <w:szCs w:val="20"/>
          <w:lang w:eastAsia="ru-RU"/>
        </w:rPr>
        <w:t>Объемы финансирования мероприятий подпрограммы за счет средств областного и федерального бюджетов не предусмотрены.</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Раздел 6. СВЕДЕНИЯ ОБ УЧАСТИИ В ПОДПРОГРАММЕ ГОСУДАРСТВЕННЫХ ВНЕБЮДЖЕТНЫХ ФОНДОВ</w:t>
      </w:r>
      <w:r w:rsidRPr="008530EF">
        <w:rPr>
          <w:rFonts w:ascii="Times New Roman" w:eastAsia="Times New Roman" w:hAnsi="Times New Roman" w:cs="Times New Roman"/>
          <w:b/>
          <w:sz w:val="20"/>
          <w:szCs w:val="20"/>
          <w:lang w:eastAsia="ru-RU"/>
        </w:rPr>
        <w:t xml:space="preserve"> </w:t>
      </w:r>
    </w:p>
    <w:p w:rsidR="008530EF" w:rsidRPr="008530EF" w:rsidRDefault="008530EF" w:rsidP="008530EF">
      <w:pPr>
        <w:tabs>
          <w:tab w:val="left" w:pos="4578"/>
        </w:tabs>
        <w:spacing w:after="0" w:line="240" w:lineRule="auto"/>
        <w:ind w:left="142" w:right="-2" w:firstLine="567"/>
        <w:jc w:val="both"/>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Участие государственных внебюджетных фондов в подпрограмме не планируется.</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 xml:space="preserve">Раздел 7. </w:t>
      </w:r>
      <w:r w:rsidRPr="008530EF">
        <w:rPr>
          <w:rFonts w:ascii="Times New Roman" w:eastAsia="Calibri" w:hAnsi="Times New Roman" w:cs="Times New Roman"/>
          <w:b/>
          <w:sz w:val="20"/>
          <w:szCs w:val="20"/>
          <w:lang w:eastAsia="ru-RU"/>
        </w:rPr>
        <w:t>СВЕДЕНИЯ ОБ УЧАСТИИ В ПОДПРОГРАММЕ ОРГАНИЗАЦИЙ</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Организации Умыганского сельского поселения участия в реализации подпрограммы не принимают.</w:t>
      </w:r>
    </w:p>
    <w:p w:rsidR="008530EF" w:rsidRPr="008530EF" w:rsidRDefault="008530EF" w:rsidP="008530EF">
      <w:pPr>
        <w:widowControl w:val="0"/>
        <w:autoSpaceDE w:val="0"/>
        <w:autoSpaceDN w:val="0"/>
        <w:adjustRightInd w:val="0"/>
        <w:spacing w:after="0" w:line="240" w:lineRule="auto"/>
        <w:ind w:left="142" w:right="-2" w:firstLine="567"/>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Приложение№8</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widowControl w:val="0"/>
        <w:autoSpaceDE w:val="0"/>
        <w:autoSpaceDN w:val="0"/>
        <w:adjustRightInd w:val="0"/>
        <w:spacing w:after="0" w:line="240" w:lineRule="auto"/>
        <w:ind w:left="142" w:right="-2" w:firstLine="567"/>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 10</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к муниципальной программе</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«Социально-экономическое развитие </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2024-2028 годы</w:t>
      </w:r>
    </w:p>
    <w:p w:rsidR="008530EF" w:rsidRPr="008530EF" w:rsidRDefault="008530EF" w:rsidP="008530EF">
      <w:pPr>
        <w:spacing w:after="0" w:line="240" w:lineRule="auto"/>
        <w:ind w:firstLine="709"/>
        <w:jc w:val="center"/>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ПАСПОРТ ПОДПРОГРАММЫ </w:t>
      </w: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8530EF">
        <w:rPr>
          <w:rFonts w:ascii="Times New Roman" w:eastAsia="Calibri" w:hAnsi="Times New Roman" w:cs="Times New Roman"/>
          <w:b/>
          <w:i/>
          <w:color w:val="000000"/>
          <w:sz w:val="20"/>
          <w:szCs w:val="20"/>
        </w:rPr>
        <w:t>«</w:t>
      </w:r>
      <w:r w:rsidRPr="008530EF">
        <w:rPr>
          <w:rFonts w:ascii="Times New Roman" w:eastAsia="Calibri" w:hAnsi="Times New Roman" w:cs="Times New Roman"/>
          <w:b/>
          <w:sz w:val="20"/>
          <w:szCs w:val="20"/>
        </w:rPr>
        <w:t xml:space="preserve">Развитие культуры и спорта на территории Умыганского сельского поселения»  </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муниципальной программы</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sz w:val="20"/>
          <w:szCs w:val="20"/>
          <w:u w:val="single"/>
          <w:lang w:eastAsia="ru-RU"/>
        </w:rPr>
      </w:pPr>
      <w:r w:rsidRPr="008530EF">
        <w:rPr>
          <w:rFonts w:ascii="Times New Roman" w:eastAsia="Times New Roman" w:hAnsi="Times New Roman" w:cs="Times New Roman"/>
          <w:b/>
          <w:sz w:val="20"/>
          <w:szCs w:val="20"/>
          <w:u w:val="single"/>
          <w:lang w:eastAsia="ru-RU"/>
        </w:rPr>
        <w:t xml:space="preserve"> «Социально-экономическое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(далее соответственно – подпрограмма, муниципальная программа)</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tbl>
      <w:tblPr>
        <w:tblW w:w="5022" w:type="pct"/>
        <w:tblInd w:w="-222" w:type="dxa"/>
        <w:tblCellMar>
          <w:top w:w="75" w:type="dxa"/>
          <w:left w:w="0" w:type="dxa"/>
          <w:bottom w:w="75" w:type="dxa"/>
          <w:right w:w="0" w:type="dxa"/>
        </w:tblCellMar>
        <w:tblLook w:val="0000" w:firstRow="0" w:lastRow="0" w:firstColumn="0" w:lastColumn="0" w:noHBand="0" w:noVBand="0"/>
      </w:tblPr>
      <w:tblGrid>
        <w:gridCol w:w="3075"/>
        <w:gridCol w:w="6311"/>
      </w:tblGrid>
      <w:tr w:rsidR="008530EF" w:rsidRPr="008530EF" w:rsidTr="008530EF">
        <w:trPr>
          <w:trHeight w:val="455"/>
        </w:trPr>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right="-2"/>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«Социально-экономическое развитие территории сельского поселения» на 2024 – 2028годы</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i/>
                <w:color w:val="000000"/>
                <w:sz w:val="20"/>
                <w:szCs w:val="20"/>
              </w:rPr>
              <w:t>«</w:t>
            </w:r>
            <w:r w:rsidRPr="008530EF">
              <w:rPr>
                <w:rFonts w:ascii="Times New Roman" w:eastAsia="Calibri" w:hAnsi="Times New Roman" w:cs="Times New Roman"/>
                <w:sz w:val="20"/>
                <w:szCs w:val="20"/>
              </w:rPr>
              <w:t xml:space="preserve">Развитие культуры и спорта на территории Умыганского сельского поселения»  </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Директор МКУК «Культурно - досуговый центр с. Умыган» Крушевская О.А.</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МКУК «Культурно - досуговый центр с.Умыган»</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Создание условий для развития культуры, физической культуры и массового спорта на территории Умыганского сельского поселения</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Задачи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1.Обеспечение деятельности МКУК КДЦ с.Умыган.</w:t>
            </w:r>
          </w:p>
          <w:p w:rsidR="008530EF" w:rsidRPr="008530EF" w:rsidRDefault="008530EF" w:rsidP="008530EF">
            <w:pPr>
              <w:tabs>
                <w:tab w:val="left" w:pos="993"/>
              </w:tabs>
              <w:spacing w:after="0" w:line="240" w:lineRule="auto"/>
              <w:contextualSpacing/>
              <w:rPr>
                <w:rFonts w:ascii="Times New Roman" w:eastAsia="Calibri" w:hAnsi="Times New Roman" w:cs="Times New Roman"/>
                <w:sz w:val="20"/>
                <w:szCs w:val="20"/>
              </w:rPr>
            </w:pPr>
            <w:r w:rsidRPr="008530EF">
              <w:rPr>
                <w:rFonts w:ascii="Times New Roman" w:eastAsia="Calibri" w:hAnsi="Times New Roman" w:cs="Times New Roman"/>
                <w:sz w:val="20"/>
                <w:szCs w:val="20"/>
              </w:rPr>
              <w:t>2.Улучшение материальной базы МКУК КДЦ с.Умыган;</w:t>
            </w:r>
          </w:p>
          <w:p w:rsidR="008530EF" w:rsidRPr="008530EF" w:rsidRDefault="008530EF" w:rsidP="008530EF">
            <w:pPr>
              <w:tabs>
                <w:tab w:val="left" w:pos="993"/>
              </w:tabs>
              <w:spacing w:after="0" w:line="240" w:lineRule="auto"/>
              <w:contextualSpacing/>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3.Привлечение и формирование устойчивого интереса к культуре и к занятиям физической культурой и спортом всего населения Умыганского сельского поселения. </w:t>
            </w:r>
          </w:p>
          <w:p w:rsidR="008530EF" w:rsidRPr="008530EF" w:rsidRDefault="008530EF" w:rsidP="008530EF">
            <w:pPr>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4.Участие жителей </w:t>
            </w:r>
            <w:r w:rsidRPr="008530EF">
              <w:rPr>
                <w:rFonts w:ascii="Times New Roman" w:eastAsia="Calibri" w:hAnsi="Times New Roman" w:cs="Times New Roman"/>
                <w:color w:val="000000"/>
                <w:sz w:val="20"/>
                <w:szCs w:val="20"/>
              </w:rPr>
              <w:t>Умыганского</w:t>
            </w:r>
            <w:r w:rsidRPr="008530EF">
              <w:rPr>
                <w:rFonts w:ascii="Times New Roman" w:eastAsia="Calibri" w:hAnsi="Times New Roman" w:cs="Times New Roman"/>
                <w:sz w:val="20"/>
                <w:szCs w:val="20"/>
              </w:rPr>
              <w:t xml:space="preserve"> сельского поселения в культурных и спортивных мероприятиях районного уровня. </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2024-2028гг</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Целевые показатели </w:t>
            </w:r>
            <w:r w:rsidRPr="008530EF">
              <w:rPr>
                <w:rFonts w:ascii="Times New Roman" w:eastAsia="Calibri" w:hAnsi="Times New Roman" w:cs="Times New Roman"/>
                <w:sz w:val="20"/>
                <w:szCs w:val="20"/>
              </w:rPr>
              <w:lastRenderedPageBreak/>
              <w:t>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 xml:space="preserve"> 1.Количество проведенных культурных, спортивных и физкультурно-</w:t>
            </w:r>
            <w:r w:rsidRPr="008530EF">
              <w:rPr>
                <w:rFonts w:ascii="Times New Roman" w:eastAsia="Calibri" w:hAnsi="Times New Roman" w:cs="Times New Roman"/>
                <w:sz w:val="20"/>
                <w:szCs w:val="20"/>
              </w:rPr>
              <w:lastRenderedPageBreak/>
              <w:t xml:space="preserve">массовых мероприятий; </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2.Количество жителей Умыганского сельского поселения, систематически посещающих КДЦ</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3.Количество жителей Умыганского сельского поселения, систематически занимающихся физической культурой и спортом.</w:t>
            </w:r>
          </w:p>
        </w:tc>
      </w:tr>
      <w:tr w:rsidR="008530EF" w:rsidRPr="008530EF" w:rsidTr="008530EF">
        <w:trPr>
          <w:trHeight w:val="1609"/>
        </w:trPr>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Перечень основных мероприятий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1.Расходы, направленные на организацию досуга и обеспечение жителей услугами организаций культуры, организация библиотечного обслуживания. </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2.Обеспечение условий для развития на территории сельского поселения физической культуры и массового спорта.</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3.Развитие домов культуры  поселений</w:t>
            </w:r>
          </w:p>
        </w:tc>
      </w:tr>
      <w:tr w:rsidR="008530EF" w:rsidRPr="008530EF" w:rsidTr="008530EF">
        <w:trPr>
          <w:trHeight w:val="1094"/>
        </w:trPr>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Ресурсное обеспечение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8530EF">
              <w:rPr>
                <w:rFonts w:ascii="Times New Roman" w:eastAsia="Calibri" w:hAnsi="Times New Roman" w:cs="Times New Roman"/>
                <w:b/>
                <w:sz w:val="20"/>
                <w:szCs w:val="20"/>
              </w:rPr>
              <w:t xml:space="preserve">19 558,2 </w:t>
            </w:r>
            <w:r w:rsidRPr="008530EF">
              <w:rPr>
                <w:rFonts w:ascii="Times New Roman" w:eastAsia="Calibri" w:hAnsi="Times New Roman" w:cs="Times New Roman"/>
                <w:b/>
                <w:color w:val="000000"/>
                <w:sz w:val="20"/>
                <w:szCs w:val="20"/>
              </w:rPr>
              <w:t>тыс. руб</w:t>
            </w:r>
            <w:r w:rsidRPr="008530EF">
              <w:rPr>
                <w:rFonts w:ascii="Times New Roman" w:eastAsia="Calibri" w:hAnsi="Times New Roman" w:cs="Times New Roman"/>
                <w:color w:val="000000"/>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2024год – 6522,2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2025год – 1 842,2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2026 год – 1 698,2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4 747,8</w:t>
            </w:r>
            <w:r w:rsidRPr="008530EF">
              <w:rPr>
                <w:rFonts w:ascii="Times New Roman" w:eastAsia="Calibri" w:hAnsi="Times New Roman" w:cs="Times New Roman"/>
                <w:b/>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2028год – 4 747,8 тыс.руб.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sz w:val="20"/>
                <w:szCs w:val="20"/>
              </w:rPr>
              <w:t>17 140,6 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2024 год – 4 104,6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 год – 1 842,2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2026 год – 1 698,2</w:t>
            </w:r>
            <w:r w:rsidRPr="008530EF">
              <w:rPr>
                <w:rFonts w:ascii="Times New Roman" w:eastAsia="Calibri" w:hAnsi="Times New Roman" w:cs="Times New Roman"/>
                <w:b/>
                <w:color w:val="000000"/>
                <w:sz w:val="20"/>
                <w:szCs w:val="20"/>
              </w:rPr>
              <w:t xml:space="preserve"> </w:t>
            </w:r>
            <w:r w:rsidRPr="008530EF">
              <w:rPr>
                <w:rFonts w:ascii="Times New Roman" w:eastAsia="Calibri" w:hAnsi="Times New Roman" w:cs="Times New Roman"/>
                <w:color w:val="000000"/>
                <w:sz w:val="20"/>
                <w:szCs w:val="20"/>
              </w:rPr>
              <w:t xml:space="preserve">тыс. руб.; </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4 747,8</w:t>
            </w:r>
            <w:r w:rsidRPr="008530EF">
              <w:rPr>
                <w:rFonts w:ascii="Times New Roman" w:eastAsia="Calibri" w:hAnsi="Times New Roman" w:cs="Times New Roman"/>
                <w:b/>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w:t>
            </w:r>
            <w:r w:rsidRPr="008530EF">
              <w:rPr>
                <w:rFonts w:ascii="Times New Roman" w:eastAsia="Calibri" w:hAnsi="Times New Roman" w:cs="Times New Roman"/>
                <w:sz w:val="20"/>
                <w:szCs w:val="20"/>
              </w:rPr>
              <w:t xml:space="preserve">4 747,8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sz w:val="20"/>
                <w:szCs w:val="20"/>
              </w:rPr>
              <w:t>2 151,6 тыс.</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2 151,6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2026 год – 0,0</w:t>
            </w:r>
            <w:r w:rsidRPr="008530EF">
              <w:rPr>
                <w:rFonts w:ascii="Times New Roman" w:eastAsia="Calibri" w:hAnsi="Times New Roman" w:cs="Times New Roman"/>
                <w:b/>
                <w:color w:val="000000"/>
                <w:sz w:val="20"/>
                <w:szCs w:val="20"/>
              </w:rPr>
              <w:t xml:space="preserve"> </w:t>
            </w:r>
            <w:r w:rsidRPr="008530EF">
              <w:rPr>
                <w:rFonts w:ascii="Times New Roman" w:eastAsia="Calibri" w:hAnsi="Times New Roman" w:cs="Times New Roman"/>
                <w:color w:val="000000"/>
                <w:sz w:val="20"/>
                <w:szCs w:val="20"/>
              </w:rPr>
              <w:t xml:space="preserve">тыс. руб.; </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0,0</w:t>
            </w:r>
            <w:r w:rsidRPr="008530EF">
              <w:rPr>
                <w:rFonts w:ascii="Times New Roman" w:eastAsia="Calibri" w:hAnsi="Times New Roman" w:cs="Times New Roman"/>
                <w:b/>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2028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sz w:val="20"/>
                <w:szCs w:val="20"/>
              </w:rPr>
              <w:t>0,0 тыс. руб</w:t>
            </w:r>
            <w:r w:rsidRPr="008530EF">
              <w:rPr>
                <w:rFonts w:ascii="Times New Roman" w:eastAsia="Calibri" w:hAnsi="Times New Roman" w:cs="Times New Roman"/>
                <w:sz w:val="20"/>
                <w:szCs w:val="20"/>
              </w:rPr>
              <w:t xml:space="preserve">., </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2026 год – 0,0</w:t>
            </w:r>
            <w:r w:rsidRPr="008530EF">
              <w:rPr>
                <w:rFonts w:ascii="Times New Roman" w:eastAsia="Calibri" w:hAnsi="Times New Roman" w:cs="Times New Roman"/>
                <w:b/>
                <w:color w:val="000000"/>
                <w:sz w:val="20"/>
                <w:szCs w:val="20"/>
              </w:rPr>
              <w:t xml:space="preserve"> </w:t>
            </w:r>
            <w:r w:rsidRPr="008530EF">
              <w:rPr>
                <w:rFonts w:ascii="Times New Roman" w:eastAsia="Calibri" w:hAnsi="Times New Roman" w:cs="Times New Roman"/>
                <w:color w:val="000000"/>
                <w:sz w:val="20"/>
                <w:szCs w:val="20"/>
              </w:rPr>
              <w:t xml:space="preserve">тыс. руб.; </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w:t>
            </w:r>
            <w:r w:rsidRPr="008530EF">
              <w:rPr>
                <w:rFonts w:ascii="Times New Roman" w:eastAsia="Calibri" w:hAnsi="Times New Roman" w:cs="Times New Roman"/>
                <w:sz w:val="20"/>
                <w:szCs w:val="20"/>
              </w:rPr>
              <w:t>0,0</w:t>
            </w:r>
            <w:r w:rsidRPr="008530EF">
              <w:rPr>
                <w:rFonts w:ascii="Times New Roman" w:eastAsia="Calibri" w:hAnsi="Times New Roman" w:cs="Times New Roman"/>
                <w:b/>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color w:val="000000"/>
                <w:sz w:val="20"/>
                <w:szCs w:val="20"/>
              </w:rPr>
              <w:t>2029 год – 0,0 тыс. руб.</w:t>
            </w:r>
            <w:r w:rsidRPr="008530EF">
              <w:rPr>
                <w:rFonts w:ascii="Times New Roman" w:eastAsia="Calibri" w:hAnsi="Times New Roman" w:cs="Times New Roman"/>
                <w:sz w:val="20"/>
                <w:szCs w:val="20"/>
              </w:rPr>
              <w:t xml:space="preserve"> </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266,0</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–266,0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 год – 0,0 тыс. руб.;</w:t>
            </w:r>
          </w:p>
          <w:p w:rsidR="008530EF" w:rsidRPr="008530EF" w:rsidRDefault="008530EF" w:rsidP="008530EF">
            <w:pPr>
              <w:autoSpaceDE w:val="0"/>
              <w:autoSpaceDN w:val="0"/>
              <w:adjustRightInd w:val="0"/>
              <w:spacing w:after="0" w:line="240" w:lineRule="auto"/>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–0,0тыс. руб.;</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–0,0тыс. руб.</w:t>
            </w:r>
          </w:p>
        </w:tc>
      </w:tr>
      <w:tr w:rsidR="008530EF" w:rsidRPr="008530EF" w:rsidTr="008530EF">
        <w:tc>
          <w:tcPr>
            <w:tcW w:w="16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Ожидаемые конечные результаты реализации подпрограммы</w:t>
            </w:r>
          </w:p>
        </w:tc>
        <w:tc>
          <w:tcPr>
            <w:tcW w:w="3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tabs>
                <w:tab w:val="left" w:pos="1168"/>
              </w:tabs>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-Создание условий для формирования и удовлетворения культурно-эстетических запросов и духовных потребностей населения в сфере искусства, культуры и досуга;</w:t>
            </w:r>
          </w:p>
          <w:p w:rsidR="008530EF" w:rsidRPr="008530EF" w:rsidRDefault="008530EF" w:rsidP="008530EF">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8530EF">
              <w:rPr>
                <w:rFonts w:ascii="Times New Roman" w:eastAsia="Times New Roman" w:hAnsi="Times New Roman" w:cs="Times New Roman"/>
                <w:bCs/>
                <w:sz w:val="20"/>
                <w:szCs w:val="20"/>
                <w:lang w:eastAsia="ru-RU"/>
              </w:rPr>
              <w:t>-Повышение качества и уровня жизни населения, его занятости;</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-Начало развития физической культуры и массового спорта в Умыганском сельском поселении.</w:t>
            </w:r>
          </w:p>
        </w:tc>
      </w:tr>
    </w:tbl>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1. ЦЕЛЬ И ЗАДАЧИ ПОДПРОГРАММЫ, ЦЕЛЕВЫЕ ПОКАЗАТЕЛИ ПОДПРОГРАММЫ, СРОКИ РЕАЛИЗАЦИИ</w:t>
      </w:r>
    </w:p>
    <w:p w:rsidR="008530EF" w:rsidRPr="008530EF" w:rsidRDefault="008530EF" w:rsidP="008530EF">
      <w:pPr>
        <w:autoSpaceDE w:val="0"/>
        <w:autoSpaceDN w:val="0"/>
        <w:adjustRightInd w:val="0"/>
        <w:spacing w:after="0" w:line="240" w:lineRule="auto"/>
        <w:ind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Цель подпрограммы является: создание условий для развития культуры ,физической культуры и массового спорта на территории Умыганского сельского поселения</w:t>
      </w:r>
      <w:r w:rsidRPr="008530EF">
        <w:rPr>
          <w:rFonts w:ascii="Times New Roman" w:eastAsia="Calibri" w:hAnsi="Times New Roman" w:cs="Times New Roman"/>
          <w:color w:val="000000"/>
          <w:sz w:val="20"/>
          <w:szCs w:val="20"/>
        </w:rPr>
        <w:t xml:space="preserve"> </w:t>
      </w:r>
    </w:p>
    <w:p w:rsidR="008530EF" w:rsidRPr="008530EF" w:rsidRDefault="008530EF" w:rsidP="008530EF">
      <w:pPr>
        <w:shd w:val="clear" w:color="auto" w:fill="FFFFFF"/>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 xml:space="preserve">Для выполнения поставленной цели необходимо решить следующие задачи </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-обеспечение деятельности МКУК «КДЦ с.Умыган»;</w:t>
      </w:r>
    </w:p>
    <w:p w:rsidR="008530EF" w:rsidRPr="008530EF" w:rsidRDefault="008530EF" w:rsidP="008530EF">
      <w:pPr>
        <w:tabs>
          <w:tab w:val="left" w:pos="993"/>
        </w:tabs>
        <w:spacing w:after="0" w:line="240" w:lineRule="auto"/>
        <w:ind w:firstLine="709"/>
        <w:contextualSpacing/>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-улучшение материальной базы МКУК «КДЦ с. Умыган»;</w:t>
      </w:r>
    </w:p>
    <w:p w:rsidR="008530EF" w:rsidRPr="008530EF" w:rsidRDefault="008530EF" w:rsidP="008530EF">
      <w:pPr>
        <w:tabs>
          <w:tab w:val="left" w:pos="993"/>
        </w:tabs>
        <w:spacing w:after="0" w:line="240" w:lineRule="auto"/>
        <w:ind w:firstLine="709"/>
        <w:contextualSpacing/>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-привлечение и формирование устойчивого интереса к культуре и к занятиям физической культурой и спортом всего населения Умыганского сельского поселения. </w:t>
      </w:r>
    </w:p>
    <w:p w:rsidR="008530EF" w:rsidRPr="008530EF" w:rsidRDefault="008530EF" w:rsidP="008530EF">
      <w:pPr>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-участие жителей </w:t>
      </w:r>
      <w:r w:rsidRPr="008530EF">
        <w:rPr>
          <w:rFonts w:ascii="Times New Roman" w:eastAsia="Calibri" w:hAnsi="Times New Roman" w:cs="Times New Roman"/>
          <w:color w:val="000000"/>
          <w:sz w:val="20"/>
          <w:szCs w:val="20"/>
        </w:rPr>
        <w:t>Умыганского</w:t>
      </w:r>
      <w:r w:rsidRPr="008530EF">
        <w:rPr>
          <w:rFonts w:ascii="Times New Roman" w:eastAsia="Calibri" w:hAnsi="Times New Roman" w:cs="Times New Roman"/>
          <w:sz w:val="20"/>
          <w:szCs w:val="20"/>
        </w:rPr>
        <w:t xml:space="preserve"> сельского поселения в культурных и спортивных мероприятиях районного уровня;</w:t>
      </w:r>
    </w:p>
    <w:p w:rsidR="008530EF" w:rsidRPr="008530EF" w:rsidRDefault="008530EF" w:rsidP="008530EF">
      <w:pPr>
        <w:shd w:val="clear" w:color="auto" w:fill="FFFFFF"/>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Целевыми показателями подпрограммы будут являться:</w:t>
      </w:r>
    </w:p>
    <w:p w:rsidR="008530EF" w:rsidRPr="008530EF" w:rsidRDefault="008530EF" w:rsidP="008530EF">
      <w:pPr>
        <w:widowControl w:val="0"/>
        <w:autoSpaceDE w:val="0"/>
        <w:autoSpaceDN w:val="0"/>
        <w:adjustRightInd w:val="0"/>
        <w:spacing w:after="0" w:line="240" w:lineRule="auto"/>
        <w:ind w:firstLine="85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-количество проведенных культурных, спортивных и физкультурно-массовых мероприятий; </w:t>
      </w:r>
    </w:p>
    <w:p w:rsidR="008530EF" w:rsidRPr="008530EF" w:rsidRDefault="008530EF" w:rsidP="008530EF">
      <w:pPr>
        <w:widowControl w:val="0"/>
        <w:autoSpaceDE w:val="0"/>
        <w:autoSpaceDN w:val="0"/>
        <w:adjustRightInd w:val="0"/>
        <w:spacing w:after="0" w:line="240" w:lineRule="auto"/>
        <w:ind w:firstLine="85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-.количество жителей Умыганского сельского поселения, систематически посещающих КДЦ</w:t>
      </w:r>
    </w:p>
    <w:p w:rsidR="008530EF" w:rsidRPr="008530EF" w:rsidRDefault="008530EF" w:rsidP="008530EF">
      <w:pPr>
        <w:widowControl w:val="0"/>
        <w:autoSpaceDE w:val="0"/>
        <w:autoSpaceDN w:val="0"/>
        <w:adjustRightInd w:val="0"/>
        <w:spacing w:after="0" w:line="240" w:lineRule="auto"/>
        <w:ind w:firstLine="85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-.количество жителей Умыганского сельского поселения, систематически занимающихся физической культурой и спортом;</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 2024-2028гг.</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2. ОСНОВНЫЕ МЕРОПРИЯТИЯ ПОДПРОГРАММЫ</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 Расходы, направленные на организацию досуга и обеспечение жителей услугами организаций культуры, организация библиотечного обслуживания.     </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 Обеспечение условий для развития на территории сельского поселения физической культуры и массового спорта.  </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-Развитие домов культуры  поселений;</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 представлен в Приложении № 2 к муниципальной программе</w:t>
      </w:r>
    </w:p>
    <w:p w:rsidR="008530EF" w:rsidRPr="008530EF" w:rsidRDefault="008530EF" w:rsidP="008530EF">
      <w:pPr>
        <w:spacing w:after="0" w:line="240" w:lineRule="auto"/>
        <w:ind w:firstLine="709"/>
        <w:jc w:val="center"/>
        <w:rPr>
          <w:rFonts w:ascii="Times New Roman" w:eastAsia="Times New Roman" w:hAnsi="Times New Roman" w:cs="Times New Roman"/>
          <w:sz w:val="20"/>
          <w:szCs w:val="20"/>
        </w:rPr>
      </w:pP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3. МЕРЫ МУНИЦИПАЛЬНОГО РЕГУЛИРОВАНИЯ, НАПРАВЛЕННЫЕ НА ДОСТИЖЕНИЕ ЦЕЛИ И ЗАДАЧ ПОДПРОГРАММЫ</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Меры муниципального регулирования, направленные на достижение цели и задач подпрограммы, базируются на следующих нормативных правовых актах:</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Федеральный закон от 6 октября 2003 года № 131-ФЗ «Об общих принципах организации местного самоуправления в Российской Федерации»;</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-Устав Умыганского муниципального образования.</w:t>
      </w:r>
    </w:p>
    <w:p w:rsidR="008530EF" w:rsidRPr="008530EF" w:rsidRDefault="008530EF" w:rsidP="008530E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В рамках реализации настоящей подпрограммы не предполагается проведение институциональных преобразований, совершенствование структуры управления </w:t>
      </w:r>
    </w:p>
    <w:p w:rsidR="008530EF" w:rsidRPr="008530EF" w:rsidRDefault="008530EF" w:rsidP="008530E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Нормативно-правовая база для подпрограммы сформирована и не изменяется.</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Организационная структура управления подпрограммой базируется на существующей схеме исполнительной власти Умыганского сельского поселения. </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Общее руководство подпрограммой осуществляет глава поселения, в функции которого входит определение приоритетов, постановка оперативных и краткосрочных целей подпрограммы. </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8530EF" w:rsidRPr="008530EF" w:rsidRDefault="008530EF" w:rsidP="008530EF">
      <w:pPr>
        <w:widowControl w:val="0"/>
        <w:autoSpaceDE w:val="0"/>
        <w:autoSpaceDN w:val="0"/>
        <w:adjustRightInd w:val="0"/>
        <w:spacing w:after="0" w:line="240" w:lineRule="auto"/>
        <w:ind w:left="284" w:right="-2" w:firstLine="709"/>
        <w:jc w:val="center"/>
        <w:rPr>
          <w:rFonts w:ascii="Times New Roman" w:eastAsia="Times New Roman" w:hAnsi="Times New Roman" w:cs="Times New Roman"/>
          <w:sz w:val="20"/>
          <w:szCs w:val="20"/>
          <w:lang w:eastAsia="ru-RU"/>
        </w:rPr>
      </w:pP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4. РЕСУРСНОЕ ОБЕСПЕЧЕНИЕ ПОДПРОГРАММЫ</w:t>
      </w:r>
    </w:p>
    <w:p w:rsidR="008530EF" w:rsidRPr="008530EF" w:rsidRDefault="008530EF" w:rsidP="008530EF">
      <w:pPr>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Информация о ресурсном </w:t>
      </w:r>
      <w:hyperlink r:id="rId17" w:history="1">
        <w:r w:rsidRPr="008530EF">
          <w:rPr>
            <w:rFonts w:ascii="Times New Roman" w:eastAsia="Calibri" w:hAnsi="Times New Roman" w:cs="Times New Roman"/>
            <w:sz w:val="20"/>
            <w:szCs w:val="20"/>
          </w:rPr>
          <w:t>обеспечении</w:t>
        </w:r>
      </w:hyperlink>
      <w:r w:rsidRPr="008530EF">
        <w:rPr>
          <w:rFonts w:ascii="Times New Roman" w:eastAsia="Calibri" w:hAnsi="Times New Roman" w:cs="Times New Roman"/>
          <w:sz w:val="20"/>
          <w:szCs w:val="20"/>
        </w:rPr>
        <w:t xml:space="preserve"> реализации подпрограммы за счет средств, предусмотренных в бюджете Умыганского сельского поселения, представлена в приложении № 3 к муниципальной программе.</w:t>
      </w:r>
    </w:p>
    <w:p w:rsidR="008530EF" w:rsidRPr="008530EF" w:rsidRDefault="008530EF" w:rsidP="008530EF">
      <w:pPr>
        <w:spacing w:after="0" w:line="240" w:lineRule="auto"/>
        <w:ind w:firstLine="567"/>
        <w:jc w:val="center"/>
        <w:rPr>
          <w:rFonts w:ascii="Times New Roman" w:eastAsia="Times New Roman" w:hAnsi="Times New Roman" w:cs="Times New Roman"/>
          <w:sz w:val="20"/>
          <w:szCs w:val="20"/>
          <w:u w:val="single"/>
          <w:lang w:eastAsia="ru-RU"/>
        </w:rPr>
      </w:pPr>
    </w:p>
    <w:p w:rsidR="008530EF" w:rsidRPr="008530EF" w:rsidRDefault="008530EF" w:rsidP="008530EF">
      <w:pPr>
        <w:widowControl w:val="0"/>
        <w:tabs>
          <w:tab w:val="left" w:pos="142"/>
          <w:tab w:val="left" w:pos="1276"/>
        </w:tabs>
        <w:spacing w:after="0" w:line="240" w:lineRule="auto"/>
        <w:ind w:firstLine="709"/>
        <w:jc w:val="both"/>
        <w:rPr>
          <w:rFonts w:ascii="Times New Roman" w:eastAsia="Calibri" w:hAnsi="Times New Roman" w:cs="Times New Roman"/>
          <w:b/>
          <w:sz w:val="20"/>
          <w:szCs w:val="20"/>
          <w:lang w:eastAsia="ru-RU"/>
        </w:rPr>
      </w:pPr>
      <w:r w:rsidRPr="008530EF">
        <w:rPr>
          <w:rFonts w:ascii="Times New Roman" w:eastAsia="Calibri" w:hAnsi="Times New Roman" w:cs="Times New Roman"/>
          <w:b/>
          <w:sz w:val="20"/>
          <w:szCs w:val="20"/>
          <w:lang w:eastAsia="ru-RU"/>
        </w:rPr>
        <w:t xml:space="preserve">Раздел 5. ОБЪЕМЫ ФИНАНСИРОВАНИЯ МЕРОПРИЯТИЙ ПОДПРОГРАММЫ ЗА СЧЕТ СРЕДСТВ ОБЛАСТНОГО ФЕДЕРАЛЬНОГО   БЮДЖЕТОВ </w:t>
      </w:r>
    </w:p>
    <w:p w:rsidR="008530EF" w:rsidRPr="008530EF" w:rsidRDefault="008530EF" w:rsidP="008530EF">
      <w:pPr>
        <w:widowControl w:val="0"/>
        <w:tabs>
          <w:tab w:val="left" w:pos="142"/>
          <w:tab w:val="left" w:pos="1276"/>
        </w:tabs>
        <w:spacing w:after="0" w:line="240" w:lineRule="auto"/>
        <w:ind w:firstLine="709"/>
        <w:jc w:val="both"/>
        <w:rPr>
          <w:rFonts w:ascii="Times New Roman" w:eastAsia="Calibri" w:hAnsi="Times New Roman" w:cs="Times New Roman"/>
          <w:sz w:val="20"/>
          <w:szCs w:val="20"/>
          <w:lang w:eastAsia="ru-RU"/>
        </w:rPr>
      </w:pPr>
      <w:r w:rsidRPr="008530EF">
        <w:rPr>
          <w:rFonts w:ascii="Times New Roman" w:eastAsia="Calibri" w:hAnsi="Times New Roman" w:cs="Times New Roman"/>
          <w:sz w:val="20"/>
          <w:szCs w:val="20"/>
          <w:lang w:eastAsia="ru-RU"/>
        </w:rPr>
        <w:t>Объемы финансирования мероприятий подпрограммы за счет средств областного и федерального бюджетов не предусмотрены</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u w:val="single"/>
        </w:rPr>
      </w:pPr>
    </w:p>
    <w:p w:rsidR="008530EF" w:rsidRPr="008530EF" w:rsidRDefault="008530EF" w:rsidP="008530EF">
      <w:pPr>
        <w:widowControl w:val="0"/>
        <w:autoSpaceDE w:val="0"/>
        <w:autoSpaceDN w:val="0"/>
        <w:adjustRightInd w:val="0"/>
        <w:spacing w:after="0" w:line="240" w:lineRule="auto"/>
        <w:ind w:left="-567" w:right="-143" w:firstLine="709"/>
        <w:jc w:val="both"/>
        <w:rPr>
          <w:rFonts w:ascii="Times New Roman" w:eastAsia="Calibri" w:hAnsi="Times New Roman" w:cs="Times New Roman"/>
          <w:b/>
          <w:kern w:val="36"/>
          <w:sz w:val="20"/>
          <w:szCs w:val="20"/>
          <w:lang w:eastAsia="ru-RU"/>
        </w:rPr>
      </w:pPr>
      <w:r w:rsidRPr="008530EF">
        <w:rPr>
          <w:rFonts w:ascii="Times New Roman" w:eastAsia="Calibri" w:hAnsi="Times New Roman" w:cs="Times New Roman"/>
          <w:b/>
          <w:kern w:val="36"/>
          <w:sz w:val="20"/>
          <w:szCs w:val="20"/>
          <w:lang w:eastAsia="ru-RU"/>
        </w:rPr>
        <w:t xml:space="preserve">          Раздел 6. СВЕДЕНИЯ ОБ УЧАСТИИ В ПОДПРОГРАММЕ                  </w:t>
      </w:r>
    </w:p>
    <w:p w:rsidR="008530EF" w:rsidRPr="008530EF" w:rsidRDefault="008530EF" w:rsidP="008530EF">
      <w:pPr>
        <w:widowControl w:val="0"/>
        <w:autoSpaceDE w:val="0"/>
        <w:autoSpaceDN w:val="0"/>
        <w:adjustRightInd w:val="0"/>
        <w:spacing w:after="0" w:line="240" w:lineRule="auto"/>
        <w:ind w:left="-567" w:right="-143" w:firstLine="709"/>
        <w:jc w:val="both"/>
        <w:rPr>
          <w:rFonts w:ascii="Times New Roman" w:eastAsia="Times New Roman" w:hAnsi="Times New Roman" w:cs="Times New Roman"/>
          <w:sz w:val="20"/>
          <w:szCs w:val="20"/>
          <w:lang w:eastAsia="ru-RU"/>
        </w:rPr>
      </w:pPr>
      <w:r w:rsidRPr="008530EF">
        <w:rPr>
          <w:rFonts w:ascii="Times New Roman" w:eastAsia="Calibri" w:hAnsi="Times New Roman" w:cs="Times New Roman"/>
          <w:b/>
          <w:kern w:val="36"/>
          <w:sz w:val="20"/>
          <w:szCs w:val="20"/>
          <w:lang w:eastAsia="ru-RU"/>
        </w:rPr>
        <w:t xml:space="preserve">                 ГОСУДАРСТВЕННЫХ ВНЕБЮДЖЕТНЫХ ФОНДОВ</w:t>
      </w:r>
      <w:r w:rsidRPr="008530EF">
        <w:rPr>
          <w:rFonts w:ascii="Times New Roman" w:eastAsia="Times New Roman" w:hAnsi="Times New Roman" w:cs="Times New Roman"/>
          <w:sz w:val="20"/>
          <w:szCs w:val="20"/>
          <w:lang w:eastAsia="ru-RU"/>
        </w:rPr>
        <w:t xml:space="preserve"> </w:t>
      </w:r>
    </w:p>
    <w:p w:rsidR="008530EF" w:rsidRPr="008530EF" w:rsidRDefault="008530EF" w:rsidP="008530EF">
      <w:pPr>
        <w:tabs>
          <w:tab w:val="left" w:pos="4578"/>
        </w:tabs>
        <w:spacing w:after="0" w:line="240" w:lineRule="auto"/>
        <w:ind w:firstLine="709"/>
        <w:jc w:val="both"/>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Участие государственных внебюджетных фондов в подпрограмме не планируется.</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left="-567" w:right="-143" w:firstLine="709"/>
        <w:jc w:val="both"/>
        <w:rPr>
          <w:rFonts w:ascii="Times New Roman" w:eastAsia="Times New Roman" w:hAnsi="Times New Roman" w:cs="Times New Roman"/>
          <w:b/>
          <w:sz w:val="20"/>
          <w:szCs w:val="20"/>
          <w:lang w:eastAsia="ru-RU"/>
        </w:rPr>
      </w:pPr>
      <w:r w:rsidRPr="008530EF">
        <w:rPr>
          <w:rFonts w:ascii="Times New Roman" w:eastAsia="Calibri" w:hAnsi="Times New Roman" w:cs="Times New Roman"/>
          <w:b/>
          <w:kern w:val="36"/>
          <w:sz w:val="20"/>
          <w:szCs w:val="20"/>
          <w:lang w:eastAsia="ru-RU"/>
        </w:rPr>
        <w:t xml:space="preserve">Раздел 7. </w:t>
      </w:r>
      <w:r w:rsidRPr="008530EF">
        <w:rPr>
          <w:rFonts w:ascii="Times New Roman" w:eastAsia="Calibri" w:hAnsi="Times New Roman" w:cs="Times New Roman"/>
          <w:b/>
          <w:sz w:val="20"/>
          <w:szCs w:val="20"/>
          <w:lang w:eastAsia="ru-RU"/>
        </w:rPr>
        <w:t>СВЕДЕНИЯ ОБ УЧАСТИИ В ПОДПРОГРАММЕ ОРГАНИЗАЦИЙ</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Организации Умыганского сельского поселения участия в реализации подпрограммы не принимают.</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Приложение№9</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Умыганского сельского поселения от «14» 11.2024г. № 38-ПА</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 внесении изменений в муниципальную программу</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«Социально-экономическое развитие территории сельского поселения»</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на 2024 – 2028 годы», утвержденную постановлением</w:t>
      </w:r>
    </w:p>
    <w:p w:rsidR="008530EF" w:rsidRPr="008530EF" w:rsidRDefault="008530EF" w:rsidP="008530EF">
      <w:pPr>
        <w:spacing w:after="0" w:line="240" w:lineRule="auto"/>
        <w:ind w:left="142"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администрации Умыганского 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от 09 ноября 2023 года № 35-ПА»</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Приложение № 11</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к муниципальной программе</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«Социально-экономическое развитие </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сельского поселения»</w:t>
      </w:r>
    </w:p>
    <w:p w:rsidR="008530EF" w:rsidRPr="008530EF" w:rsidRDefault="008530EF" w:rsidP="008530EF">
      <w:pPr>
        <w:spacing w:after="0" w:line="240" w:lineRule="auto"/>
        <w:ind w:firstLine="709"/>
        <w:jc w:val="right"/>
        <w:rPr>
          <w:rFonts w:ascii="Times New Roman" w:eastAsia="Calibri" w:hAnsi="Times New Roman" w:cs="Times New Roman"/>
          <w:sz w:val="20"/>
          <w:szCs w:val="20"/>
        </w:rPr>
      </w:pPr>
      <w:r w:rsidRPr="008530EF">
        <w:rPr>
          <w:rFonts w:ascii="Times New Roman" w:eastAsia="Calibri" w:hAnsi="Times New Roman" w:cs="Times New Roman"/>
          <w:sz w:val="20"/>
          <w:szCs w:val="20"/>
        </w:rPr>
        <w:t>на 2024-2028 годы</w:t>
      </w:r>
    </w:p>
    <w:p w:rsidR="008530EF" w:rsidRPr="008530EF" w:rsidRDefault="008530EF" w:rsidP="008530EF">
      <w:pPr>
        <w:spacing w:after="0" w:line="240" w:lineRule="auto"/>
        <w:ind w:firstLine="709"/>
        <w:jc w:val="center"/>
        <w:rPr>
          <w:rFonts w:ascii="Times New Roman" w:eastAsia="Calibri" w:hAnsi="Times New Roman" w:cs="Times New Roman"/>
          <w:sz w:val="20"/>
          <w:szCs w:val="20"/>
        </w:rPr>
      </w:pPr>
    </w:p>
    <w:p w:rsidR="008530EF" w:rsidRPr="008530EF" w:rsidRDefault="008530EF" w:rsidP="008530EF">
      <w:pPr>
        <w:widowControl w:val="0"/>
        <w:tabs>
          <w:tab w:val="left" w:pos="2542"/>
          <w:tab w:val="center" w:pos="4819"/>
        </w:tabs>
        <w:autoSpaceDE w:val="0"/>
        <w:autoSpaceDN w:val="0"/>
        <w:adjustRightInd w:val="0"/>
        <w:spacing w:after="0" w:line="240" w:lineRule="auto"/>
        <w:ind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ПАСПОРТ ПОДПРОГРАММЫ</w:t>
      </w:r>
    </w:p>
    <w:p w:rsidR="008530EF" w:rsidRPr="008530EF" w:rsidRDefault="008530EF" w:rsidP="008530EF">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8530EF">
        <w:rPr>
          <w:rFonts w:ascii="Times New Roman" w:eastAsia="Calibri" w:hAnsi="Times New Roman" w:cs="Times New Roman"/>
          <w:b/>
          <w:i/>
          <w:color w:val="000000"/>
          <w:sz w:val="20"/>
          <w:szCs w:val="20"/>
        </w:rPr>
        <w:t>«</w:t>
      </w:r>
      <w:r w:rsidRPr="008530EF">
        <w:rPr>
          <w:rFonts w:ascii="Times New Roman" w:eastAsia="Calibri" w:hAnsi="Times New Roman" w:cs="Times New Roman"/>
          <w:b/>
          <w:sz w:val="20"/>
          <w:szCs w:val="20"/>
        </w:rPr>
        <w:t>Энергосбережение и повышение энергетической эффективности на территории Умыганского сельского поселения»</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муниципальной программы</w:t>
      </w:r>
    </w:p>
    <w:p w:rsidR="008530EF" w:rsidRPr="008530EF" w:rsidRDefault="008530EF" w:rsidP="008530EF">
      <w:pPr>
        <w:widowControl w:val="0"/>
        <w:autoSpaceDE w:val="0"/>
        <w:autoSpaceDN w:val="0"/>
        <w:adjustRightInd w:val="0"/>
        <w:spacing w:after="0" w:line="240" w:lineRule="auto"/>
        <w:ind w:hanging="21"/>
        <w:jc w:val="center"/>
        <w:rPr>
          <w:rFonts w:ascii="Times New Roman" w:eastAsia="Times New Roman" w:hAnsi="Times New Roman" w:cs="Times New Roman"/>
          <w:sz w:val="20"/>
          <w:szCs w:val="20"/>
          <w:u w:val="single"/>
          <w:lang w:eastAsia="ru-RU"/>
        </w:rPr>
      </w:pPr>
      <w:r w:rsidRPr="008530EF">
        <w:rPr>
          <w:rFonts w:ascii="Times New Roman" w:eastAsia="Times New Roman" w:hAnsi="Times New Roman" w:cs="Times New Roman"/>
          <w:b/>
          <w:sz w:val="20"/>
          <w:szCs w:val="20"/>
          <w:u w:val="single"/>
          <w:lang w:eastAsia="ru-RU"/>
        </w:rPr>
        <w:t xml:space="preserve"> «Социально-экономическое развитие территории сельского поселения»</w:t>
      </w:r>
    </w:p>
    <w:p w:rsidR="008530EF" w:rsidRPr="008530EF" w:rsidRDefault="008530EF" w:rsidP="008530EF">
      <w:pPr>
        <w:widowControl w:val="0"/>
        <w:autoSpaceDE w:val="0"/>
        <w:autoSpaceDN w:val="0"/>
        <w:adjustRightInd w:val="0"/>
        <w:spacing w:after="0" w:line="240" w:lineRule="auto"/>
        <w:ind w:firstLine="709"/>
        <w:jc w:val="center"/>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(далее – подпрограмма, муниципальная программа)</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tbl>
      <w:tblPr>
        <w:tblW w:w="5086" w:type="pct"/>
        <w:tblInd w:w="-222" w:type="dxa"/>
        <w:tblCellMar>
          <w:top w:w="75" w:type="dxa"/>
          <w:left w:w="0" w:type="dxa"/>
          <w:bottom w:w="75" w:type="dxa"/>
          <w:right w:w="0" w:type="dxa"/>
        </w:tblCellMar>
        <w:tblLook w:val="0000" w:firstRow="0" w:lastRow="0" w:firstColumn="0" w:lastColumn="0" w:noHBand="0" w:noVBand="0"/>
      </w:tblPr>
      <w:tblGrid>
        <w:gridCol w:w="2340"/>
        <w:gridCol w:w="7166"/>
      </w:tblGrid>
      <w:tr w:rsidR="008530EF" w:rsidRPr="008530EF" w:rsidTr="008530EF">
        <w:trPr>
          <w:trHeight w:val="455"/>
        </w:trPr>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муниципальной 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right="-2"/>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«Социально-экономическое развитие территории сельского поселения» на 2024 – 2028годы</w:t>
            </w: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Наименование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Энергосбережение и повышение энергетической эффективности на территории Умыганского сельского поселения </w:t>
            </w: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Ответственный исполнитель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ind w:right="-2"/>
              <w:rPr>
                <w:rFonts w:ascii="Times New Roman" w:eastAsia="Calibri" w:hAnsi="Times New Roman" w:cs="Times New Roman"/>
                <w:sz w:val="20"/>
                <w:szCs w:val="20"/>
              </w:rPr>
            </w:pPr>
            <w:r w:rsidRPr="008530EF">
              <w:rPr>
                <w:rFonts w:ascii="Times New Roman" w:eastAsia="Calibri" w:hAnsi="Times New Roman" w:cs="Times New Roman"/>
                <w:sz w:val="20"/>
                <w:szCs w:val="20"/>
              </w:rPr>
              <w:t>Администрация Умыганского сельского поселения,</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МКУК «КДЦ с.Умыган» </w:t>
            </w: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Участники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МКУК «КДЦ с.Умыган»</w:t>
            </w: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Цель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Обеспечение рационального использования энергетических ресурсов за счет реализации мероприятий по энергосбережению</w:t>
            </w:r>
            <w:r w:rsidRPr="008530EF">
              <w:rPr>
                <w:rFonts w:ascii="Times New Roman" w:eastAsia="Calibri" w:hAnsi="Times New Roman" w:cs="Times New Roman"/>
                <w:sz w:val="20"/>
                <w:szCs w:val="20"/>
              </w:rPr>
              <w:tab/>
              <w:t xml:space="preserve">и </w:t>
            </w:r>
            <w:r w:rsidRPr="008530EF">
              <w:rPr>
                <w:rFonts w:ascii="Times New Roman" w:eastAsia="Calibri" w:hAnsi="Times New Roman" w:cs="Times New Roman"/>
                <w:spacing w:val="-3"/>
                <w:sz w:val="20"/>
                <w:szCs w:val="20"/>
              </w:rPr>
              <w:t xml:space="preserve">повышению </w:t>
            </w:r>
            <w:r w:rsidRPr="008530EF">
              <w:rPr>
                <w:rFonts w:ascii="Times New Roman" w:eastAsia="Calibri" w:hAnsi="Times New Roman" w:cs="Times New Roman"/>
                <w:sz w:val="20"/>
                <w:szCs w:val="20"/>
              </w:rPr>
              <w:t>энергетической</w:t>
            </w:r>
            <w:r w:rsidRPr="008530EF">
              <w:rPr>
                <w:rFonts w:ascii="Times New Roman" w:eastAsia="Calibri" w:hAnsi="Times New Roman" w:cs="Times New Roman"/>
                <w:spacing w:val="-1"/>
                <w:sz w:val="20"/>
                <w:szCs w:val="20"/>
              </w:rPr>
              <w:t xml:space="preserve"> </w:t>
            </w:r>
            <w:r w:rsidRPr="008530EF">
              <w:rPr>
                <w:rFonts w:ascii="Times New Roman" w:eastAsia="Calibri" w:hAnsi="Times New Roman" w:cs="Times New Roman"/>
                <w:sz w:val="20"/>
                <w:szCs w:val="20"/>
              </w:rPr>
              <w:t>эффективности</w:t>
            </w:r>
            <w:r w:rsidRPr="008530EF">
              <w:rPr>
                <w:rFonts w:ascii="Times New Roman" w:eastAsia="Calibri" w:hAnsi="Times New Roman" w:cs="Times New Roman"/>
                <w:color w:val="000000"/>
                <w:sz w:val="20"/>
                <w:szCs w:val="20"/>
              </w:rPr>
              <w:t xml:space="preserve"> на территории </w:t>
            </w:r>
            <w:r w:rsidRPr="008530EF">
              <w:rPr>
                <w:rFonts w:ascii="Times New Roman" w:eastAsia="Calibri" w:hAnsi="Times New Roman" w:cs="Times New Roman"/>
                <w:sz w:val="20"/>
                <w:szCs w:val="20"/>
              </w:rPr>
              <w:t>Умыганского сельского поселения.</w:t>
            </w: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Задачи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1. Реализация организационных мероприятий по энергосбережению и </w:t>
            </w:r>
            <w:r w:rsidRPr="008530EF">
              <w:rPr>
                <w:rFonts w:ascii="Times New Roman" w:eastAsia="Calibri" w:hAnsi="Times New Roman" w:cs="Times New Roman"/>
                <w:spacing w:val="-3"/>
                <w:sz w:val="20"/>
                <w:szCs w:val="20"/>
              </w:rPr>
              <w:t xml:space="preserve">повышению </w:t>
            </w:r>
            <w:r w:rsidRPr="008530EF">
              <w:rPr>
                <w:rFonts w:ascii="Times New Roman" w:eastAsia="Calibri" w:hAnsi="Times New Roman" w:cs="Times New Roman"/>
                <w:sz w:val="20"/>
                <w:szCs w:val="20"/>
              </w:rPr>
              <w:t>энергетической</w:t>
            </w:r>
            <w:r w:rsidRPr="008530EF">
              <w:rPr>
                <w:rFonts w:ascii="Times New Roman" w:eastAsia="Calibri" w:hAnsi="Times New Roman" w:cs="Times New Roman"/>
                <w:spacing w:val="-1"/>
                <w:sz w:val="20"/>
                <w:szCs w:val="20"/>
              </w:rPr>
              <w:t xml:space="preserve"> </w:t>
            </w:r>
            <w:r w:rsidRPr="008530EF">
              <w:rPr>
                <w:rFonts w:ascii="Times New Roman" w:eastAsia="Calibri" w:hAnsi="Times New Roman" w:cs="Times New Roman"/>
                <w:sz w:val="20"/>
                <w:szCs w:val="20"/>
              </w:rPr>
              <w:t>эффективности.</w:t>
            </w:r>
          </w:p>
          <w:p w:rsidR="008530EF" w:rsidRPr="008530EF" w:rsidRDefault="008530EF" w:rsidP="008530EF">
            <w:pPr>
              <w:tabs>
                <w:tab w:val="left" w:pos="993"/>
              </w:tabs>
              <w:spacing w:after="0" w:line="240" w:lineRule="auto"/>
              <w:contextualSpacing/>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2. </w:t>
            </w:r>
            <w:r w:rsidRPr="008530EF">
              <w:rPr>
                <w:rFonts w:ascii="Times New Roman" w:eastAsia="Calibri" w:hAnsi="Times New Roman" w:cs="Times New Roman"/>
                <w:color w:val="000000"/>
                <w:sz w:val="20"/>
                <w:szCs w:val="20"/>
              </w:rPr>
              <w:t xml:space="preserve">Осуществлять мониторинг фактического потенциала повышения энергоэффективности и энергосбережения в объектах, находящихся в муниципальной собственности </w:t>
            </w:r>
            <w:r w:rsidRPr="008530EF">
              <w:rPr>
                <w:rFonts w:ascii="Times New Roman" w:eastAsia="Calibri" w:hAnsi="Times New Roman" w:cs="Times New Roman"/>
                <w:sz w:val="20"/>
                <w:szCs w:val="20"/>
              </w:rPr>
              <w:t xml:space="preserve">(проведение энергетических обследований, оформление энергетических деклараций). </w:t>
            </w:r>
          </w:p>
          <w:p w:rsidR="008530EF" w:rsidRPr="008530EF" w:rsidRDefault="008530EF" w:rsidP="008530EF">
            <w:pPr>
              <w:spacing w:after="0" w:line="240" w:lineRule="auto"/>
              <w:rPr>
                <w:rFonts w:ascii="Times New Roman" w:eastAsia="Calibri" w:hAnsi="Times New Roman" w:cs="Times New Roman"/>
                <w:sz w:val="20"/>
                <w:szCs w:val="20"/>
              </w:rPr>
            </w:pP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2024-2028 гг.</w:t>
            </w: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Целевые показатели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Удельный расход тепловой энергии на снабжение органов местного самоуправления и муниципальных учреждений (в расчете на 1 кв. метр общей площади).</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p>
        </w:tc>
      </w:tr>
      <w:tr w:rsidR="008530EF" w:rsidRPr="008530EF" w:rsidTr="008530EF">
        <w:trPr>
          <w:trHeight w:val="739"/>
        </w:trPr>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tabs>
                <w:tab w:val="left" w:pos="2632"/>
                <w:tab w:val="left" w:pos="5208"/>
              </w:tabs>
              <w:autoSpaceDE w:val="0"/>
              <w:autoSpaceDN w:val="0"/>
              <w:spacing w:after="0" w:line="240" w:lineRule="auto"/>
              <w:rPr>
                <w:rFonts w:ascii="Times New Roman" w:eastAsia="Times New Roman" w:hAnsi="Times New Roman" w:cs="Times New Roman"/>
                <w:sz w:val="20"/>
                <w:szCs w:val="20"/>
                <w:lang w:eastAsia="ru-RU" w:bidi="ru-RU"/>
              </w:rPr>
            </w:pPr>
            <w:r w:rsidRPr="008530EF">
              <w:rPr>
                <w:rFonts w:ascii="Times New Roman" w:eastAsia="Times New Roman" w:hAnsi="Times New Roman" w:cs="Times New Roman"/>
                <w:sz w:val="20"/>
                <w:szCs w:val="20"/>
                <w:lang w:eastAsia="ru-RU" w:bidi="ru-RU"/>
              </w:rPr>
              <w:t>Технические и организационные мероприятия по снижению использования энергоресурсов.</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p>
        </w:tc>
      </w:tr>
      <w:tr w:rsidR="008530EF" w:rsidRPr="008530EF" w:rsidTr="008530EF">
        <w:trPr>
          <w:trHeight w:val="1590"/>
        </w:trPr>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lastRenderedPageBreak/>
              <w:t>Ресурсное обеспечение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8530EF">
              <w:rPr>
                <w:rFonts w:ascii="Times New Roman" w:eastAsia="Calibri" w:hAnsi="Times New Roman" w:cs="Times New Roman"/>
                <w:b/>
                <w:sz w:val="20"/>
                <w:szCs w:val="20"/>
              </w:rPr>
              <w:t>13,0 тыс.</w:t>
            </w:r>
            <w:r w:rsidRPr="008530EF">
              <w:rPr>
                <w:rFonts w:ascii="Times New Roman" w:eastAsia="Calibri" w:hAnsi="Times New Roman" w:cs="Times New Roman"/>
                <w:b/>
                <w:color w:val="000000"/>
                <w:sz w:val="20"/>
                <w:szCs w:val="20"/>
              </w:rPr>
              <w:t xml:space="preserve"> руб</w:t>
            </w:r>
            <w:r w:rsidRPr="008530EF">
              <w:rPr>
                <w:rFonts w:ascii="Times New Roman" w:eastAsia="Calibri" w:hAnsi="Times New Roman" w:cs="Times New Roman"/>
                <w:color w:val="000000"/>
                <w:sz w:val="20"/>
                <w:szCs w:val="20"/>
              </w:rPr>
              <w:t>., в том числе:</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 xml:space="preserve">1,0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 год – 1,0</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1,0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5,0 тыс</w:t>
            </w:r>
            <w:r w:rsidRPr="008530EF">
              <w:rPr>
                <w:rFonts w:ascii="Times New Roman" w:eastAsia="Calibri" w:hAnsi="Times New Roman" w:cs="Times New Roman"/>
                <w:color w:val="000000"/>
                <w:sz w:val="20"/>
                <w:szCs w:val="20"/>
              </w:rPr>
              <w:t>.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2028 год – 5,0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8530EF">
              <w:rPr>
                <w:rFonts w:ascii="Times New Roman" w:eastAsia="Calibri" w:hAnsi="Times New Roman" w:cs="Times New Roman"/>
                <w:b/>
                <w:sz w:val="20"/>
                <w:szCs w:val="20"/>
              </w:rPr>
              <w:t>13,0 тыс.</w:t>
            </w:r>
            <w:r w:rsidRPr="008530EF">
              <w:rPr>
                <w:rFonts w:ascii="Times New Roman" w:eastAsia="Calibri" w:hAnsi="Times New Roman" w:cs="Times New Roman"/>
                <w:b/>
                <w:color w:val="000000"/>
                <w:sz w:val="20"/>
                <w:szCs w:val="20"/>
              </w:rPr>
              <w:t xml:space="preserve"> руб</w:t>
            </w:r>
            <w:r w:rsidRPr="008530EF">
              <w:rPr>
                <w:rFonts w:ascii="Times New Roman" w:eastAsia="Calibri" w:hAnsi="Times New Roman" w:cs="Times New Roman"/>
                <w:color w:val="000000"/>
                <w:sz w:val="20"/>
                <w:szCs w:val="20"/>
              </w:rPr>
              <w:t>., в том числе:</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2024 год – </w:t>
            </w:r>
            <w:r w:rsidRPr="008530EF">
              <w:rPr>
                <w:rFonts w:ascii="Times New Roman" w:eastAsia="Calibri" w:hAnsi="Times New Roman" w:cs="Times New Roman"/>
                <w:sz w:val="20"/>
                <w:szCs w:val="20"/>
              </w:rPr>
              <w:t xml:space="preserve">1,0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2025 год – 1,0</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2026 год – </w:t>
            </w:r>
            <w:r w:rsidRPr="008530EF">
              <w:rPr>
                <w:rFonts w:ascii="Times New Roman" w:eastAsia="Calibri" w:hAnsi="Times New Roman" w:cs="Times New Roman"/>
                <w:sz w:val="20"/>
                <w:szCs w:val="20"/>
              </w:rPr>
              <w:t xml:space="preserve">1,0 </w:t>
            </w:r>
            <w:r w:rsidRPr="008530EF">
              <w:rPr>
                <w:rFonts w:ascii="Times New Roman" w:eastAsia="Calibri" w:hAnsi="Times New Roman" w:cs="Times New Roman"/>
                <w:color w:val="000000"/>
                <w:sz w:val="20"/>
                <w:szCs w:val="20"/>
              </w:rPr>
              <w:t>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2027 год – </w:t>
            </w:r>
            <w:r w:rsidRPr="008530EF">
              <w:rPr>
                <w:rFonts w:ascii="Times New Roman" w:eastAsia="Calibri" w:hAnsi="Times New Roman" w:cs="Times New Roman"/>
                <w:sz w:val="20"/>
                <w:szCs w:val="20"/>
              </w:rPr>
              <w:t>5,0 тыс</w:t>
            </w:r>
            <w:r w:rsidRPr="008530EF">
              <w:rPr>
                <w:rFonts w:ascii="Times New Roman" w:eastAsia="Calibri" w:hAnsi="Times New Roman" w:cs="Times New Roman"/>
                <w:color w:val="000000"/>
                <w:sz w:val="20"/>
                <w:szCs w:val="20"/>
              </w:rPr>
              <w:t>. руб.;</w:t>
            </w:r>
          </w:p>
          <w:p w:rsidR="008530EF" w:rsidRPr="008530EF" w:rsidRDefault="008530EF" w:rsidP="008530EF">
            <w:pPr>
              <w:widowControl w:val="0"/>
              <w:autoSpaceDE w:val="0"/>
              <w:autoSpaceDN w:val="0"/>
              <w:adjustRightInd w:val="0"/>
              <w:spacing w:after="0" w:line="240" w:lineRule="auto"/>
              <w:ind w:firstLine="81"/>
              <w:jc w:val="both"/>
              <w:rPr>
                <w:rFonts w:ascii="Times New Roman" w:eastAsia="Calibri" w:hAnsi="Times New Roman" w:cs="Times New Roman"/>
                <w:color w:val="000000"/>
                <w:sz w:val="20"/>
                <w:szCs w:val="20"/>
              </w:rPr>
            </w:pPr>
            <w:r w:rsidRPr="008530EF">
              <w:rPr>
                <w:rFonts w:ascii="Times New Roman" w:eastAsia="Calibri" w:hAnsi="Times New Roman" w:cs="Times New Roman"/>
                <w:color w:val="000000"/>
                <w:sz w:val="20"/>
                <w:szCs w:val="20"/>
              </w:rPr>
              <w:t xml:space="preserve">2028 год – 5,0 тыс. руб. </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b/>
                <w:bCs/>
                <w:sz w:val="20"/>
                <w:szCs w:val="20"/>
              </w:rPr>
              <w:t xml:space="preserve"> </w:t>
            </w:r>
            <w:r w:rsidRPr="008530EF">
              <w:rPr>
                <w:rFonts w:ascii="Times New Roman" w:eastAsia="Calibri" w:hAnsi="Times New Roman" w:cs="Times New Roman"/>
                <w:b/>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b/>
                <w:bCs/>
                <w:sz w:val="20"/>
                <w:szCs w:val="20"/>
              </w:rPr>
              <w:t xml:space="preserve"> </w:t>
            </w:r>
            <w:r w:rsidRPr="008530EF">
              <w:rPr>
                <w:rFonts w:ascii="Times New Roman" w:eastAsia="Calibri" w:hAnsi="Times New Roman" w:cs="Times New Roman"/>
                <w:b/>
                <w:sz w:val="20"/>
                <w:szCs w:val="20"/>
              </w:rPr>
              <w:t>т.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8530EF">
              <w:rPr>
                <w:rFonts w:ascii="Times New Roman" w:eastAsia="Calibri" w:hAnsi="Times New Roman" w:cs="Times New Roman"/>
                <w:b/>
                <w:sz w:val="20"/>
                <w:szCs w:val="20"/>
              </w:rPr>
              <w:t>0,0</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тыс. руб</w:t>
            </w:r>
            <w:r w:rsidRPr="008530EF">
              <w:rPr>
                <w:rFonts w:ascii="Times New Roman" w:eastAsia="Calibri" w:hAnsi="Times New Roman" w:cs="Times New Roman"/>
                <w:sz w:val="20"/>
                <w:szCs w:val="20"/>
              </w:rPr>
              <w:t>., в том числе:</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2024 год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2025 год –0,0 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2026год – 0,0тыс. руб.;</w:t>
            </w:r>
          </w:p>
          <w:p w:rsidR="008530EF" w:rsidRPr="008530EF" w:rsidRDefault="008530EF" w:rsidP="008530EF">
            <w:pPr>
              <w:autoSpaceDE w:val="0"/>
              <w:autoSpaceDN w:val="0"/>
              <w:adjustRightInd w:val="0"/>
              <w:spacing w:after="0" w:line="240" w:lineRule="auto"/>
              <w:ind w:firstLine="81"/>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2027 год –0,0тыс. руб.;</w:t>
            </w:r>
          </w:p>
          <w:p w:rsidR="008530EF" w:rsidRPr="008530EF" w:rsidRDefault="008530EF" w:rsidP="008530EF">
            <w:pPr>
              <w:widowControl w:val="0"/>
              <w:autoSpaceDE w:val="0"/>
              <w:autoSpaceDN w:val="0"/>
              <w:adjustRightInd w:val="0"/>
              <w:spacing w:after="0" w:line="240" w:lineRule="auto"/>
              <w:ind w:firstLine="81"/>
              <w:rPr>
                <w:rFonts w:ascii="Times New Roman" w:eastAsia="Calibri" w:hAnsi="Times New Roman" w:cs="Times New Roman"/>
                <w:sz w:val="20"/>
                <w:szCs w:val="20"/>
              </w:rPr>
            </w:pPr>
            <w:r w:rsidRPr="008530EF">
              <w:rPr>
                <w:rFonts w:ascii="Times New Roman" w:eastAsia="Calibri" w:hAnsi="Times New Roman" w:cs="Times New Roman"/>
                <w:sz w:val="20"/>
                <w:szCs w:val="20"/>
              </w:rPr>
              <w:t>2028 год –0,0тыс. руб.</w:t>
            </w:r>
          </w:p>
        </w:tc>
      </w:tr>
      <w:tr w:rsidR="008530EF" w:rsidRPr="008530EF" w:rsidTr="008530EF">
        <w:tc>
          <w:tcPr>
            <w:tcW w:w="123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Ожидаемые конечные результаты реализации подпрограммы</w:t>
            </w:r>
          </w:p>
        </w:tc>
        <w:tc>
          <w:tcPr>
            <w:tcW w:w="37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снижение расхода электрической энергии на снабжение органов местного самоуправления и муниципальных учреждений (в расчете на 1 кв. метр общей площади) к 2028 году составит 8,10 кВт;</w:t>
            </w:r>
          </w:p>
          <w:p w:rsidR="008530EF" w:rsidRPr="008530EF" w:rsidRDefault="008530EF" w:rsidP="008530EF">
            <w:pPr>
              <w:widowControl w:val="0"/>
              <w:autoSpaceDE w:val="0"/>
              <w:autoSpaceDN w:val="0"/>
              <w:adjustRightInd w:val="0"/>
              <w:spacing w:after="0" w:line="240" w:lineRule="auto"/>
              <w:rPr>
                <w:rFonts w:ascii="Times New Roman" w:eastAsia="Calibri" w:hAnsi="Times New Roman" w:cs="Times New Roman"/>
                <w:sz w:val="20"/>
                <w:szCs w:val="20"/>
              </w:rPr>
            </w:pPr>
            <w:r w:rsidRPr="008530EF">
              <w:rPr>
                <w:rFonts w:ascii="Times New Roman" w:eastAsia="Calibri" w:hAnsi="Times New Roman" w:cs="Times New Roman"/>
                <w:sz w:val="20"/>
                <w:szCs w:val="20"/>
              </w:rPr>
              <w:t>- снижение расхода тепловой энергии на снабжение органов местного самоуправления и муниципальных учреждений (в расчете на 1 кв. метр общей площади) к 2028 году составит 0,146 гкал/ч.</w:t>
            </w:r>
          </w:p>
        </w:tc>
      </w:tr>
    </w:tbl>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rPr>
      </w:pP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1. ЦЕЛЬ И ЗАДАЧИ ПОДПРОГРАММЫ, ЦЕЛЕВЫЕ ПОКАЗАТЕЛИ ПОДПРОГРАММЫ, СРОКИ РЕАЛИЗАЦИИ</w:t>
      </w:r>
    </w:p>
    <w:p w:rsidR="008530EF" w:rsidRPr="008530EF" w:rsidRDefault="008530EF" w:rsidP="008530EF">
      <w:pPr>
        <w:autoSpaceDE w:val="0"/>
        <w:autoSpaceDN w:val="0"/>
        <w:adjustRightInd w:val="0"/>
        <w:spacing w:after="0" w:line="240" w:lineRule="auto"/>
        <w:ind w:firstLine="709"/>
        <w:jc w:val="both"/>
        <w:rPr>
          <w:rFonts w:ascii="Times New Roman" w:eastAsia="Calibri" w:hAnsi="Times New Roman" w:cs="Times New Roman"/>
          <w:color w:val="000000"/>
          <w:sz w:val="20"/>
          <w:szCs w:val="20"/>
        </w:rPr>
      </w:pPr>
      <w:r w:rsidRPr="008530EF">
        <w:rPr>
          <w:rFonts w:ascii="Times New Roman" w:eastAsia="Calibri" w:hAnsi="Times New Roman" w:cs="Times New Roman"/>
          <w:sz w:val="20"/>
          <w:szCs w:val="20"/>
        </w:rPr>
        <w:t>Цель подпрограммы является: Обеспечение рационального использования энергетических ресурсов за счет реализации мероприятий по энергосбережению</w:t>
      </w:r>
      <w:r w:rsidRPr="008530EF">
        <w:rPr>
          <w:rFonts w:ascii="Times New Roman" w:eastAsia="Calibri" w:hAnsi="Times New Roman" w:cs="Times New Roman"/>
          <w:sz w:val="20"/>
          <w:szCs w:val="20"/>
        </w:rPr>
        <w:tab/>
        <w:t>и п</w:t>
      </w:r>
      <w:r w:rsidRPr="008530EF">
        <w:rPr>
          <w:rFonts w:ascii="Times New Roman" w:eastAsia="Calibri" w:hAnsi="Times New Roman" w:cs="Times New Roman"/>
          <w:spacing w:val="-3"/>
          <w:sz w:val="20"/>
          <w:szCs w:val="20"/>
        </w:rPr>
        <w:t xml:space="preserve">овышению </w:t>
      </w:r>
      <w:r w:rsidRPr="008530EF">
        <w:rPr>
          <w:rFonts w:ascii="Times New Roman" w:eastAsia="Calibri" w:hAnsi="Times New Roman" w:cs="Times New Roman"/>
          <w:sz w:val="20"/>
          <w:szCs w:val="20"/>
        </w:rPr>
        <w:t>энергетической</w:t>
      </w:r>
      <w:r w:rsidRPr="008530EF">
        <w:rPr>
          <w:rFonts w:ascii="Times New Roman" w:eastAsia="Calibri" w:hAnsi="Times New Roman" w:cs="Times New Roman"/>
          <w:spacing w:val="-1"/>
          <w:sz w:val="20"/>
          <w:szCs w:val="20"/>
        </w:rPr>
        <w:t xml:space="preserve"> </w:t>
      </w:r>
      <w:r w:rsidRPr="008530EF">
        <w:rPr>
          <w:rFonts w:ascii="Times New Roman" w:eastAsia="Calibri" w:hAnsi="Times New Roman" w:cs="Times New Roman"/>
          <w:sz w:val="20"/>
          <w:szCs w:val="20"/>
        </w:rPr>
        <w:t>эффективности</w:t>
      </w:r>
      <w:r w:rsidRPr="008530EF">
        <w:rPr>
          <w:rFonts w:ascii="Times New Roman" w:eastAsia="Calibri" w:hAnsi="Times New Roman" w:cs="Times New Roman"/>
          <w:color w:val="000000"/>
          <w:sz w:val="20"/>
          <w:szCs w:val="20"/>
        </w:rPr>
        <w:t xml:space="preserve"> на территории </w:t>
      </w:r>
      <w:r w:rsidRPr="008530EF">
        <w:rPr>
          <w:rFonts w:ascii="Times New Roman" w:eastAsia="Calibri" w:hAnsi="Times New Roman" w:cs="Times New Roman"/>
          <w:sz w:val="20"/>
          <w:szCs w:val="20"/>
        </w:rPr>
        <w:t>Умыганского сельского поселения.</w:t>
      </w:r>
      <w:r w:rsidRPr="008530EF">
        <w:rPr>
          <w:rFonts w:ascii="Times New Roman" w:eastAsia="Calibri" w:hAnsi="Times New Roman" w:cs="Times New Roman"/>
          <w:color w:val="000000"/>
          <w:sz w:val="20"/>
          <w:szCs w:val="20"/>
        </w:rPr>
        <w:t xml:space="preserve"> </w:t>
      </w:r>
    </w:p>
    <w:p w:rsidR="008530EF" w:rsidRPr="008530EF" w:rsidRDefault="008530EF" w:rsidP="008530EF">
      <w:pPr>
        <w:shd w:val="clear" w:color="auto" w:fill="FFFFFF"/>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Для выполнения поставленной цели необходимо решить следующие задачи:</w:t>
      </w:r>
    </w:p>
    <w:p w:rsidR="008530EF" w:rsidRPr="008530EF" w:rsidRDefault="008530EF" w:rsidP="008530E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реализация организационных мероприятий по энергосбережению</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 </w:t>
      </w:r>
      <w:r w:rsidRPr="008530EF">
        <w:rPr>
          <w:rFonts w:ascii="Times New Roman" w:eastAsia="Calibri" w:hAnsi="Times New Roman" w:cs="Times New Roman"/>
          <w:spacing w:val="-3"/>
          <w:sz w:val="20"/>
          <w:szCs w:val="20"/>
        </w:rPr>
        <w:t xml:space="preserve">повышению </w:t>
      </w:r>
      <w:r w:rsidRPr="008530EF">
        <w:rPr>
          <w:rFonts w:ascii="Times New Roman" w:eastAsia="Calibri" w:hAnsi="Times New Roman" w:cs="Times New Roman"/>
          <w:sz w:val="20"/>
          <w:szCs w:val="20"/>
        </w:rPr>
        <w:t>энергетической</w:t>
      </w:r>
      <w:r w:rsidRPr="008530EF">
        <w:rPr>
          <w:rFonts w:ascii="Times New Roman" w:eastAsia="Calibri" w:hAnsi="Times New Roman" w:cs="Times New Roman"/>
          <w:spacing w:val="-1"/>
          <w:sz w:val="20"/>
          <w:szCs w:val="20"/>
        </w:rPr>
        <w:t xml:space="preserve"> </w:t>
      </w:r>
      <w:r w:rsidRPr="008530EF">
        <w:rPr>
          <w:rFonts w:ascii="Times New Roman" w:eastAsia="Calibri" w:hAnsi="Times New Roman" w:cs="Times New Roman"/>
          <w:sz w:val="20"/>
          <w:szCs w:val="20"/>
        </w:rPr>
        <w:t>эффективности;</w:t>
      </w:r>
    </w:p>
    <w:p w:rsidR="008530EF" w:rsidRPr="008530EF" w:rsidRDefault="008530EF" w:rsidP="008530EF">
      <w:pPr>
        <w:tabs>
          <w:tab w:val="left" w:pos="993"/>
        </w:tabs>
        <w:spacing w:after="0" w:line="240" w:lineRule="auto"/>
        <w:ind w:firstLine="567"/>
        <w:contextualSpacing/>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color w:val="000000"/>
          <w:sz w:val="20"/>
          <w:szCs w:val="20"/>
        </w:rPr>
        <w:t xml:space="preserve">осуществлять мониторинг фактического потенциала повышения энергоэффективности и энергосбережения в объектах, находящихся в муниципальной собственности </w:t>
      </w:r>
      <w:r w:rsidRPr="008530EF">
        <w:rPr>
          <w:rFonts w:ascii="Times New Roman" w:eastAsia="Calibri" w:hAnsi="Times New Roman" w:cs="Times New Roman"/>
          <w:sz w:val="20"/>
          <w:szCs w:val="20"/>
        </w:rPr>
        <w:t xml:space="preserve">(проведение энергетических обследований, оформление энергетических деклараций). </w:t>
      </w:r>
    </w:p>
    <w:p w:rsidR="008530EF" w:rsidRPr="008530EF" w:rsidRDefault="008530EF" w:rsidP="008530E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Целевыми показателями подпрограммы будут являться:</w:t>
      </w:r>
    </w:p>
    <w:p w:rsidR="008530EF" w:rsidRPr="008530EF" w:rsidRDefault="008530EF" w:rsidP="008530E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p w:rsidR="008530EF" w:rsidRPr="008530EF" w:rsidRDefault="008530EF" w:rsidP="008530E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удельный расход тепловой энергии на снабжение органов местного самоуправления и муниципальных учреждений (в расчете на 1 кв. метр общей площади).</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Сроки реализации подпрограммы: 2024-2028 гг.</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2</w:t>
      </w:r>
      <w:r w:rsidRPr="008530EF">
        <w:rPr>
          <w:rFonts w:ascii="Times New Roman" w:eastAsia="Calibri" w:hAnsi="Times New Roman" w:cs="Times New Roman"/>
          <w:sz w:val="20"/>
          <w:szCs w:val="20"/>
        </w:rPr>
        <w:t xml:space="preserve">. </w:t>
      </w:r>
      <w:r w:rsidRPr="008530EF">
        <w:rPr>
          <w:rFonts w:ascii="Times New Roman" w:eastAsia="Calibri" w:hAnsi="Times New Roman" w:cs="Times New Roman"/>
          <w:b/>
          <w:sz w:val="20"/>
          <w:szCs w:val="20"/>
        </w:rPr>
        <w:t>ОСНОВНЫЕ МЕРОПРИЯТИЯ ПОДПРОГРАММЫ</w:t>
      </w:r>
    </w:p>
    <w:p w:rsidR="008530EF" w:rsidRPr="008530EF" w:rsidRDefault="008530EF" w:rsidP="008530EF">
      <w:pPr>
        <w:widowControl w:val="0"/>
        <w:tabs>
          <w:tab w:val="left" w:pos="2632"/>
          <w:tab w:val="left" w:pos="5208"/>
        </w:tabs>
        <w:autoSpaceDE w:val="0"/>
        <w:autoSpaceDN w:val="0"/>
        <w:spacing w:after="0" w:line="240" w:lineRule="auto"/>
        <w:ind w:firstLine="567"/>
        <w:jc w:val="both"/>
        <w:rPr>
          <w:rFonts w:ascii="Times New Roman" w:eastAsia="Times New Roman" w:hAnsi="Times New Roman" w:cs="Times New Roman"/>
          <w:sz w:val="20"/>
          <w:szCs w:val="20"/>
          <w:lang w:eastAsia="ru-RU" w:bidi="ru-RU"/>
        </w:rPr>
      </w:pPr>
      <w:r w:rsidRPr="008530EF">
        <w:rPr>
          <w:rFonts w:ascii="Times New Roman" w:eastAsia="Times New Roman" w:hAnsi="Times New Roman" w:cs="Times New Roman"/>
          <w:sz w:val="20"/>
          <w:szCs w:val="20"/>
          <w:lang w:eastAsia="ru-RU" w:bidi="ru-RU"/>
        </w:rPr>
        <w:lastRenderedPageBreak/>
        <w:t>1. Технические и организационные мероприятия по снижению использования энергоресурсов.</w:t>
      </w:r>
    </w:p>
    <w:p w:rsidR="008530EF" w:rsidRPr="008530EF" w:rsidRDefault="008530EF" w:rsidP="008530EF">
      <w:pPr>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Перечень основных мероприятий подпрограммы представлен в Приложении № 2 к постановлению администрации.</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Раздел 3. МЕРЫ МУНИЦИПАЛЬНОГО РЕГУЛИРОВАНИЯ, НАПРАВЛЕННЫЕ НА ДОСТИЖЕНИЕ ЦЕЛИ И ЗАДАЧ ПОДПРОГРАММЫ</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Меры муниципального регулирования, направленные на достижение цели и задач подпрограммы, базируются на следующих нормативных правовых актах:</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Федеральный закон от 6 октября 2003 года № 131-ФЗ «Об общих принципах организации местного самоуправления в Российской Федерации»;</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Устав Умыганского муниципального образования.</w:t>
      </w:r>
    </w:p>
    <w:p w:rsidR="008530EF" w:rsidRPr="008530EF" w:rsidRDefault="008530EF" w:rsidP="008530E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В рамках реализации настоящей подпрограммы не предполагается проведение институциональных преобразований, совершенствование структуры управления. </w:t>
      </w:r>
    </w:p>
    <w:p w:rsidR="008530EF" w:rsidRPr="008530EF" w:rsidRDefault="008530EF" w:rsidP="008530E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Нормативно-правовая база для подпрограммы сформирована и не изменяется.</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Организационная структура управления подпрограммой базируется на существующей схеме исполнительной власти Умыганского сельского поселения. </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Общее руководство подпрограммой осуществляет глава поселения, в функции которого входит определение приоритетов, постановка оперативных и краткосрочных целей подпрограммы. </w:t>
      </w:r>
    </w:p>
    <w:p w:rsidR="008530EF" w:rsidRPr="008530EF" w:rsidRDefault="008530EF" w:rsidP="008530EF">
      <w:pPr>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 xml:space="preserve">Подпрограммные мероприятия могут быть скорректированы в зависимости от изменения ситуации на основании обоснованного предложения исполнителя. Подпрограмма может быть дополнена новыми мероприятиями с обоснованием объемов и источников финансирования. </w:t>
      </w: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Times New Roman" w:hAnsi="Times New Roman" w:cs="Times New Roman"/>
          <w:b/>
          <w:sz w:val="20"/>
          <w:szCs w:val="20"/>
          <w:lang w:eastAsia="ru-RU"/>
        </w:rPr>
      </w:pP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lang w:eastAsia="ru-RU"/>
        </w:rPr>
      </w:pPr>
      <w:r w:rsidRPr="008530EF">
        <w:rPr>
          <w:rFonts w:ascii="Times New Roman" w:eastAsia="Times New Roman" w:hAnsi="Times New Roman" w:cs="Times New Roman"/>
          <w:b/>
          <w:sz w:val="20"/>
          <w:szCs w:val="20"/>
          <w:lang w:eastAsia="ru-RU"/>
        </w:rPr>
        <w:t>Раздел 4. РЕСУРСНОЕ ОБЕСПЕЧЕНИЕ МУНИЦИПАЛЬНОЙ ПОДПРОГРАММЫ</w:t>
      </w:r>
    </w:p>
    <w:p w:rsidR="008530EF" w:rsidRPr="008530EF" w:rsidRDefault="008530EF" w:rsidP="008530EF">
      <w:pPr>
        <w:autoSpaceDE w:val="0"/>
        <w:autoSpaceDN w:val="0"/>
        <w:adjustRightInd w:val="0"/>
        <w:spacing w:after="0" w:line="240" w:lineRule="auto"/>
        <w:ind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 xml:space="preserve">Информация о ресурсном </w:t>
      </w:r>
      <w:hyperlink r:id="rId18" w:history="1">
        <w:r w:rsidRPr="008530EF">
          <w:rPr>
            <w:rFonts w:ascii="Times New Roman" w:eastAsia="Calibri" w:hAnsi="Times New Roman" w:cs="Times New Roman"/>
            <w:sz w:val="20"/>
            <w:szCs w:val="20"/>
          </w:rPr>
          <w:t>обеспечении</w:t>
        </w:r>
      </w:hyperlink>
      <w:r w:rsidRPr="008530EF">
        <w:rPr>
          <w:rFonts w:ascii="Times New Roman" w:eastAsia="Calibri" w:hAnsi="Times New Roman" w:cs="Times New Roman"/>
          <w:sz w:val="20"/>
          <w:szCs w:val="20"/>
        </w:rPr>
        <w:t xml:space="preserve"> реализации подпрограммы за счет средств, предусмотренных в бюджете Умыганского сельского поселения, представлена в приложении № 3 к постановлению администрации.</w:t>
      </w:r>
    </w:p>
    <w:p w:rsidR="008530EF" w:rsidRPr="008530EF" w:rsidRDefault="008530EF" w:rsidP="008530EF">
      <w:pPr>
        <w:spacing w:after="0" w:line="240" w:lineRule="auto"/>
        <w:ind w:firstLine="709"/>
        <w:jc w:val="center"/>
        <w:rPr>
          <w:rFonts w:ascii="Times New Roman" w:eastAsia="Times New Roman" w:hAnsi="Times New Roman" w:cs="Times New Roman"/>
          <w:b/>
          <w:sz w:val="20"/>
          <w:szCs w:val="20"/>
          <w:u w:val="single"/>
          <w:lang w:eastAsia="ru-RU"/>
        </w:rPr>
      </w:pPr>
    </w:p>
    <w:p w:rsidR="008530EF" w:rsidRPr="008530EF" w:rsidRDefault="008530EF" w:rsidP="008530EF">
      <w:pPr>
        <w:widowControl w:val="0"/>
        <w:autoSpaceDE w:val="0"/>
        <w:autoSpaceDN w:val="0"/>
        <w:adjustRightInd w:val="0"/>
        <w:spacing w:after="0" w:line="240" w:lineRule="auto"/>
        <w:ind w:right="-2" w:firstLine="709"/>
        <w:jc w:val="center"/>
        <w:rPr>
          <w:rFonts w:ascii="Times New Roman" w:eastAsia="Calibri" w:hAnsi="Times New Roman" w:cs="Times New Roman"/>
          <w:b/>
          <w:sz w:val="20"/>
          <w:szCs w:val="20"/>
        </w:rPr>
      </w:pPr>
      <w:r w:rsidRPr="008530EF">
        <w:rPr>
          <w:rFonts w:ascii="Times New Roman" w:eastAsia="Calibri" w:hAnsi="Times New Roman" w:cs="Times New Roman"/>
          <w:b/>
          <w:sz w:val="20"/>
          <w:szCs w:val="20"/>
        </w:rPr>
        <w:t xml:space="preserve">Раздел 5. ОБЪЕМЫ ФИНАНСИРОВАНИЯ МЕРОПРИЯТИЙ ПОДПРОГРАММЫ ЗА СЧЁТ СРЕДСТВ ОБЛАСТНОГО И ФЕДЕРАЛЬНОГО БЮДЖЕТОВ </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r w:rsidRPr="008530EF">
        <w:rPr>
          <w:rFonts w:ascii="Times New Roman" w:eastAsia="Calibri" w:hAnsi="Times New Roman" w:cs="Times New Roman"/>
          <w:sz w:val="20"/>
          <w:szCs w:val="20"/>
        </w:rPr>
        <w:t>Объемы финансирования мероприятий подпрограммы за счет средств областного бюджета не предусмотрены. Объемы финансирования мероприятий подпрограммы за счет средств федерального бюджета не предусмотрены.</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u w:val="single"/>
        </w:rPr>
      </w:pPr>
    </w:p>
    <w:p w:rsidR="008530EF" w:rsidRPr="008530EF" w:rsidRDefault="008530EF" w:rsidP="008530EF">
      <w:pPr>
        <w:spacing w:after="0" w:line="240" w:lineRule="auto"/>
        <w:ind w:firstLine="709"/>
        <w:jc w:val="center"/>
        <w:outlineLvl w:val="0"/>
        <w:rPr>
          <w:rFonts w:ascii="Times New Roman" w:eastAsia="Calibri" w:hAnsi="Times New Roman" w:cs="Times New Roman"/>
          <w:b/>
          <w:kern w:val="36"/>
          <w:sz w:val="20"/>
          <w:szCs w:val="20"/>
        </w:rPr>
      </w:pPr>
      <w:r w:rsidRPr="008530EF">
        <w:rPr>
          <w:rFonts w:ascii="Times New Roman" w:eastAsia="Calibri" w:hAnsi="Times New Roman" w:cs="Times New Roman"/>
          <w:b/>
          <w:sz w:val="20"/>
          <w:szCs w:val="20"/>
        </w:rPr>
        <w:t>Раздел 6.</w:t>
      </w:r>
      <w:r w:rsidRPr="008530EF">
        <w:rPr>
          <w:rFonts w:ascii="Times New Roman" w:eastAsia="Calibri" w:hAnsi="Times New Roman" w:cs="Times New Roman"/>
          <w:b/>
          <w:kern w:val="36"/>
          <w:sz w:val="20"/>
          <w:szCs w:val="20"/>
        </w:rPr>
        <w:t xml:space="preserve"> СВЕДЕНИЯ ОБ УЧАСТИИ В ПОДПРОГРАММЕ ГОСУДАРСТВЕННЫХ ВНЕБЮДЖЕТНЫХ ФОНДОВ</w:t>
      </w:r>
    </w:p>
    <w:p w:rsidR="008530EF" w:rsidRPr="008530EF" w:rsidRDefault="008530EF" w:rsidP="008530EF">
      <w:pPr>
        <w:spacing w:after="0" w:line="240" w:lineRule="auto"/>
        <w:ind w:firstLine="709"/>
        <w:jc w:val="both"/>
        <w:outlineLvl w:val="0"/>
        <w:rPr>
          <w:rFonts w:ascii="Times New Roman" w:eastAsia="Times New Roman" w:hAnsi="Times New Roman" w:cs="Times New Roman"/>
          <w:sz w:val="20"/>
          <w:szCs w:val="20"/>
        </w:rPr>
      </w:pPr>
      <w:r w:rsidRPr="008530EF">
        <w:rPr>
          <w:rFonts w:ascii="Times New Roman" w:eastAsia="Times New Roman" w:hAnsi="Times New Roman" w:cs="Times New Roman"/>
          <w:sz w:val="20"/>
          <w:szCs w:val="20"/>
        </w:rPr>
        <w:t>Участие государственных внебюджетных фондов в подпрограмме не планируется.</w:t>
      </w:r>
    </w:p>
    <w:p w:rsidR="008530EF" w:rsidRPr="008530EF" w:rsidRDefault="008530EF" w:rsidP="008530EF">
      <w:pPr>
        <w:widowControl w:val="0"/>
        <w:autoSpaceDE w:val="0"/>
        <w:autoSpaceDN w:val="0"/>
        <w:adjustRightInd w:val="0"/>
        <w:spacing w:after="0" w:line="240" w:lineRule="auto"/>
        <w:ind w:right="-2" w:firstLine="709"/>
        <w:jc w:val="both"/>
        <w:rPr>
          <w:rFonts w:ascii="Times New Roman" w:eastAsia="Calibri" w:hAnsi="Times New Roman" w:cs="Times New Roman"/>
          <w:sz w:val="20"/>
          <w:szCs w:val="20"/>
        </w:rPr>
      </w:pPr>
    </w:p>
    <w:p w:rsidR="008530EF" w:rsidRPr="008530EF" w:rsidRDefault="008530EF" w:rsidP="008530EF">
      <w:pPr>
        <w:tabs>
          <w:tab w:val="left" w:pos="4578"/>
        </w:tabs>
        <w:spacing w:after="0" w:line="240" w:lineRule="auto"/>
        <w:ind w:firstLine="709"/>
        <w:jc w:val="center"/>
        <w:rPr>
          <w:rFonts w:ascii="Times New Roman" w:eastAsia="Times New Roman" w:hAnsi="Times New Roman" w:cs="Times New Roman"/>
          <w:b/>
          <w:sz w:val="20"/>
          <w:szCs w:val="20"/>
        </w:rPr>
      </w:pPr>
      <w:r w:rsidRPr="008530EF">
        <w:rPr>
          <w:rFonts w:ascii="Times New Roman" w:eastAsia="Times New Roman" w:hAnsi="Times New Roman" w:cs="Times New Roman"/>
          <w:b/>
          <w:sz w:val="20"/>
          <w:szCs w:val="20"/>
        </w:rPr>
        <w:t>Раздел 7. СВЕДЕНИЯ ОБ УЧАСТИИ ОРГАНИЗАЦИЙ</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530EF">
        <w:rPr>
          <w:rFonts w:ascii="Times New Roman" w:eastAsia="Times New Roman" w:hAnsi="Times New Roman" w:cs="Times New Roman"/>
          <w:sz w:val="20"/>
          <w:szCs w:val="20"/>
          <w:lang w:eastAsia="ru-RU"/>
        </w:rPr>
        <w:t>Организации Умыганского сельского поселения участия в реализации подпрограммы не принимают.</w:t>
      </w:r>
    </w:p>
    <w:p w:rsidR="008530EF" w:rsidRPr="008530EF" w:rsidRDefault="008530EF" w:rsidP="008530EF">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394CE5" w:rsidRPr="00394CE5" w:rsidRDefault="00394CE5" w:rsidP="00394CE5">
      <w:pPr>
        <w:tabs>
          <w:tab w:val="center" w:pos="4819"/>
          <w:tab w:val="left" w:pos="7964"/>
        </w:tabs>
        <w:spacing w:after="0" w:line="240" w:lineRule="auto"/>
        <w:ind w:right="34"/>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РОССИЙСКАЯ ФЕДЕРАЦИЯ</w:t>
      </w:r>
    </w:p>
    <w:p w:rsidR="00394CE5" w:rsidRPr="00394CE5" w:rsidRDefault="00394CE5" w:rsidP="00394CE5">
      <w:pPr>
        <w:tabs>
          <w:tab w:val="center" w:pos="4819"/>
          <w:tab w:val="left" w:pos="7964"/>
        </w:tabs>
        <w:spacing w:after="0" w:line="240" w:lineRule="auto"/>
        <w:ind w:right="34"/>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ИРКУТСКАЯ ОБЛАСТЬ</w:t>
      </w: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Тулунский район</w:t>
      </w: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 xml:space="preserve">АДМИНИСТРАЦИЯ </w:t>
      </w: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УМЫГАНСКОГО СЕЛЬСКОГО ПОСЕЛЕНИЯ</w:t>
      </w: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 xml:space="preserve"> </w:t>
      </w: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ПОСТАНОВЛЕНИЕ</w:t>
      </w: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394CE5" w:rsidRPr="00394CE5" w:rsidRDefault="00394CE5" w:rsidP="00394CE5">
      <w:pPr>
        <w:spacing w:after="0" w:line="240" w:lineRule="auto"/>
        <w:ind w:right="34"/>
        <w:jc w:val="both"/>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18 ноября 2024г.                                                                                       №39-ПА</w:t>
      </w:r>
    </w:p>
    <w:p w:rsidR="00394CE5" w:rsidRPr="00394CE5" w:rsidRDefault="00394CE5" w:rsidP="00394CE5">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394CE5" w:rsidRPr="00394CE5" w:rsidRDefault="00394CE5" w:rsidP="00394CE5">
      <w:pPr>
        <w:spacing w:after="0" w:line="240" w:lineRule="auto"/>
        <w:ind w:right="34" w:firstLine="699"/>
        <w:jc w:val="center"/>
        <w:rPr>
          <w:rFonts w:ascii="Times New Roman" w:eastAsia="Times New Roman" w:hAnsi="Times New Roman" w:cs="Times New Roman"/>
          <w:b/>
          <w:bCs/>
          <w:color w:val="000000"/>
          <w:kern w:val="2"/>
          <w:sz w:val="20"/>
          <w:szCs w:val="20"/>
          <w:lang w:eastAsia="ru-RU"/>
        </w:rPr>
      </w:pPr>
      <w:r w:rsidRPr="00394CE5">
        <w:rPr>
          <w:rFonts w:ascii="Times New Roman" w:eastAsia="Times New Roman" w:hAnsi="Times New Roman" w:cs="Times New Roman"/>
          <w:b/>
          <w:bCs/>
          <w:color w:val="000000"/>
          <w:kern w:val="2"/>
          <w:sz w:val="20"/>
          <w:szCs w:val="20"/>
          <w:lang w:eastAsia="ru-RU"/>
        </w:rPr>
        <w:t>с. Умыган</w:t>
      </w:r>
    </w:p>
    <w:p w:rsidR="00394CE5" w:rsidRPr="00394CE5" w:rsidRDefault="00394CE5" w:rsidP="00394CE5">
      <w:pPr>
        <w:spacing w:after="0" w:line="240" w:lineRule="auto"/>
        <w:ind w:right="34" w:firstLine="699"/>
        <w:jc w:val="both"/>
        <w:rPr>
          <w:rFonts w:ascii="Times New Roman" w:eastAsia="Times New Roman" w:hAnsi="Times New Roman" w:cs="Times New Roman"/>
          <w:b/>
          <w:color w:val="000000"/>
          <w:kern w:val="2"/>
          <w:sz w:val="20"/>
          <w:szCs w:val="20"/>
          <w:lang w:eastAsia="ru-RU"/>
        </w:rPr>
      </w:pPr>
    </w:p>
    <w:p w:rsidR="00394CE5" w:rsidRPr="00394CE5" w:rsidRDefault="00394CE5" w:rsidP="00394CE5">
      <w:pPr>
        <w:tabs>
          <w:tab w:val="left" w:pos="7088"/>
        </w:tabs>
        <w:spacing w:after="0" w:line="240" w:lineRule="auto"/>
        <w:ind w:left="10" w:right="2585" w:firstLine="699"/>
        <w:jc w:val="both"/>
        <w:rPr>
          <w:rFonts w:ascii="Times New Roman" w:eastAsia="Times New Roman" w:hAnsi="Times New Roman" w:cs="Times New Roman"/>
          <w:b/>
          <w:bCs/>
          <w:i/>
          <w:color w:val="000000"/>
          <w:sz w:val="20"/>
          <w:szCs w:val="20"/>
          <w:lang w:eastAsia="ru-RU"/>
        </w:rPr>
      </w:pPr>
      <w:r w:rsidRPr="00394CE5">
        <w:rPr>
          <w:rFonts w:ascii="Times New Roman" w:eastAsia="Times New Roman" w:hAnsi="Times New Roman" w:cs="Times New Roman"/>
          <w:b/>
          <w:bCs/>
          <w:i/>
          <w:color w:val="000000"/>
          <w:sz w:val="20"/>
          <w:szCs w:val="20"/>
          <w:lang w:eastAsia="ru-RU"/>
        </w:rPr>
        <w:t xml:space="preserve">Об утверждении порядка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w:t>
      </w:r>
    </w:p>
    <w:p w:rsidR="00394CE5" w:rsidRPr="00394CE5" w:rsidRDefault="00394CE5" w:rsidP="00394CE5">
      <w:pPr>
        <w:tabs>
          <w:tab w:val="left" w:pos="7088"/>
        </w:tabs>
        <w:spacing w:after="0" w:line="240" w:lineRule="auto"/>
        <w:ind w:left="10" w:right="2585" w:firstLine="699"/>
        <w:jc w:val="both"/>
        <w:rPr>
          <w:rFonts w:ascii="Times New Roman" w:eastAsia="Times New Roman" w:hAnsi="Times New Roman" w:cs="Times New Roman"/>
          <w:color w:val="000000"/>
          <w:sz w:val="20"/>
          <w:szCs w:val="20"/>
          <w:lang w:eastAsia="ru-RU"/>
        </w:rPr>
      </w:pPr>
    </w:p>
    <w:p w:rsidR="00394CE5" w:rsidRPr="00394CE5" w:rsidRDefault="00394CE5" w:rsidP="00394CE5">
      <w:pPr>
        <w:spacing w:after="0" w:line="240" w:lineRule="auto"/>
        <w:ind w:left="-15" w:right="19" w:firstLine="697"/>
        <w:jc w:val="both"/>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декабря 2008 года № 273-ФЗ «О противодействии коррупции», пунктом 3 Указа Президента Российской Федерации от 15 июля 2015 года № 364 «О мерах по совершенствованию организации деятельности в области противодействия коррупции», руководствуясь статьей 24 Устава Умыганского муниципального образования,</w:t>
      </w:r>
    </w:p>
    <w:p w:rsidR="00394CE5" w:rsidRPr="00394CE5" w:rsidRDefault="00394CE5" w:rsidP="00394CE5">
      <w:pPr>
        <w:spacing w:after="0" w:line="240" w:lineRule="auto"/>
        <w:ind w:left="-15" w:right="19" w:firstLine="697"/>
        <w:jc w:val="center"/>
        <w:rPr>
          <w:rFonts w:ascii="Times New Roman" w:eastAsia="Times New Roman" w:hAnsi="Times New Roman" w:cs="Times New Roman"/>
          <w:b/>
          <w:color w:val="000000"/>
          <w:sz w:val="20"/>
          <w:szCs w:val="20"/>
          <w:lang w:eastAsia="ru-RU"/>
        </w:rPr>
      </w:pPr>
      <w:r w:rsidRPr="00394CE5">
        <w:rPr>
          <w:rFonts w:ascii="Times New Roman" w:eastAsia="Times New Roman" w:hAnsi="Times New Roman" w:cs="Times New Roman"/>
          <w:b/>
          <w:color w:val="000000"/>
          <w:sz w:val="20"/>
          <w:szCs w:val="20"/>
          <w:lang w:eastAsia="ru-RU"/>
        </w:rPr>
        <w:lastRenderedPageBreak/>
        <w:t>ПОСТАНОВЛЯЮ:</w:t>
      </w:r>
    </w:p>
    <w:p w:rsidR="00394CE5" w:rsidRPr="00394CE5" w:rsidRDefault="00394CE5" w:rsidP="00394CE5">
      <w:pPr>
        <w:spacing w:after="0" w:line="240" w:lineRule="auto"/>
        <w:ind w:left="-15" w:right="19" w:firstLine="697"/>
        <w:jc w:val="center"/>
        <w:rPr>
          <w:rFonts w:ascii="Times New Roman" w:eastAsia="Times New Roman" w:hAnsi="Times New Roman" w:cs="Times New Roman"/>
          <w:color w:val="000000"/>
          <w:sz w:val="20"/>
          <w:szCs w:val="20"/>
          <w:lang w:eastAsia="ru-RU"/>
        </w:rPr>
      </w:pPr>
    </w:p>
    <w:p w:rsidR="00394CE5" w:rsidRPr="00394CE5" w:rsidRDefault="00394CE5" w:rsidP="00394CE5">
      <w:pPr>
        <w:spacing w:after="0" w:line="240" w:lineRule="auto"/>
        <w:ind w:right="34" w:firstLine="699"/>
        <w:jc w:val="both"/>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1. Утвердить Порядок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(прилагается).</w:t>
      </w:r>
    </w:p>
    <w:p w:rsidR="00394CE5" w:rsidRPr="00394CE5" w:rsidRDefault="00394CE5" w:rsidP="00394CE5">
      <w:pPr>
        <w:spacing w:after="0" w:line="240" w:lineRule="auto"/>
        <w:ind w:right="34" w:firstLine="699"/>
        <w:jc w:val="both"/>
        <w:rPr>
          <w:rFonts w:ascii="Times New Roman" w:eastAsia="Times New Roman" w:hAnsi="Times New Roman" w:cs="Times New Roman"/>
          <w:color w:val="000000"/>
          <w:sz w:val="20"/>
          <w:szCs w:val="20"/>
          <w:lang w:eastAsia="ru-RU"/>
        </w:rPr>
      </w:pPr>
    </w:p>
    <w:p w:rsidR="00394CE5" w:rsidRPr="00394CE5" w:rsidRDefault="00394CE5" w:rsidP="00394CE5">
      <w:pPr>
        <w:spacing w:after="0" w:line="240" w:lineRule="auto"/>
        <w:ind w:right="34" w:firstLine="699"/>
        <w:jc w:val="both"/>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2. Признать утратившим силу постановление администрации Умыганского сельского поселения от 01.10.2016 № 50-ПА «О порядке уведомления муниципальными служащими о фактах обращения к ним в целях склонения к совершению коррупционных правонарушений и организации проверки поступающих сведений, перечне сведений, содержащихся в уведомлениях, порядке регистрации уведомлений».</w:t>
      </w:r>
    </w:p>
    <w:p w:rsidR="00394CE5" w:rsidRPr="00394CE5" w:rsidRDefault="00394CE5" w:rsidP="00394CE5">
      <w:pPr>
        <w:spacing w:after="0" w:line="240" w:lineRule="auto"/>
        <w:ind w:right="34" w:firstLine="699"/>
        <w:jc w:val="both"/>
        <w:rPr>
          <w:rFonts w:ascii="Times New Roman" w:eastAsia="Times New Roman" w:hAnsi="Times New Roman" w:cs="Times New Roman"/>
          <w:color w:val="000000"/>
          <w:sz w:val="20"/>
          <w:szCs w:val="20"/>
          <w:lang w:eastAsia="ru-RU"/>
        </w:rPr>
      </w:pPr>
    </w:p>
    <w:p w:rsidR="00394CE5" w:rsidRPr="00394CE5" w:rsidRDefault="00394CE5" w:rsidP="00394CE5">
      <w:pPr>
        <w:spacing w:after="0" w:line="240" w:lineRule="auto"/>
        <w:ind w:right="34" w:firstLine="699"/>
        <w:jc w:val="both"/>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3. Настоящее постановление вступает в силу после дня его официального опубликования.</w:t>
      </w:r>
    </w:p>
    <w:p w:rsidR="00394CE5" w:rsidRPr="00394CE5" w:rsidRDefault="00394CE5" w:rsidP="00394CE5">
      <w:pPr>
        <w:spacing w:after="0" w:line="240" w:lineRule="auto"/>
        <w:ind w:right="34" w:firstLine="699"/>
        <w:jc w:val="both"/>
        <w:rPr>
          <w:rFonts w:ascii="Times New Roman" w:eastAsia="Times New Roman" w:hAnsi="Times New Roman" w:cs="Times New Roman"/>
          <w:color w:val="000000"/>
          <w:sz w:val="20"/>
          <w:szCs w:val="20"/>
          <w:lang w:eastAsia="ru-RU"/>
        </w:rPr>
      </w:pPr>
    </w:p>
    <w:p w:rsidR="00394CE5" w:rsidRPr="00394CE5" w:rsidRDefault="00394CE5" w:rsidP="00394CE5">
      <w:pPr>
        <w:shd w:val="clear" w:color="auto" w:fill="FFFFFF"/>
        <w:spacing w:after="0" w:line="240" w:lineRule="auto"/>
        <w:ind w:right="34" w:firstLine="709"/>
        <w:jc w:val="both"/>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4.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394CE5" w:rsidRPr="00394CE5" w:rsidRDefault="00394CE5" w:rsidP="00394CE5">
      <w:pPr>
        <w:shd w:val="clear" w:color="auto" w:fill="FFFFFF"/>
        <w:spacing w:after="0" w:line="240" w:lineRule="auto"/>
        <w:ind w:right="34" w:firstLine="699"/>
        <w:jc w:val="both"/>
        <w:rPr>
          <w:rFonts w:ascii="Times New Roman" w:eastAsia="Times New Roman" w:hAnsi="Times New Roman" w:cs="Times New Roman"/>
          <w:color w:val="000000"/>
          <w:sz w:val="20"/>
          <w:szCs w:val="20"/>
          <w:lang w:eastAsia="ru-RU"/>
        </w:rPr>
      </w:pPr>
    </w:p>
    <w:p w:rsidR="00394CE5" w:rsidRPr="00394CE5" w:rsidRDefault="00394CE5" w:rsidP="00394CE5">
      <w:pPr>
        <w:shd w:val="clear" w:color="auto" w:fill="FFFFFF"/>
        <w:spacing w:after="0" w:line="240" w:lineRule="auto"/>
        <w:ind w:right="34" w:firstLine="699"/>
        <w:jc w:val="both"/>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Глава Умыганского</w:t>
      </w:r>
    </w:p>
    <w:p w:rsidR="00394CE5" w:rsidRPr="00394CE5" w:rsidRDefault="00394CE5" w:rsidP="00394CE5">
      <w:pPr>
        <w:shd w:val="clear" w:color="auto" w:fill="FFFFFF"/>
        <w:spacing w:after="0" w:line="240" w:lineRule="auto"/>
        <w:ind w:right="34" w:firstLine="699"/>
        <w:jc w:val="both"/>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сельского поселения                                                           В.Н. Савицкий</w:t>
      </w:r>
    </w:p>
    <w:p w:rsidR="00394CE5" w:rsidRPr="00394CE5" w:rsidRDefault="00394CE5" w:rsidP="00394CE5">
      <w:pPr>
        <w:spacing w:after="0" w:line="240" w:lineRule="auto"/>
        <w:ind w:left="11" w:right="34" w:hanging="11"/>
        <w:jc w:val="both"/>
        <w:rPr>
          <w:rFonts w:ascii="Times New Roman" w:eastAsia="Times New Roman" w:hAnsi="Times New Roman" w:cs="Times New Roman"/>
          <w:color w:val="000000"/>
          <w:sz w:val="20"/>
          <w:szCs w:val="20"/>
          <w:lang w:eastAsia="ru-RU"/>
        </w:rPr>
      </w:pPr>
    </w:p>
    <w:p w:rsidR="00394CE5" w:rsidRPr="00394CE5" w:rsidRDefault="00394CE5" w:rsidP="00394CE5">
      <w:pPr>
        <w:spacing w:after="0" w:line="240" w:lineRule="auto"/>
        <w:ind w:left="2739" w:right="119"/>
        <w:jc w:val="right"/>
        <w:rPr>
          <w:rFonts w:ascii="Times New Roman" w:eastAsia="Times New Roman" w:hAnsi="Times New Roman" w:cs="Times New Roman"/>
          <w:color w:val="000000"/>
          <w:sz w:val="20"/>
          <w:szCs w:val="20"/>
          <w:lang w:eastAsia="ru-RU"/>
        </w:rPr>
      </w:pPr>
    </w:p>
    <w:p w:rsidR="00394CE5" w:rsidRPr="00394CE5" w:rsidRDefault="00394CE5" w:rsidP="00394CE5">
      <w:pPr>
        <w:spacing w:after="0" w:line="240" w:lineRule="auto"/>
        <w:ind w:left="2739" w:right="119"/>
        <w:jc w:val="right"/>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 xml:space="preserve">УТВЕРЖДЕН </w:t>
      </w:r>
    </w:p>
    <w:p w:rsidR="00394CE5" w:rsidRPr="00394CE5" w:rsidRDefault="00394CE5" w:rsidP="00394CE5">
      <w:pPr>
        <w:spacing w:after="0" w:line="240" w:lineRule="auto"/>
        <w:ind w:left="2739" w:right="119"/>
        <w:jc w:val="right"/>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 xml:space="preserve">постановлением Администрации </w:t>
      </w:r>
    </w:p>
    <w:p w:rsidR="00394CE5" w:rsidRPr="00394CE5" w:rsidRDefault="00394CE5" w:rsidP="00394CE5">
      <w:pPr>
        <w:spacing w:after="0" w:line="240" w:lineRule="auto"/>
        <w:ind w:left="2739" w:right="119"/>
        <w:jc w:val="right"/>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Умыганского сельского поселения</w:t>
      </w:r>
    </w:p>
    <w:p w:rsidR="00394CE5" w:rsidRPr="00394CE5" w:rsidRDefault="00394CE5" w:rsidP="00394CE5">
      <w:pPr>
        <w:spacing w:after="0" w:line="240" w:lineRule="auto"/>
        <w:ind w:left="2739" w:right="119"/>
        <w:jc w:val="right"/>
        <w:rPr>
          <w:rFonts w:ascii="Times New Roman" w:eastAsia="Times New Roman" w:hAnsi="Times New Roman" w:cs="Times New Roman"/>
          <w:color w:val="000000"/>
          <w:sz w:val="20"/>
          <w:szCs w:val="20"/>
          <w:lang w:eastAsia="ru-RU"/>
        </w:rPr>
      </w:pPr>
      <w:r w:rsidRPr="00394CE5">
        <w:rPr>
          <w:rFonts w:ascii="Times New Roman" w:eastAsia="Times New Roman" w:hAnsi="Times New Roman" w:cs="Times New Roman"/>
          <w:color w:val="000000"/>
          <w:sz w:val="20"/>
          <w:szCs w:val="20"/>
          <w:lang w:eastAsia="ru-RU"/>
        </w:rPr>
        <w:t>от __________ № ______</w:t>
      </w:r>
    </w:p>
    <w:p w:rsidR="00394CE5" w:rsidRPr="00394CE5" w:rsidRDefault="00394CE5" w:rsidP="00394CE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394CE5" w:rsidRPr="00394CE5" w:rsidRDefault="00394CE5" w:rsidP="00394CE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394CE5" w:rsidRPr="00394CE5" w:rsidRDefault="00394CE5" w:rsidP="00394CE5">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bookmarkStart w:id="4" w:name="Par24"/>
      <w:bookmarkEnd w:id="4"/>
      <w:r w:rsidRPr="00394CE5">
        <w:rPr>
          <w:rFonts w:ascii="Times New Roman" w:eastAsia="Times New Roman" w:hAnsi="Times New Roman" w:cs="Times New Roman"/>
          <w:b/>
          <w:bCs/>
          <w:sz w:val="20"/>
          <w:szCs w:val="20"/>
          <w:lang w:eastAsia="ru-RU"/>
        </w:rPr>
        <w:t>ПОРЯДОК</w:t>
      </w:r>
    </w:p>
    <w:p w:rsidR="00394CE5" w:rsidRPr="00394CE5" w:rsidRDefault="00394CE5" w:rsidP="00394CE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bookmarkStart w:id="5" w:name="Par35"/>
      <w:bookmarkEnd w:id="5"/>
      <w:r w:rsidRPr="00394CE5">
        <w:rPr>
          <w:rFonts w:ascii="Times New Roman" w:eastAsia="Times New Roman" w:hAnsi="Times New Roman" w:cs="Times New Roman"/>
          <w:b/>
          <w:bCs/>
          <w:sz w:val="20"/>
          <w:szCs w:val="20"/>
          <w:lang w:eastAsia="ru-RU"/>
        </w:rPr>
        <w:t>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w:t>
      </w:r>
      <w:r w:rsidRPr="00394CE5">
        <w:rPr>
          <w:rFonts w:ascii="Times New Roman" w:eastAsia="Times New Roman" w:hAnsi="Times New Roman" w:cs="Times New Roman"/>
          <w:b/>
          <w:bCs/>
          <w:caps/>
          <w:sz w:val="20"/>
          <w:szCs w:val="20"/>
          <w:lang w:eastAsia="ru-RU"/>
        </w:rPr>
        <w:br/>
        <w:t>В АДМИНИСТРАЦИИ УМЫГАНСКОГО СЕЛЬСКОГО ПОСЕЛЕНИЯ</w:t>
      </w:r>
    </w:p>
    <w:p w:rsidR="00394CE5" w:rsidRPr="00394CE5" w:rsidRDefault="00394CE5" w:rsidP="00394CE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1. Настоящий Порядок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(далее – администрация) определяет:</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1) процедуру уведомления представителя нанимателя (работодателя) о фактах обращения в целях склонения муниципального служащего в администрации (далее – муниципальный служащий) к совершению коррупционных правонарушений;</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2) перечень сведений, содержащихся в уведомлении муниципального служащего о фактах обращения к нему в целях склонения к совершению коррупционных правонарушений (далее – уведомление);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3) процедуру регистрации уведомлений;</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4) процедуру организации проверки сведений, содержащихся в уведомлении.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2. Во всех случаях обращения к муниципальному служащему каких-либо лиц в целях склонения его к совершению коррупционных правонарушений муниципальный служащий обязан уведомить в течение двух рабочих дней с момента обращения к нему о данном факте представителя нанимателя (работодателя) – главу Умыганского сельского поселения</w:t>
      </w:r>
      <w:r w:rsidRPr="00394CE5">
        <w:rPr>
          <w:rFonts w:ascii="Times New Roman" w:eastAsia="Calibri" w:hAnsi="Times New Roman" w:cs="Times New Roman"/>
          <w:sz w:val="20"/>
          <w:szCs w:val="20"/>
        </w:rPr>
        <w:t>,</w:t>
      </w:r>
      <w:r w:rsidRPr="00394CE5">
        <w:rPr>
          <w:rFonts w:ascii="Times New Roman" w:eastAsia="Calibri" w:hAnsi="Times New Roman" w:cs="Times New Roman"/>
          <w:i/>
          <w:sz w:val="20"/>
          <w:szCs w:val="20"/>
        </w:rPr>
        <w:t xml:space="preserve"> </w:t>
      </w:r>
      <w:r w:rsidRPr="00394CE5">
        <w:rPr>
          <w:rFonts w:ascii="Times New Roman" w:eastAsia="Times New Roman" w:hAnsi="Times New Roman" w:cs="Times New Roman"/>
          <w:sz w:val="20"/>
          <w:szCs w:val="20"/>
          <w:lang w:eastAsia="ru-RU"/>
        </w:rPr>
        <w:t>органы прокуратуры или другие государственные органы.</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3. В случае нахождения муниципального служащего в командировке, в отпуске, вне места прохождения муниципальной службы по иным основаниям, установленным законодательством Российской Федерации, на момент обращения к нему каких-либо лиц в целях склонения его к совершению коррупционных правонарушений, муниципальный служащий обязан уведомить представителя нанимателя (работодателя) в течение двух рабочих дней со дня прибытия к месту прохождения муниципальной службы.</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4. Уведомление представителя нанимателя (работодателя) о фактах обращения к муниципальному служащему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муниципального служащего, невыполнение которой 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5. Уведомление оформляется в письменной форме согласно приложению 1 к настоящему Порядку и представляется </w:t>
      </w:r>
      <w:r w:rsidRPr="00394CE5">
        <w:rPr>
          <w:rFonts w:ascii="Times New Roman" w:eastAsia="Times New Roman" w:hAnsi="Times New Roman" w:cs="Times New Roman"/>
          <w:color w:val="000000"/>
          <w:sz w:val="20"/>
          <w:szCs w:val="20"/>
          <w:lang w:eastAsia="ru-RU"/>
        </w:rPr>
        <w:t>должностному лицу администрации, ответственному за профилактику коррупционных и иных правонарушений</w:t>
      </w:r>
      <w:r w:rsidRPr="00394CE5">
        <w:rPr>
          <w:rFonts w:ascii="Times New Roman" w:eastAsia="Times New Roman" w:hAnsi="Times New Roman" w:cs="Times New Roman"/>
          <w:sz w:val="20"/>
          <w:szCs w:val="20"/>
          <w:lang w:eastAsia="ru-RU"/>
        </w:rPr>
        <w:t xml:space="preserve"> (далее – уполномоченное должностное лицо)</w:t>
      </w:r>
      <w:r w:rsidRPr="00394CE5">
        <w:rPr>
          <w:rFonts w:ascii="Times New Roman" w:eastAsia="Calibri" w:hAnsi="Times New Roman" w:cs="Times New Roman"/>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6. Анонимные уведомления к рассмотрению не принимаются.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7. В уведомлении должны быть указаны следующие сведения: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lastRenderedPageBreak/>
        <w:t>1) фамилия, имя, отчество (последнее – при наличии) муниципального служащего, заполняющего уведомление, наименование должности муниципального служащего;</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2) все известные сведения о лице, склоняющем муниципального служащего к совершению коррупционных правонарушений;</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3) суть коррупционных правонарушений, к совершению которых склоняли муниципального служащего;</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4) способ склонения к правонарушению (подкуп, угроза, обещание, обман, насилие и т.д.);</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5) время, место и обстоятельства, при которых произошло обращение к муниципальному служащему;</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6) сведения о том,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7) иные сведения, которыми располагает муниципальный служащий относительно факта обращения лица в целях склонения его к совершению коррупционных правонарушений (сведения об очевидцах произошедшего и (или) о наличии у муниципального служащего, заполнившего уведомление, иных материалов, подтверждающих факт склонения к совершению коррупционных правонарушений);</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8) информация об исполнении муниципальным служащим обязанности по уведомлению органов прокуратуры и (или) других государственных органов об обращении к нему каких-либо лиц в целях склонения его к совершению коррупционных правонарушений (наименование государственного органа, дата и способ направления уведомления);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9) дата заполнения уведомления;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10) подпись муниципального служащего, заполнившего уведомление.</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К уведомлению прилагаются все имеющиеся в распоряжении муниципального служащего материалы, подтверждающие обстоятельства обращения в целях склонения муниципального служащего к совершению коррупционных правонарушений, а также иные документы, имеющие отношение к обстоятельствам, указанным в уведомлении (при наличии).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8. Уведомление подлежит регистрации уполномоченным должностным лицом в журнале учета уведомлений (далее – журнал), форма которого приведена в приложении 2 к настоящему Порядку. Журнал должен быть прошит, пронумерован, а также заверен оттиском печати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9. Ответственным за хранение журнала является уполномоченное должностное лицо. Запись о количестве листов заверяется подписью уполномоченным должностным лицом.</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Запрещается отражать в журнале ставшие известными сведения о частной жизни муниципального служащего, его личной и семейной тайне, а также иную конфиденциальную информацию, охраняемую законом.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10. Уполномоченное должностное лицо:</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1) регистрирует уведомление в журнале в день его поступления уполномоченному должностному лицу и передает его представителю нанимателя (работодателю) для принятия решения о проведении проверки;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Times New Roman" w:hAnsi="Times New Roman" w:cs="Times New Roman"/>
          <w:sz w:val="20"/>
          <w:szCs w:val="20"/>
          <w:lang w:eastAsia="ru-RU"/>
        </w:rPr>
        <w:t xml:space="preserve">2) в день обращения с уведомлением выдает муниципальному служащему расписку в получении уведомления по форме согласно Приложению 1 к настоящему Порядку с указанием даты получения и номера регистрации в журнале, при этом </w:t>
      </w:r>
      <w:r w:rsidRPr="00394CE5">
        <w:rPr>
          <w:rFonts w:ascii="Times New Roman" w:eastAsia="Calibri" w:hAnsi="Times New Roman" w:cs="Times New Roman"/>
          <w:sz w:val="20"/>
          <w:szCs w:val="20"/>
        </w:rPr>
        <w:t>отказ в регистрации уведомления либо невыдача расписки не допускается.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11. Решение о проведении проверки указанных в уведомлении сведений (далее – проверка) принимается представителем нанимателя (работодателем) в течение двух рабочих дней со дня регистрации уведомления.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Решение о проведении проверки оформляется распоряжением администрации, подготовку которого обеспечивает уполномоченное должностное лицо.</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12. Проверка проводится уполномоченным должностным лицом</w:t>
      </w:r>
      <w:r w:rsidRPr="00394CE5">
        <w:rPr>
          <w:rFonts w:ascii="Times New Roman" w:eastAsia="Times New Roman" w:hAnsi="Times New Roman" w:cs="Times New Roman"/>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13. В ходе проведения проверки уполномоченное должностное лицо вправе направлять уведомление в органы государственной власти, иные государственные органы, органы местного самоуправления, истребовать от муниципальных служащих письменные объяснения по существу поданного уведомления, проводить беседы, рассматривать материалы, имеющие отношение к сведениям, изложенным в уведомлении, в целях склонения к совершению коррупционных правонарушений.</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14. Проверка должна быть завершена не позднее 5 рабочих дней со дня принятия решения о ее проведении. В случае необходимости анализа большого объема сведений, содержащихся в уведомлении, истребования дополнительных материалов для проведения проверки срок рассмотрения уведомления может быть продлен по мотивированному представлению уполномоченного должностного лица, но не более чем на 5 рабочих дней. </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Calibri" w:hAnsi="Times New Roman" w:cs="Times New Roman"/>
          <w:sz w:val="20"/>
          <w:szCs w:val="20"/>
        </w:rPr>
        <w:t xml:space="preserve">15. Решение о продлении проверки принимается представителем нанимателя (работодателем) на основании мотивированного представления уполномоченного должностного лица и </w:t>
      </w:r>
      <w:r w:rsidRPr="00394CE5">
        <w:rPr>
          <w:rFonts w:ascii="Times New Roman" w:eastAsia="Times New Roman" w:hAnsi="Times New Roman" w:cs="Times New Roman"/>
          <w:sz w:val="20"/>
          <w:szCs w:val="20"/>
          <w:lang w:eastAsia="ru-RU"/>
        </w:rPr>
        <w:t>оформляется распоряжением администрации, подготовку которого обеспечивает уполномоченное должностное лицо.</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16. Результаты проверки сообщаются представителю нанимателя (работодателю) в течение двух рабочих дней со дня завершения проверки в форме письменного заключения. </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17. В письменном заключении указываются: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lastRenderedPageBreak/>
        <w:t>1) фамилия, имя, отчество (последнее – при наличии) муниципального служащего, должность, замещаемая муниципальным служащим, на основании уведомления которого проводилась проверка, период службы на замещаемой должности муниципальной службы и стаж муниципальной службы;</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2) сроки проведения проверки;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3) обстоятельства, послужившие основанием для проведения проверки;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4) причины и обстоятельства, способствовавшие обращению в целях склонения муниципального служащего к совершению коррупционных правонарушений;</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5) предложения о мерах по устранению причин и условий, способствующих обращению к муниципальному служащему в целях склонения его к совершению коррупционного правонарушения.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Times New Roman" w:hAnsi="Times New Roman" w:cs="Times New Roman"/>
          <w:sz w:val="20"/>
          <w:szCs w:val="20"/>
          <w:lang w:eastAsia="ru-RU"/>
        </w:rPr>
        <w:t>18. Представитель нанимателя (работодатель)</w:t>
      </w:r>
      <w:r w:rsidRPr="00394CE5">
        <w:rPr>
          <w:rFonts w:ascii="Times New Roman" w:eastAsia="Calibri" w:hAnsi="Times New Roman" w:cs="Times New Roman"/>
          <w:sz w:val="20"/>
          <w:szCs w:val="20"/>
        </w:rPr>
        <w:t xml:space="preserve"> в течение трех рабочих дней со дня получения письменного заключения: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1) обеспечивает направление материалов проверки в уполномоченные органы для принятия решения о привлечении виновных лиц к ответственности в соответствии с законодательством Российской Федерации;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2) в случае выявления фактов несоблюдения муниципальным служащим ограничений и запретов, требований о предотвращении или об урегулировании конфликта интересов и неисполнения обязанностей, установленных в целях противодействия коррупции, принимает решение о применении к муниципальному служащему конкретных мер ответственности в соответствии с законодательством Российской Федерации (далее – решение о применении мер);</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Calibri" w:hAnsi="Times New Roman" w:cs="Times New Roman"/>
          <w:sz w:val="20"/>
          <w:szCs w:val="20"/>
        </w:rPr>
        <w:t xml:space="preserve">3) организует проведение мероприятий по </w:t>
      </w:r>
      <w:r w:rsidRPr="00394CE5">
        <w:rPr>
          <w:rFonts w:ascii="Times New Roman" w:eastAsia="Times New Roman" w:hAnsi="Times New Roman" w:cs="Times New Roman"/>
          <w:sz w:val="20"/>
          <w:szCs w:val="20"/>
          <w:lang w:eastAsia="ru-RU"/>
        </w:rPr>
        <w:t>устранению причин и условий, способствовавших обращению к муниципальному служащему в целях склонения его к совершению коррупционного правонарушения.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Times New Roman" w:hAnsi="Times New Roman" w:cs="Times New Roman"/>
          <w:sz w:val="20"/>
          <w:szCs w:val="20"/>
          <w:lang w:eastAsia="ru-RU"/>
        </w:rPr>
        <w:t xml:space="preserve">19. Уполномоченное должностное лицо обеспечивает ознакомление </w:t>
      </w:r>
      <w:r w:rsidRPr="00394CE5">
        <w:rPr>
          <w:rFonts w:ascii="Times New Roman" w:eastAsia="Calibri" w:hAnsi="Times New Roman" w:cs="Times New Roman"/>
          <w:sz w:val="20"/>
          <w:szCs w:val="20"/>
        </w:rPr>
        <w:t>муниципального служащего, подавшего уведомление,</w:t>
      </w:r>
      <w:r w:rsidRPr="00394CE5">
        <w:rPr>
          <w:rFonts w:ascii="Times New Roman" w:eastAsia="Times New Roman" w:hAnsi="Times New Roman" w:cs="Times New Roman"/>
          <w:sz w:val="20"/>
          <w:szCs w:val="20"/>
          <w:lang w:eastAsia="ru-RU"/>
        </w:rPr>
        <w:t xml:space="preserve"> с письменным заключением, решением о применении мер под роспись в течение двух рабочих дней со дня их оформления (издания). </w:t>
      </w:r>
      <w:r w:rsidRPr="00394CE5">
        <w:rPr>
          <w:rFonts w:ascii="Times New Roman" w:eastAsia="Calibri" w:hAnsi="Times New Roman" w:cs="Times New Roman"/>
          <w:sz w:val="20"/>
          <w:szCs w:val="20"/>
        </w:rPr>
        <w:t>В случае, когда письменное заключение, решение о применении мер невозможно довести до сведения муниципального служащего или муниципальный служащий отказывается ознакомиться с ними под роспись, на письменном заключении, решении о применении мер производится соответствующая запись.</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20. Информация о результатах проверки вносится уполномоченным должностным лицом в журнал в течение двух рабочих дней </w:t>
      </w:r>
      <w:r w:rsidRPr="00394CE5">
        <w:rPr>
          <w:rFonts w:ascii="Times New Roman" w:eastAsia="Times New Roman" w:hAnsi="Times New Roman" w:cs="Times New Roman"/>
          <w:sz w:val="20"/>
          <w:szCs w:val="20"/>
          <w:lang w:eastAsia="ru-RU"/>
        </w:rPr>
        <w:t>со дня оформления письменного заключения, решения о применении мер</w:t>
      </w:r>
      <w:r w:rsidRPr="00394CE5">
        <w:rPr>
          <w:rFonts w:ascii="Times New Roman" w:eastAsia="Calibri" w:hAnsi="Times New Roman" w:cs="Times New Roman"/>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21. Сведения, содержащиеся в уведомлении, а также в материалах проверки, являются конфиденциальными. Лица, допустившие разглашение указанных сведений, несут персональную ответственность в соответствии с законодательством Российской Федерации.</w:t>
      </w:r>
      <w:bookmarkStart w:id="6" w:name="Par94"/>
      <w:bookmarkEnd w:id="6"/>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Calibri" w:hAnsi="Times New Roman" w:cs="Times New Roman"/>
          <w:sz w:val="20"/>
          <w:szCs w:val="20"/>
        </w:rPr>
        <w:t>22. В случае обращения к уполномоченному должностному лицу ка</w:t>
      </w:r>
      <w:r w:rsidRPr="00394CE5">
        <w:rPr>
          <w:rFonts w:ascii="Times New Roman" w:eastAsia="Times New Roman" w:hAnsi="Times New Roman" w:cs="Times New Roman"/>
          <w:sz w:val="20"/>
          <w:szCs w:val="20"/>
          <w:lang w:eastAsia="ru-RU"/>
        </w:rPr>
        <w:t>ких-либо лиц в целях склонения его к совершению коррупционных правонарушений все мероприятия, предусмотренные настоящим Порядком, выполнение которых осуществляет уполномоченное должностное лицо, проводит лицо, определенное представителем нанимателя (работодателем).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u w:val="single"/>
          <w:lang w:eastAsia="ru-RU"/>
        </w:rPr>
        <w:sectPr w:rsidR="00394CE5" w:rsidRPr="00394CE5" w:rsidSect="00394CE5">
          <w:headerReference w:type="default" r:id="rId19"/>
          <w:pgSz w:w="11906" w:h="16838"/>
          <w:pgMar w:top="1134" w:right="850" w:bottom="1134" w:left="1701" w:header="708" w:footer="708" w:gutter="0"/>
          <w:cols w:space="708"/>
          <w:docGrid w:linePitch="360"/>
        </w:sect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i/>
          <w:sz w:val="20"/>
          <w:szCs w:val="20"/>
          <w:u w:val="single"/>
          <w:lang w:eastAsia="ru-RU"/>
        </w:rPr>
      </w:pPr>
    </w:p>
    <w:tbl>
      <w:tblPr>
        <w:tblStyle w:val="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94CE5" w:rsidRPr="00394CE5" w:rsidTr="00394CE5">
        <w:tc>
          <w:tcPr>
            <w:tcW w:w="4672" w:type="dxa"/>
          </w:tcPr>
          <w:p w:rsidR="00394CE5" w:rsidRPr="00394CE5" w:rsidRDefault="00394CE5" w:rsidP="00394CE5">
            <w:pPr>
              <w:autoSpaceDE w:val="0"/>
              <w:autoSpaceDN w:val="0"/>
              <w:adjustRightInd w:val="0"/>
              <w:jc w:val="center"/>
              <w:rPr>
                <w:rFonts w:ascii="Times New Roman" w:eastAsia="Times New Roman" w:hAnsi="Times New Roman" w:cs="Times New Roman"/>
                <w:sz w:val="20"/>
                <w:szCs w:val="20"/>
              </w:rPr>
            </w:pPr>
          </w:p>
          <w:p w:rsidR="00394CE5" w:rsidRPr="00394CE5" w:rsidRDefault="00394CE5" w:rsidP="00394CE5">
            <w:pPr>
              <w:autoSpaceDE w:val="0"/>
              <w:autoSpaceDN w:val="0"/>
              <w:adjustRightInd w:val="0"/>
              <w:jc w:val="center"/>
              <w:rPr>
                <w:rFonts w:ascii="Times New Roman" w:eastAsia="Times New Roman" w:hAnsi="Times New Roman" w:cs="Times New Roman"/>
                <w:sz w:val="20"/>
                <w:szCs w:val="20"/>
              </w:rPr>
            </w:pPr>
          </w:p>
        </w:tc>
        <w:tc>
          <w:tcPr>
            <w:tcW w:w="4672" w:type="dxa"/>
          </w:tcPr>
          <w:p w:rsidR="00394CE5" w:rsidRPr="00394CE5" w:rsidRDefault="00394CE5" w:rsidP="00394CE5">
            <w:pPr>
              <w:autoSpaceDE w:val="0"/>
              <w:autoSpaceDN w:val="0"/>
              <w:adjustRightInd w:val="0"/>
              <w:jc w:val="both"/>
              <w:rPr>
                <w:rFonts w:ascii="Times New Roman" w:eastAsia="Times New Roman" w:hAnsi="Times New Roman" w:cs="Times New Roman"/>
                <w:sz w:val="20"/>
                <w:szCs w:val="20"/>
              </w:rPr>
            </w:pPr>
            <w:r w:rsidRPr="00394CE5">
              <w:rPr>
                <w:rFonts w:ascii="Times New Roman" w:eastAsia="Times New Roman" w:hAnsi="Times New Roman" w:cs="Times New Roman"/>
                <w:sz w:val="20"/>
                <w:szCs w:val="20"/>
              </w:rPr>
              <w:t>Приложение 1</w:t>
            </w:r>
          </w:p>
          <w:p w:rsidR="00394CE5" w:rsidRPr="00394CE5" w:rsidRDefault="00394CE5" w:rsidP="00394CE5">
            <w:pPr>
              <w:autoSpaceDE w:val="0"/>
              <w:autoSpaceDN w:val="0"/>
              <w:adjustRightInd w:val="0"/>
              <w:jc w:val="both"/>
              <w:rPr>
                <w:rFonts w:ascii="Times New Roman" w:eastAsia="Times New Roman" w:hAnsi="Times New Roman" w:cs="Times New Roman"/>
                <w:sz w:val="20"/>
                <w:szCs w:val="20"/>
              </w:rPr>
            </w:pPr>
            <w:r w:rsidRPr="00394CE5">
              <w:rPr>
                <w:rFonts w:ascii="Times New Roman" w:eastAsia="Times New Roman" w:hAnsi="Times New Roman" w:cs="Times New Roman"/>
                <w:sz w:val="20"/>
                <w:szCs w:val="20"/>
              </w:rPr>
              <w:t>к Порядку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w:t>
            </w:r>
          </w:p>
          <w:p w:rsidR="00394CE5" w:rsidRPr="00394CE5" w:rsidRDefault="00394CE5" w:rsidP="00394CE5">
            <w:pPr>
              <w:autoSpaceDE w:val="0"/>
              <w:autoSpaceDN w:val="0"/>
              <w:adjustRightInd w:val="0"/>
              <w:jc w:val="both"/>
              <w:rPr>
                <w:rFonts w:ascii="Times New Roman" w:eastAsia="Times New Roman" w:hAnsi="Times New Roman" w:cs="Times New Roman"/>
                <w:sz w:val="20"/>
                <w:szCs w:val="20"/>
              </w:rPr>
            </w:pPr>
          </w:p>
          <w:p w:rsidR="00394CE5" w:rsidRPr="00394CE5" w:rsidRDefault="00394CE5" w:rsidP="00394CE5">
            <w:pPr>
              <w:autoSpaceDE w:val="0"/>
              <w:autoSpaceDN w:val="0"/>
              <w:adjustRightInd w:val="0"/>
              <w:jc w:val="both"/>
              <w:rPr>
                <w:rFonts w:ascii="Times New Roman" w:eastAsia="Times New Roman" w:hAnsi="Times New Roman" w:cs="Times New Roman"/>
                <w:sz w:val="20"/>
                <w:szCs w:val="20"/>
              </w:rPr>
            </w:pPr>
          </w:p>
        </w:tc>
      </w:tr>
      <w:tr w:rsidR="00394CE5" w:rsidRPr="00394CE5" w:rsidTr="00394CE5">
        <w:tc>
          <w:tcPr>
            <w:tcW w:w="4672" w:type="dxa"/>
          </w:tcPr>
          <w:p w:rsidR="00394CE5" w:rsidRPr="00394CE5" w:rsidRDefault="00394CE5" w:rsidP="00394CE5">
            <w:pPr>
              <w:autoSpaceDE w:val="0"/>
              <w:autoSpaceDN w:val="0"/>
              <w:adjustRightInd w:val="0"/>
              <w:jc w:val="right"/>
              <w:rPr>
                <w:rFonts w:ascii="Times New Roman" w:eastAsia="Times New Roman" w:hAnsi="Times New Roman" w:cs="Times New Roman"/>
                <w:sz w:val="20"/>
                <w:szCs w:val="20"/>
              </w:rPr>
            </w:pPr>
          </w:p>
        </w:tc>
        <w:tc>
          <w:tcPr>
            <w:tcW w:w="4672" w:type="dxa"/>
          </w:tcPr>
          <w:p w:rsidR="00394CE5" w:rsidRPr="00394CE5" w:rsidRDefault="00394CE5" w:rsidP="00394CE5">
            <w:pPr>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Главе Администрации Умыганского сельского поселения</w:t>
            </w:r>
          </w:p>
          <w:p w:rsidR="00394CE5" w:rsidRPr="00394CE5" w:rsidRDefault="00394CE5" w:rsidP="00394CE5">
            <w:pPr>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________________________________</w:t>
            </w:r>
          </w:p>
        </w:tc>
      </w:tr>
      <w:tr w:rsidR="00394CE5" w:rsidRPr="00394CE5" w:rsidTr="00394CE5">
        <w:tc>
          <w:tcPr>
            <w:tcW w:w="4672" w:type="dxa"/>
          </w:tcPr>
          <w:p w:rsidR="00394CE5" w:rsidRPr="00394CE5" w:rsidRDefault="00394CE5" w:rsidP="00394CE5">
            <w:pPr>
              <w:autoSpaceDE w:val="0"/>
              <w:autoSpaceDN w:val="0"/>
              <w:adjustRightInd w:val="0"/>
              <w:jc w:val="right"/>
              <w:rPr>
                <w:rFonts w:ascii="Times New Roman" w:eastAsia="Times New Roman" w:hAnsi="Times New Roman" w:cs="Times New Roman"/>
                <w:sz w:val="20"/>
                <w:szCs w:val="20"/>
              </w:rPr>
            </w:pPr>
          </w:p>
        </w:tc>
        <w:tc>
          <w:tcPr>
            <w:tcW w:w="4672" w:type="dxa"/>
          </w:tcPr>
          <w:p w:rsidR="00394CE5" w:rsidRPr="00394CE5" w:rsidRDefault="00394CE5" w:rsidP="00394CE5">
            <w:pPr>
              <w:rPr>
                <w:rFonts w:ascii="Times New Roman" w:eastAsia="Calibri" w:hAnsi="Times New Roman" w:cs="Times New Roman"/>
                <w:sz w:val="20"/>
                <w:szCs w:val="20"/>
              </w:rPr>
            </w:pPr>
          </w:p>
          <w:p w:rsidR="00394CE5" w:rsidRPr="00394CE5" w:rsidRDefault="00394CE5" w:rsidP="00394CE5">
            <w:pPr>
              <w:rPr>
                <w:rFonts w:ascii="Times New Roman" w:eastAsia="Calibri" w:hAnsi="Times New Roman" w:cs="Times New Roman"/>
                <w:sz w:val="20"/>
                <w:szCs w:val="20"/>
              </w:rPr>
            </w:pPr>
            <w:r w:rsidRPr="00394CE5">
              <w:rPr>
                <w:rFonts w:ascii="Times New Roman" w:eastAsia="Calibri" w:hAnsi="Times New Roman" w:cs="Times New Roman"/>
                <w:sz w:val="20"/>
                <w:szCs w:val="20"/>
              </w:rPr>
              <w:t>от_____________________________</w:t>
            </w:r>
          </w:p>
          <w:p w:rsidR="00394CE5" w:rsidRPr="00394CE5" w:rsidRDefault="00394CE5" w:rsidP="00394CE5">
            <w:pPr>
              <w:rPr>
                <w:rFonts w:ascii="Times New Roman" w:eastAsia="Calibri" w:hAnsi="Times New Roman" w:cs="Times New Roman"/>
                <w:sz w:val="20"/>
                <w:szCs w:val="20"/>
              </w:rPr>
            </w:pPr>
            <w:r w:rsidRPr="00394CE5">
              <w:rPr>
                <w:rFonts w:ascii="Times New Roman" w:eastAsia="Calibri" w:hAnsi="Times New Roman" w:cs="Times New Roman"/>
                <w:sz w:val="20"/>
                <w:szCs w:val="20"/>
              </w:rPr>
              <w:t>_______________________________</w:t>
            </w:r>
          </w:p>
          <w:p w:rsidR="00394CE5" w:rsidRPr="00394CE5" w:rsidRDefault="00394CE5" w:rsidP="00394CE5">
            <w:pPr>
              <w:rPr>
                <w:rFonts w:ascii="Times New Roman" w:eastAsia="Calibri" w:hAnsi="Times New Roman" w:cs="Times New Roman"/>
                <w:sz w:val="20"/>
                <w:szCs w:val="20"/>
              </w:rPr>
            </w:pPr>
            <w:r w:rsidRPr="00394CE5">
              <w:rPr>
                <w:rFonts w:ascii="Times New Roman" w:eastAsia="Calibri" w:hAnsi="Times New Roman" w:cs="Times New Roman"/>
                <w:sz w:val="20"/>
                <w:szCs w:val="20"/>
              </w:rPr>
              <w:t>_______________________________</w:t>
            </w:r>
          </w:p>
          <w:p w:rsidR="00394CE5" w:rsidRPr="00394CE5" w:rsidRDefault="00394CE5" w:rsidP="00394CE5">
            <w:pPr>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(Ф.И.О. (последнее – при наличии), наименование должности муниципального служащего)</w:t>
            </w:r>
          </w:p>
        </w:tc>
      </w:tr>
    </w:tbl>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t>УВЕДОМЛЕНИЕ</w:t>
      </w:r>
    </w:p>
    <w:p w:rsidR="00394CE5" w:rsidRPr="00394CE5" w:rsidRDefault="00394CE5" w:rsidP="00394CE5">
      <w:pPr>
        <w:autoSpaceDE w:val="0"/>
        <w:autoSpaceDN w:val="0"/>
        <w:adjustRightInd w:val="0"/>
        <w:spacing w:after="0" w:line="240" w:lineRule="auto"/>
        <w:jc w:val="center"/>
        <w:rPr>
          <w:rFonts w:ascii="Times New Roman" w:eastAsia="Calibri" w:hAnsi="Times New Roman" w:cs="Times New Roman"/>
          <w:sz w:val="20"/>
          <w:szCs w:val="20"/>
          <w:u w:val="single"/>
        </w:rPr>
      </w:pPr>
      <w:r w:rsidRPr="00394CE5">
        <w:rPr>
          <w:rFonts w:ascii="Times New Roman" w:eastAsia="Calibri" w:hAnsi="Times New Roman" w:cs="Times New Roman"/>
          <w:sz w:val="20"/>
          <w:szCs w:val="20"/>
          <w:u w:val="single"/>
        </w:rPr>
        <w:t>О ФАКТАХ ОБРАЩЕНИЯ В ЦЕЛЯХ СКЛОНЕНИЯ</w:t>
      </w:r>
      <w:r w:rsidRPr="00394CE5">
        <w:rPr>
          <w:rFonts w:ascii="Times New Roman" w:eastAsia="Calibri" w:hAnsi="Times New Roman" w:cs="Times New Roman"/>
          <w:sz w:val="20"/>
          <w:szCs w:val="20"/>
          <w:u w:val="single"/>
        </w:rPr>
        <w:br/>
        <w:t>К СОВЕРШЕНИЮ КОРРУПЦИОННЫХ ПРАВОНАРУШЕНИЙ</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В соответствии со статьей 9 Федерального закона от 25 декабря 2008 года № 273-ФЗ «О противодействии коррупции» я, _________________________________________________________________ _________________________________________________________________ _________________________________________________________________ </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(фамилия, имя, отчество (последнее – при наличии), наименование должности муниципального служащего)</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настоящим уведомляю Вас об обращении ко мне «___» __________ 20___ года_______________________________________________________________</w:t>
      </w:r>
    </w:p>
    <w:p w:rsidR="00394CE5" w:rsidRPr="00394CE5" w:rsidRDefault="00394CE5" w:rsidP="00394CE5">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t>(указывается лицо (лица))</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в целях склонения меня к совершению коррупционного правонарушения, а именно ___________________________________________________________</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_______________________________________________________________ </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_______________________________________________________________ </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_______________________________________________________________ </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_______________________________________________________________ </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_______________________________________________________________ </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(указываются все известные сведения о лице, склоняющем муниципального служащего к совершению коррупционных правонарушений, суть коррупционных правонарушений, к совершению которых склоняли муниципального служащего, способ склонения к правонарушению (подкуп, угроза, обещание, обман, насилие и т.д.), время, место и обстоятельства, при которых произошло обращение к муниципальному служащему, сведения о том,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 иные сведения, которыми располагает муниципальный служащий относительно факта обращения лица в целях склонения его к совершению коррупционных правонарушений (сведения об очевидцах произошедшего и (или) о наличии у муниципального служащего, заполнившего уведомление, иных материалов, подтверждающих факт склонения к совершению коррупционных правонарушений)).</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Одновременно сообщаю, что о факте обращения ко мне лица (лиц) в целях склонения к совершению указанного коррупционного правонарушения я уведомил (а)_____________________________________________________</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_______________________________________________________________ </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_______________________________________________________________ </w:t>
      </w:r>
    </w:p>
    <w:p w:rsidR="00394CE5" w:rsidRPr="00394CE5" w:rsidRDefault="00394CE5" w:rsidP="00394CE5">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(наименование органов прокуратуры и (или) других государственных</w:t>
      </w:r>
    </w:p>
    <w:p w:rsidR="00394CE5" w:rsidRPr="00394CE5" w:rsidRDefault="00394CE5" w:rsidP="00394CE5">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t>органов, дата и способ направления уведомления)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394CE5">
        <w:rPr>
          <w:rFonts w:ascii="Times New Roman" w:eastAsia="Calibri" w:hAnsi="Times New Roman" w:cs="Times New Roman"/>
          <w:sz w:val="20"/>
          <w:szCs w:val="20"/>
        </w:rPr>
        <w:t>К уведомлению прилагаются все имеющиеся в распоряжении муниципального служащего материалы, подтверждающие обстоятельства обращения в целях склонения муниципального служащего к совершению коррупционных правонарушений, а также иные документы, имеющие отношение к обстоятельствам, указанным в уведомлении</w:t>
      </w:r>
      <w:r w:rsidRPr="00394CE5">
        <w:rPr>
          <w:rFonts w:ascii="Times New Roman" w:eastAsia="Calibri" w:hAnsi="Times New Roman" w:cs="Times New Roman"/>
          <w:i/>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1) _____________________________________________________</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2) _____________________________________________________</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3) _____________________________________________________</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rPr>
      </w:pPr>
    </w:p>
    <w:tbl>
      <w:tblPr>
        <w:tblStyle w:val="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94CE5" w:rsidRPr="00394CE5" w:rsidTr="00394CE5">
        <w:tc>
          <w:tcPr>
            <w:tcW w:w="4672" w:type="dxa"/>
          </w:tcPr>
          <w:p w:rsidR="00394CE5" w:rsidRPr="00394CE5" w:rsidRDefault="00394CE5" w:rsidP="00394CE5">
            <w:pPr>
              <w:autoSpaceDE w:val="0"/>
              <w:autoSpaceDN w:val="0"/>
              <w:adjustRightInd w:val="0"/>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Подпись муниципального служащего </w:t>
            </w:r>
          </w:p>
          <w:p w:rsidR="00394CE5" w:rsidRPr="00394CE5" w:rsidRDefault="00394CE5" w:rsidP="00394CE5">
            <w:pPr>
              <w:autoSpaceDE w:val="0"/>
              <w:autoSpaceDN w:val="0"/>
              <w:adjustRightInd w:val="0"/>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_____________</w:t>
            </w:r>
          </w:p>
        </w:tc>
        <w:tc>
          <w:tcPr>
            <w:tcW w:w="4672" w:type="dxa"/>
          </w:tcPr>
          <w:p w:rsidR="00394CE5" w:rsidRPr="00394CE5" w:rsidRDefault="00394CE5" w:rsidP="00394CE5">
            <w:pPr>
              <w:autoSpaceDE w:val="0"/>
              <w:autoSpaceDN w:val="0"/>
              <w:adjustRightInd w:val="0"/>
              <w:jc w:val="right"/>
              <w:rPr>
                <w:rFonts w:ascii="Times New Roman" w:eastAsia="Calibri" w:hAnsi="Times New Roman" w:cs="Times New Roman"/>
                <w:sz w:val="20"/>
                <w:szCs w:val="20"/>
              </w:rPr>
            </w:pPr>
          </w:p>
          <w:p w:rsidR="00394CE5" w:rsidRPr="00394CE5" w:rsidRDefault="00394CE5" w:rsidP="00394CE5">
            <w:pPr>
              <w:autoSpaceDE w:val="0"/>
              <w:autoSpaceDN w:val="0"/>
              <w:adjustRightInd w:val="0"/>
              <w:jc w:val="right"/>
              <w:rPr>
                <w:rFonts w:ascii="Times New Roman" w:eastAsia="Calibri" w:hAnsi="Times New Roman" w:cs="Times New Roman"/>
                <w:sz w:val="20"/>
                <w:szCs w:val="20"/>
              </w:rPr>
            </w:pPr>
          </w:p>
          <w:p w:rsidR="00394CE5" w:rsidRPr="00394CE5" w:rsidRDefault="00394CE5" w:rsidP="00394CE5">
            <w:pPr>
              <w:autoSpaceDE w:val="0"/>
              <w:autoSpaceDN w:val="0"/>
              <w:adjustRightInd w:val="0"/>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Дата ______________</w:t>
            </w:r>
          </w:p>
        </w:tc>
      </w:tr>
    </w:tbl>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Уведомление зарегистрировано в журнале учета уведомлений </w:t>
      </w:r>
      <w:r w:rsidRPr="00394CE5">
        <w:rPr>
          <w:rFonts w:ascii="Times New Roman" w:eastAsia="Calibri" w:hAnsi="Times New Roman" w:cs="Times New Roman"/>
          <w:sz w:val="20"/>
          <w:szCs w:val="20"/>
          <w:u w:val="single"/>
        </w:rPr>
        <w:t>муниципальных служащих администрации Умыганского сельского поселения о фактах обращений к ним в целях склонения к совершению коррупционных правонарушений</w:t>
      </w:r>
      <w:r w:rsidRPr="00394CE5">
        <w:rPr>
          <w:rFonts w:ascii="Times New Roman" w:eastAsia="Calibri" w:hAnsi="Times New Roman" w:cs="Times New Roman"/>
          <w:sz w:val="20"/>
          <w:szCs w:val="20"/>
        </w:rPr>
        <w:t xml:space="preserve">  «____» ________ 20__ года № ______.</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tbl>
      <w:tblPr>
        <w:tblStyle w:val="201"/>
        <w:tblW w:w="9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24"/>
      </w:tblGrid>
      <w:tr w:rsidR="00394CE5" w:rsidRPr="00394CE5" w:rsidTr="00394CE5">
        <w:trPr>
          <w:trHeight w:val="293"/>
        </w:trPr>
        <w:tc>
          <w:tcPr>
            <w:tcW w:w="4724" w:type="dxa"/>
          </w:tcPr>
          <w:p w:rsidR="00394CE5" w:rsidRPr="00394CE5" w:rsidRDefault="00394CE5" w:rsidP="00394CE5">
            <w:pPr>
              <w:autoSpaceDE w:val="0"/>
              <w:autoSpaceDN w:val="0"/>
              <w:adjustRightInd w:val="0"/>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_______________________________</w:t>
            </w:r>
          </w:p>
        </w:tc>
        <w:tc>
          <w:tcPr>
            <w:tcW w:w="4724" w:type="dxa"/>
          </w:tcPr>
          <w:p w:rsidR="00394CE5" w:rsidRPr="00394CE5" w:rsidRDefault="00394CE5" w:rsidP="00394CE5">
            <w:pPr>
              <w:autoSpaceDE w:val="0"/>
              <w:autoSpaceDN w:val="0"/>
              <w:adjustRightInd w:val="0"/>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______________</w:t>
            </w:r>
          </w:p>
        </w:tc>
      </w:tr>
      <w:tr w:rsidR="00394CE5" w:rsidRPr="00394CE5" w:rsidTr="00394CE5">
        <w:trPr>
          <w:trHeight w:val="370"/>
        </w:trPr>
        <w:tc>
          <w:tcPr>
            <w:tcW w:w="4724" w:type="dxa"/>
          </w:tcPr>
          <w:p w:rsidR="00394CE5" w:rsidRPr="00394CE5" w:rsidRDefault="00394CE5" w:rsidP="00394CE5">
            <w:pPr>
              <w:autoSpaceDE w:val="0"/>
              <w:autoSpaceDN w:val="0"/>
              <w:adjustRightInd w:val="0"/>
              <w:jc w:val="both"/>
              <w:rPr>
                <w:rFonts w:ascii="Times New Roman" w:eastAsia="Calibri" w:hAnsi="Times New Roman" w:cs="Times New Roman"/>
                <w:sz w:val="20"/>
                <w:szCs w:val="20"/>
                <w:u w:val="single"/>
              </w:rPr>
            </w:pPr>
            <w:r w:rsidRPr="00394CE5">
              <w:rPr>
                <w:rFonts w:ascii="Times New Roman" w:eastAsia="Calibri" w:hAnsi="Times New Roman" w:cs="Times New Roman"/>
                <w:sz w:val="20"/>
                <w:szCs w:val="20"/>
                <w:u w:val="single"/>
              </w:rPr>
              <w:t>(Ф.И.О. (последнее – при наличии), наименование должности лица, принявшего уведомление)</w:t>
            </w:r>
          </w:p>
        </w:tc>
        <w:tc>
          <w:tcPr>
            <w:tcW w:w="4724" w:type="dxa"/>
          </w:tcPr>
          <w:p w:rsidR="00394CE5" w:rsidRPr="00394CE5" w:rsidRDefault="00394CE5" w:rsidP="00394CE5">
            <w:pPr>
              <w:autoSpaceDE w:val="0"/>
              <w:autoSpaceDN w:val="0"/>
              <w:adjustRightInd w:val="0"/>
              <w:jc w:val="center"/>
              <w:rPr>
                <w:rFonts w:ascii="Times New Roman" w:eastAsia="Calibri" w:hAnsi="Times New Roman" w:cs="Times New Roman"/>
                <w:sz w:val="20"/>
                <w:szCs w:val="20"/>
                <w:u w:val="single"/>
              </w:rPr>
            </w:pPr>
            <w:r w:rsidRPr="00394CE5">
              <w:rPr>
                <w:rFonts w:ascii="Times New Roman" w:eastAsia="Calibri" w:hAnsi="Times New Roman" w:cs="Times New Roman"/>
                <w:sz w:val="20"/>
                <w:szCs w:val="20"/>
                <w:u w:val="single"/>
              </w:rPr>
              <w:t xml:space="preserve">                                           подпись</w:t>
            </w:r>
          </w:p>
        </w:tc>
      </w:tr>
      <w:tr w:rsidR="00394CE5" w:rsidRPr="00394CE5" w:rsidTr="00394CE5">
        <w:trPr>
          <w:trHeight w:val="370"/>
        </w:trPr>
        <w:tc>
          <w:tcPr>
            <w:tcW w:w="4724" w:type="dxa"/>
          </w:tcPr>
          <w:p w:rsidR="00394CE5" w:rsidRPr="00394CE5" w:rsidRDefault="00394CE5" w:rsidP="00394CE5">
            <w:pPr>
              <w:autoSpaceDE w:val="0"/>
              <w:autoSpaceDN w:val="0"/>
              <w:adjustRightInd w:val="0"/>
              <w:jc w:val="both"/>
              <w:rPr>
                <w:rFonts w:ascii="Times New Roman" w:eastAsia="Calibri" w:hAnsi="Times New Roman" w:cs="Times New Roman"/>
                <w:sz w:val="20"/>
                <w:szCs w:val="20"/>
              </w:rPr>
            </w:pPr>
          </w:p>
        </w:tc>
        <w:tc>
          <w:tcPr>
            <w:tcW w:w="4724" w:type="dxa"/>
          </w:tcPr>
          <w:p w:rsidR="00394CE5" w:rsidRPr="00394CE5" w:rsidRDefault="00394CE5" w:rsidP="00394CE5">
            <w:pPr>
              <w:autoSpaceDE w:val="0"/>
              <w:autoSpaceDN w:val="0"/>
              <w:adjustRightInd w:val="0"/>
              <w:jc w:val="center"/>
              <w:rPr>
                <w:rFonts w:ascii="Times New Roman" w:eastAsia="Calibri" w:hAnsi="Times New Roman" w:cs="Times New Roman"/>
                <w:sz w:val="20"/>
                <w:szCs w:val="20"/>
              </w:rPr>
            </w:pPr>
          </w:p>
        </w:tc>
      </w:tr>
    </w:tbl>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w:t>
      </w:r>
    </w:p>
    <w:p w:rsidR="00394CE5" w:rsidRPr="00394CE5" w:rsidRDefault="00394CE5" w:rsidP="00394CE5">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t>РАСПИСКА</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Уведомление____________________________________________________________________________________________________________________</w:t>
      </w:r>
    </w:p>
    <w:p w:rsidR="00394CE5" w:rsidRPr="00394CE5" w:rsidRDefault="00394CE5" w:rsidP="00394CE5">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t>(</w:t>
      </w:r>
      <w:r w:rsidRPr="00394CE5">
        <w:rPr>
          <w:rFonts w:ascii="Times New Roman" w:eastAsia="Calibri" w:hAnsi="Times New Roman" w:cs="Times New Roman"/>
          <w:sz w:val="20"/>
          <w:szCs w:val="20"/>
          <w:u w:val="single"/>
        </w:rPr>
        <w:t>фамилия, имя, отчество (последнее – при наличии)</w:t>
      </w:r>
      <w:r w:rsidRPr="00394CE5">
        <w:rPr>
          <w:rFonts w:ascii="Times New Roman" w:eastAsia="Calibri" w:hAnsi="Times New Roman" w:cs="Times New Roman"/>
          <w:sz w:val="20"/>
          <w:szCs w:val="20"/>
        </w:rPr>
        <w:t>, наименование должности муниципального служащего)</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от «___» _____________  20___  года  об обращении к муниципальному служащему лица (лиц) в целях  склонения к совершению  коррупционных  правонарушений получено и зарегистрировано в журнале учета уведомлений </w:t>
      </w:r>
      <w:r w:rsidRPr="00394CE5">
        <w:rPr>
          <w:rFonts w:ascii="Times New Roman" w:eastAsia="Calibri" w:hAnsi="Times New Roman" w:cs="Times New Roman"/>
          <w:sz w:val="20"/>
          <w:szCs w:val="20"/>
          <w:u w:val="single"/>
        </w:rPr>
        <w:t>муниципальных служащих администрации Умыганского сельского поселения о фактах обращений к ним в целях склонения к совершению коррупционных правонарушений</w:t>
      </w:r>
      <w:r w:rsidRPr="00394CE5">
        <w:rPr>
          <w:rFonts w:ascii="Times New Roman" w:eastAsia="Calibri" w:hAnsi="Times New Roman" w:cs="Times New Roman"/>
          <w:sz w:val="20"/>
          <w:szCs w:val="20"/>
        </w:rPr>
        <w:t xml:space="preserve">  «___» _____20__ года № ____.</w:t>
      </w:r>
    </w:p>
    <w:tbl>
      <w:tblPr>
        <w:tblStyle w:val="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94CE5" w:rsidRPr="00394CE5" w:rsidTr="00394CE5">
        <w:tc>
          <w:tcPr>
            <w:tcW w:w="4672" w:type="dxa"/>
          </w:tcPr>
          <w:p w:rsidR="00394CE5" w:rsidRPr="00394CE5" w:rsidRDefault="00394CE5" w:rsidP="00394CE5">
            <w:pPr>
              <w:autoSpaceDE w:val="0"/>
              <w:autoSpaceDN w:val="0"/>
              <w:adjustRightInd w:val="0"/>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_______________________________</w:t>
            </w:r>
          </w:p>
        </w:tc>
        <w:tc>
          <w:tcPr>
            <w:tcW w:w="4672" w:type="dxa"/>
          </w:tcPr>
          <w:p w:rsidR="00394CE5" w:rsidRPr="00394CE5" w:rsidRDefault="00394CE5" w:rsidP="00394CE5">
            <w:pPr>
              <w:autoSpaceDE w:val="0"/>
              <w:autoSpaceDN w:val="0"/>
              <w:adjustRightInd w:val="0"/>
              <w:jc w:val="right"/>
              <w:rPr>
                <w:rFonts w:ascii="Times New Roman" w:eastAsia="Calibri" w:hAnsi="Times New Roman" w:cs="Times New Roman"/>
                <w:sz w:val="20"/>
                <w:szCs w:val="20"/>
              </w:rPr>
            </w:pPr>
          </w:p>
          <w:p w:rsidR="00394CE5" w:rsidRPr="00394CE5" w:rsidRDefault="00394CE5" w:rsidP="00394CE5">
            <w:pPr>
              <w:autoSpaceDE w:val="0"/>
              <w:autoSpaceDN w:val="0"/>
              <w:adjustRightInd w:val="0"/>
              <w:jc w:val="right"/>
              <w:rPr>
                <w:rFonts w:ascii="Times New Roman" w:eastAsia="Calibri" w:hAnsi="Times New Roman" w:cs="Times New Roman"/>
                <w:sz w:val="20"/>
                <w:szCs w:val="20"/>
              </w:rPr>
            </w:pPr>
          </w:p>
          <w:p w:rsidR="00394CE5" w:rsidRPr="00394CE5" w:rsidRDefault="00394CE5" w:rsidP="00394CE5">
            <w:pPr>
              <w:autoSpaceDE w:val="0"/>
              <w:autoSpaceDN w:val="0"/>
              <w:adjustRightInd w:val="0"/>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______________</w:t>
            </w:r>
          </w:p>
        </w:tc>
      </w:tr>
      <w:tr w:rsidR="00394CE5" w:rsidRPr="00394CE5" w:rsidTr="00394CE5">
        <w:trPr>
          <w:trHeight w:val="398"/>
        </w:trPr>
        <w:tc>
          <w:tcPr>
            <w:tcW w:w="4672" w:type="dxa"/>
          </w:tcPr>
          <w:p w:rsidR="00394CE5" w:rsidRPr="00394CE5" w:rsidRDefault="00394CE5" w:rsidP="00394CE5">
            <w:pPr>
              <w:autoSpaceDE w:val="0"/>
              <w:autoSpaceDN w:val="0"/>
              <w:adjustRightInd w:val="0"/>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w:t>
            </w:r>
            <w:r w:rsidRPr="00394CE5">
              <w:rPr>
                <w:rFonts w:ascii="Times New Roman" w:eastAsia="Calibri" w:hAnsi="Times New Roman" w:cs="Times New Roman"/>
                <w:sz w:val="20"/>
                <w:szCs w:val="20"/>
                <w:u w:val="single"/>
              </w:rPr>
              <w:t>Фамилия, имя, отчество</w:t>
            </w:r>
            <w:r w:rsidRPr="00394CE5">
              <w:rPr>
                <w:rFonts w:ascii="Times New Roman" w:eastAsia="Calibri" w:hAnsi="Times New Roman" w:cs="Times New Roman"/>
                <w:sz w:val="20"/>
                <w:szCs w:val="20"/>
              </w:rPr>
              <w:t xml:space="preserve"> (последнее – при наличии), наименование должности </w:t>
            </w:r>
            <w:r w:rsidRPr="00394CE5">
              <w:rPr>
                <w:rFonts w:ascii="Times New Roman" w:eastAsia="Calibri" w:hAnsi="Times New Roman" w:cs="Times New Roman"/>
                <w:sz w:val="20"/>
                <w:szCs w:val="20"/>
                <w:u w:val="single"/>
              </w:rPr>
              <w:t>лица, принявшего уведомление</w:t>
            </w:r>
            <w:r w:rsidRPr="00394CE5">
              <w:rPr>
                <w:rFonts w:ascii="Times New Roman" w:eastAsia="Calibri" w:hAnsi="Times New Roman" w:cs="Times New Roman"/>
                <w:sz w:val="20"/>
                <w:szCs w:val="20"/>
              </w:rPr>
              <w:t>)</w:t>
            </w:r>
          </w:p>
        </w:tc>
        <w:tc>
          <w:tcPr>
            <w:tcW w:w="4672" w:type="dxa"/>
          </w:tcPr>
          <w:p w:rsidR="00394CE5" w:rsidRPr="00394CE5" w:rsidRDefault="00394CE5" w:rsidP="00394CE5">
            <w:pPr>
              <w:autoSpaceDE w:val="0"/>
              <w:autoSpaceDN w:val="0"/>
              <w:adjustRightInd w:val="0"/>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подпись</w:t>
            </w:r>
          </w:p>
        </w:tc>
      </w:tr>
      <w:tr w:rsidR="00394CE5" w:rsidRPr="00394CE5" w:rsidTr="00394CE5">
        <w:trPr>
          <w:trHeight w:val="398"/>
        </w:trPr>
        <w:tc>
          <w:tcPr>
            <w:tcW w:w="4672" w:type="dxa"/>
          </w:tcPr>
          <w:p w:rsidR="00394CE5" w:rsidRPr="00394CE5" w:rsidRDefault="00394CE5" w:rsidP="00394CE5">
            <w:pPr>
              <w:autoSpaceDE w:val="0"/>
              <w:autoSpaceDN w:val="0"/>
              <w:adjustRightInd w:val="0"/>
              <w:rPr>
                <w:rFonts w:ascii="Times New Roman" w:eastAsia="Calibri" w:hAnsi="Times New Roman" w:cs="Times New Roman"/>
                <w:sz w:val="20"/>
                <w:szCs w:val="20"/>
              </w:rPr>
            </w:pPr>
          </w:p>
        </w:tc>
        <w:tc>
          <w:tcPr>
            <w:tcW w:w="4672" w:type="dxa"/>
          </w:tcPr>
          <w:p w:rsidR="00394CE5" w:rsidRPr="00394CE5" w:rsidRDefault="00394CE5" w:rsidP="00394CE5">
            <w:pPr>
              <w:autoSpaceDE w:val="0"/>
              <w:autoSpaceDN w:val="0"/>
              <w:adjustRightInd w:val="0"/>
              <w:jc w:val="center"/>
              <w:rPr>
                <w:rFonts w:ascii="Times New Roman" w:eastAsia="Calibri" w:hAnsi="Times New Roman" w:cs="Times New Roman"/>
                <w:sz w:val="20"/>
                <w:szCs w:val="20"/>
              </w:rPr>
            </w:pPr>
          </w:p>
        </w:tc>
      </w:tr>
    </w:tbl>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Время: ______________________</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«___» _____________ 20___ года</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sz w:val="20"/>
          <w:szCs w:val="20"/>
        </w:rPr>
      </w:pPr>
    </w:p>
    <w:p w:rsidR="00394CE5" w:rsidRPr="00394CE5" w:rsidRDefault="00394CE5" w:rsidP="00394CE5">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Приложение 2</w:t>
      </w:r>
    </w:p>
    <w:p w:rsidR="00394CE5" w:rsidRDefault="00394CE5" w:rsidP="00394CE5">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к Порядку уведомления представителя </w:t>
      </w:r>
    </w:p>
    <w:p w:rsidR="00394CE5" w:rsidRDefault="00394CE5" w:rsidP="00394CE5">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нанимателя (работодателя) о фактах обращения</w:t>
      </w:r>
    </w:p>
    <w:p w:rsidR="00394CE5" w:rsidRDefault="00394CE5" w:rsidP="00394CE5">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 в целях склонения муниципального служащего</w:t>
      </w:r>
    </w:p>
    <w:p w:rsidR="00394CE5" w:rsidRDefault="00394CE5" w:rsidP="00394CE5">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 к совершению коррупционных правонарушений</w:t>
      </w:r>
    </w:p>
    <w:p w:rsidR="00394CE5" w:rsidRDefault="00394CE5" w:rsidP="00394CE5">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 в администрации Умыганског</w:t>
      </w:r>
      <w:r>
        <w:rPr>
          <w:rFonts w:ascii="Times New Roman" w:eastAsia="Times New Roman" w:hAnsi="Times New Roman" w:cs="Times New Roman"/>
          <w:sz w:val="20"/>
          <w:szCs w:val="20"/>
          <w:lang w:eastAsia="ru-RU"/>
        </w:rPr>
        <w:t>о</w:t>
      </w:r>
    </w:p>
    <w:p w:rsidR="00394CE5" w:rsidRPr="00394CE5" w:rsidRDefault="00394CE5" w:rsidP="00394CE5">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 сельского поселения</w:t>
      </w:r>
    </w:p>
    <w:p w:rsidR="00394CE5" w:rsidRPr="00394CE5" w:rsidRDefault="00394CE5" w:rsidP="00394CE5">
      <w:pPr>
        <w:widowControl w:val="0"/>
        <w:autoSpaceDE w:val="0"/>
        <w:autoSpaceDN w:val="0"/>
        <w:adjustRightInd w:val="0"/>
        <w:spacing w:after="0" w:line="233" w:lineRule="auto"/>
        <w:jc w:val="right"/>
        <w:rPr>
          <w:rFonts w:ascii="Times New Roman" w:eastAsia="Times New Roman" w:hAnsi="Times New Roman" w:cs="Times New Roman"/>
          <w:b/>
          <w:sz w:val="20"/>
          <w:szCs w:val="20"/>
          <w:u w:val="single"/>
          <w:lang w:eastAsia="ru-RU"/>
        </w:rPr>
      </w:pPr>
    </w:p>
    <w:p w:rsidR="00394CE5" w:rsidRPr="00394CE5" w:rsidRDefault="00394CE5" w:rsidP="00394CE5">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394CE5" w:rsidRDefault="00394CE5" w:rsidP="00394CE5">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r w:rsidRPr="00394CE5">
        <w:rPr>
          <w:rFonts w:ascii="Times New Roman" w:eastAsia="Times New Roman" w:hAnsi="Times New Roman" w:cs="Times New Roman"/>
          <w:b/>
          <w:sz w:val="20"/>
          <w:szCs w:val="20"/>
          <w:u w:val="single"/>
          <w:lang w:eastAsia="ru-RU"/>
        </w:rPr>
        <w:t>ЖУРНАЛ</w:t>
      </w:r>
    </w:p>
    <w:p w:rsidR="00394CE5" w:rsidRPr="00394CE5" w:rsidRDefault="00394CE5" w:rsidP="00394CE5">
      <w:pPr>
        <w:widowControl w:val="0"/>
        <w:autoSpaceDE w:val="0"/>
        <w:autoSpaceDN w:val="0"/>
        <w:adjustRightInd w:val="0"/>
        <w:spacing w:after="0" w:line="233" w:lineRule="auto"/>
        <w:jc w:val="center"/>
        <w:rPr>
          <w:rFonts w:ascii="Times New Roman" w:eastAsia="Times New Roman" w:hAnsi="Times New Roman" w:cs="Times New Roman"/>
          <w:b/>
          <w:i/>
          <w:sz w:val="20"/>
          <w:szCs w:val="20"/>
          <w:u w:val="single"/>
          <w:lang w:eastAsia="ru-RU"/>
        </w:rPr>
      </w:pPr>
      <w:r w:rsidRPr="00394CE5">
        <w:rPr>
          <w:rFonts w:ascii="Times New Roman" w:eastAsia="Times New Roman" w:hAnsi="Times New Roman" w:cs="Times New Roman"/>
          <w:b/>
          <w:sz w:val="20"/>
          <w:szCs w:val="20"/>
          <w:lang w:eastAsia="ru-RU"/>
        </w:rPr>
        <w:t xml:space="preserve">учета уведомлений </w:t>
      </w:r>
      <w:r w:rsidRPr="00394CE5">
        <w:rPr>
          <w:rFonts w:ascii="Times New Roman" w:eastAsia="Calibri" w:hAnsi="Times New Roman" w:cs="Times New Roman"/>
          <w:b/>
          <w:sz w:val="20"/>
          <w:szCs w:val="20"/>
          <w:u w:val="single"/>
        </w:rPr>
        <w:t>муниципальных служащих</w:t>
      </w:r>
      <w:r w:rsidRPr="00394CE5">
        <w:rPr>
          <w:rFonts w:ascii="Times New Roman" w:eastAsia="Times New Roman" w:hAnsi="Times New Roman" w:cs="Times New Roman"/>
          <w:b/>
          <w:sz w:val="20"/>
          <w:szCs w:val="20"/>
          <w:u w:val="single"/>
          <w:lang w:eastAsia="ru-RU"/>
        </w:rPr>
        <w:t xml:space="preserve"> администрации</w:t>
      </w:r>
    </w:p>
    <w:p w:rsidR="00394CE5" w:rsidRDefault="00394CE5" w:rsidP="00394CE5">
      <w:pPr>
        <w:widowControl w:val="0"/>
        <w:autoSpaceDE w:val="0"/>
        <w:autoSpaceDN w:val="0"/>
        <w:adjustRightInd w:val="0"/>
        <w:spacing w:after="0" w:line="233" w:lineRule="auto"/>
        <w:jc w:val="center"/>
        <w:rPr>
          <w:rFonts w:ascii="Times New Roman" w:eastAsia="Calibri" w:hAnsi="Times New Roman" w:cs="Times New Roman"/>
          <w:b/>
          <w:sz w:val="20"/>
          <w:szCs w:val="20"/>
          <w:u w:val="single"/>
        </w:rPr>
      </w:pPr>
      <w:r w:rsidRPr="00394CE5">
        <w:rPr>
          <w:rFonts w:ascii="Times New Roman" w:eastAsia="Calibri" w:hAnsi="Times New Roman" w:cs="Times New Roman"/>
          <w:b/>
          <w:sz w:val="20"/>
          <w:szCs w:val="20"/>
          <w:u w:val="single"/>
        </w:rPr>
        <w:t>Умыганского сельского поселения о фактах обращений</w:t>
      </w:r>
    </w:p>
    <w:p w:rsidR="00394CE5" w:rsidRPr="00394CE5" w:rsidRDefault="00394CE5" w:rsidP="00394CE5">
      <w:pPr>
        <w:widowControl w:val="0"/>
        <w:autoSpaceDE w:val="0"/>
        <w:autoSpaceDN w:val="0"/>
        <w:adjustRightInd w:val="0"/>
        <w:spacing w:after="0" w:line="233" w:lineRule="auto"/>
        <w:jc w:val="center"/>
        <w:rPr>
          <w:rFonts w:ascii="Times New Roman" w:eastAsia="Calibri" w:hAnsi="Times New Roman" w:cs="Times New Roman"/>
          <w:b/>
          <w:sz w:val="20"/>
          <w:szCs w:val="20"/>
          <w:u w:val="single"/>
        </w:rPr>
      </w:pPr>
      <w:r w:rsidRPr="00394CE5">
        <w:rPr>
          <w:rFonts w:ascii="Times New Roman" w:eastAsia="Calibri" w:hAnsi="Times New Roman" w:cs="Times New Roman"/>
          <w:b/>
          <w:sz w:val="20"/>
          <w:szCs w:val="20"/>
          <w:u w:val="single"/>
        </w:rPr>
        <w:t>к ним в целях склонения к совершению коррупционных правонарушений</w:t>
      </w:r>
    </w:p>
    <w:tbl>
      <w:tblPr>
        <w:tblpPr w:leftFromText="180" w:rightFromText="180" w:vertAnchor="page" w:horzAnchor="margin" w:tblpX="-1281" w:tblpY="13072"/>
        <w:tblW w:w="10768" w:type="dxa"/>
        <w:tblLayout w:type="fixed"/>
        <w:tblCellMar>
          <w:top w:w="75" w:type="dxa"/>
          <w:left w:w="0" w:type="dxa"/>
          <w:bottom w:w="75" w:type="dxa"/>
          <w:right w:w="0" w:type="dxa"/>
        </w:tblCellMar>
        <w:tblLook w:val="0000" w:firstRow="0" w:lastRow="0" w:firstColumn="0" w:lastColumn="0" w:noHBand="0" w:noVBand="0"/>
      </w:tblPr>
      <w:tblGrid>
        <w:gridCol w:w="473"/>
        <w:gridCol w:w="844"/>
        <w:gridCol w:w="730"/>
        <w:gridCol w:w="1350"/>
        <w:gridCol w:w="1418"/>
        <w:gridCol w:w="1276"/>
        <w:gridCol w:w="1134"/>
        <w:gridCol w:w="1843"/>
        <w:gridCol w:w="1700"/>
      </w:tblGrid>
      <w:tr w:rsidR="00394CE5" w:rsidRPr="00394CE5" w:rsidTr="00394CE5">
        <w:trPr>
          <w:trHeight w:val="455"/>
        </w:trPr>
        <w:tc>
          <w:tcPr>
            <w:tcW w:w="47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ind w:left="-344" w:firstLine="344"/>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 xml:space="preserve">п/п </w:t>
            </w:r>
          </w:p>
        </w:tc>
        <w:tc>
          <w:tcPr>
            <w:tcW w:w="157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 xml:space="preserve">Информация о поступившем уведомлении </w:t>
            </w:r>
          </w:p>
        </w:tc>
        <w:tc>
          <w:tcPr>
            <w:tcW w:w="13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Ф.И.О. (последнее – при наличии) муниципального служащего, подавшего (направившего) уведомление</w:t>
            </w:r>
          </w:p>
        </w:tc>
        <w:tc>
          <w:tcPr>
            <w:tcW w:w="14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 xml:space="preserve">Наименование должности муниципального служащего </w:t>
            </w: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Ф.И.О. (последнее при наличии) лица, принявшего уведомление</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 xml:space="preserve">Краткое содержание уведомления </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 xml:space="preserve">Отметка о выдаче (направлении) муниципальному служащему расписки в получении уведомления (дата, подпись муниципального служащего, получившего </w:t>
            </w:r>
            <w:r w:rsidRPr="00394CE5">
              <w:rPr>
                <w:rFonts w:ascii="Times New Roman" w:eastAsia="Calibri" w:hAnsi="Times New Roman" w:cs="Times New Roman"/>
                <w:kern w:val="20"/>
                <w:sz w:val="20"/>
                <w:szCs w:val="20"/>
                <w:u w:val="single"/>
              </w:rPr>
              <w:t>расписку)</w:t>
            </w:r>
          </w:p>
        </w:tc>
        <w:tc>
          <w:tcPr>
            <w:tcW w:w="17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Информация о результатах проверки</w:t>
            </w:r>
          </w:p>
        </w:tc>
      </w:tr>
      <w:tr w:rsidR="00394CE5" w:rsidRPr="00394CE5" w:rsidTr="00394CE5">
        <w:trPr>
          <w:trHeight w:val="20"/>
        </w:trPr>
        <w:tc>
          <w:tcPr>
            <w:tcW w:w="4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Дата поступ</w:t>
            </w:r>
          </w:p>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 xml:space="preserve">ления </w:t>
            </w: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 xml:space="preserve">№ регистрации </w:t>
            </w:r>
          </w:p>
        </w:tc>
        <w:tc>
          <w:tcPr>
            <w:tcW w:w="13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4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7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r>
      <w:tr w:rsidR="00394CE5" w:rsidRPr="00394CE5" w:rsidTr="00394CE5">
        <w:trPr>
          <w:trHeight w:val="20"/>
        </w:trPr>
        <w:tc>
          <w:tcPr>
            <w:tcW w:w="4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lastRenderedPageBreak/>
              <w:t>1</w:t>
            </w: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2</w:t>
            </w: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3</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4</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7</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8</w:t>
            </w:r>
          </w:p>
        </w:tc>
        <w:tc>
          <w:tcPr>
            <w:tcW w:w="1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center"/>
              <w:rPr>
                <w:rFonts w:ascii="Times New Roman" w:eastAsia="Calibri" w:hAnsi="Times New Roman" w:cs="Times New Roman"/>
                <w:kern w:val="20"/>
                <w:sz w:val="20"/>
                <w:szCs w:val="20"/>
              </w:rPr>
            </w:pPr>
            <w:r w:rsidRPr="00394CE5">
              <w:rPr>
                <w:rFonts w:ascii="Times New Roman" w:eastAsia="Calibri" w:hAnsi="Times New Roman" w:cs="Times New Roman"/>
                <w:kern w:val="20"/>
                <w:sz w:val="20"/>
                <w:szCs w:val="20"/>
              </w:rPr>
              <w:t>9</w:t>
            </w:r>
          </w:p>
        </w:tc>
      </w:tr>
      <w:tr w:rsidR="00394CE5" w:rsidRPr="00394CE5" w:rsidTr="00394CE5">
        <w:trPr>
          <w:trHeight w:val="20"/>
        </w:trPr>
        <w:tc>
          <w:tcPr>
            <w:tcW w:w="4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outlineLvl w:val="0"/>
              <w:rPr>
                <w:rFonts w:ascii="Times New Roman" w:eastAsia="Calibri" w:hAnsi="Times New Roman" w:cs="Times New Roman"/>
                <w:kern w:val="20"/>
                <w:sz w:val="20"/>
                <w:szCs w:val="20"/>
              </w:rPr>
            </w:pP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4CE5" w:rsidRPr="00394CE5" w:rsidRDefault="00394CE5" w:rsidP="00394CE5">
            <w:pPr>
              <w:autoSpaceDE w:val="0"/>
              <w:autoSpaceDN w:val="0"/>
              <w:adjustRightInd w:val="0"/>
              <w:spacing w:after="0" w:line="233" w:lineRule="auto"/>
              <w:jc w:val="both"/>
              <w:rPr>
                <w:rFonts w:ascii="Times New Roman" w:eastAsia="Calibri" w:hAnsi="Times New Roman" w:cs="Times New Roman"/>
                <w:kern w:val="20"/>
                <w:sz w:val="20"/>
                <w:szCs w:val="20"/>
              </w:rPr>
            </w:pPr>
          </w:p>
        </w:tc>
      </w:tr>
    </w:tbl>
    <w:p w:rsidR="00394CE5" w:rsidRDefault="00394CE5"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736" w:type="dxa"/>
        <w:tblLayout w:type="fixed"/>
        <w:tblLook w:val="01E0" w:firstRow="1" w:lastRow="1" w:firstColumn="1" w:lastColumn="1" w:noHBand="0" w:noVBand="0"/>
      </w:tblPr>
      <w:tblGrid>
        <w:gridCol w:w="9736"/>
      </w:tblGrid>
      <w:tr w:rsidR="00394CE5" w:rsidRPr="00394CE5" w:rsidTr="00394CE5">
        <w:trPr>
          <w:trHeight w:val="340"/>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94CE5">
              <w:rPr>
                <w:rFonts w:ascii="Times New Roman" w:eastAsia="Times New Roman" w:hAnsi="Times New Roman" w:cs="Times New Roman"/>
                <w:b/>
                <w:spacing w:val="20"/>
                <w:sz w:val="20"/>
                <w:szCs w:val="20"/>
                <w:lang w:eastAsia="ru-RU"/>
              </w:rPr>
              <w:t>ИРКУТСКАЯ  ОБЛАСТЬ</w:t>
            </w:r>
          </w:p>
        </w:tc>
      </w:tr>
      <w:tr w:rsidR="00394CE5" w:rsidRPr="00394CE5" w:rsidTr="00394CE5">
        <w:trPr>
          <w:trHeight w:val="1032"/>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94CE5">
              <w:rPr>
                <w:rFonts w:ascii="Times New Roman" w:eastAsia="Times New Roman" w:hAnsi="Times New Roman" w:cs="Times New Roman"/>
                <w:b/>
                <w:spacing w:val="20"/>
                <w:sz w:val="20"/>
                <w:szCs w:val="20"/>
                <w:lang w:eastAsia="ru-RU"/>
              </w:rPr>
              <w:t>Муниципальное образование</w:t>
            </w:r>
          </w:p>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94CE5">
              <w:rPr>
                <w:rFonts w:ascii="Times New Roman" w:eastAsia="Times New Roman" w:hAnsi="Times New Roman" w:cs="Times New Roman"/>
                <w:b/>
                <w:spacing w:val="20"/>
                <w:sz w:val="20"/>
                <w:szCs w:val="20"/>
                <w:lang w:eastAsia="ru-RU"/>
              </w:rPr>
              <w:t xml:space="preserve"> «Тулунский район»</w:t>
            </w:r>
          </w:p>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94CE5">
              <w:rPr>
                <w:rFonts w:ascii="Times New Roman" w:eastAsia="Times New Roman" w:hAnsi="Times New Roman" w:cs="Times New Roman"/>
                <w:b/>
                <w:spacing w:val="20"/>
                <w:sz w:val="20"/>
                <w:szCs w:val="20"/>
                <w:lang w:eastAsia="ru-RU"/>
              </w:rPr>
              <w:t>АДМИНИСТРАЦИЯ</w:t>
            </w:r>
          </w:p>
        </w:tc>
      </w:tr>
      <w:tr w:rsidR="00394CE5" w:rsidRPr="00394CE5" w:rsidTr="00394CE5">
        <w:trPr>
          <w:trHeight w:val="328"/>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394CE5">
              <w:rPr>
                <w:rFonts w:ascii="Times New Roman" w:eastAsia="Times New Roman" w:hAnsi="Times New Roman" w:cs="Times New Roman"/>
                <w:b/>
                <w:spacing w:val="20"/>
                <w:sz w:val="20"/>
                <w:szCs w:val="20"/>
                <w:lang w:eastAsia="ru-RU"/>
              </w:rPr>
              <w:t>Умыганского сельского поселения</w:t>
            </w:r>
          </w:p>
        </w:tc>
      </w:tr>
      <w:tr w:rsidR="00394CE5" w:rsidRPr="00394CE5" w:rsidTr="00394CE5">
        <w:trPr>
          <w:trHeight w:val="340"/>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94CE5" w:rsidRPr="00394CE5" w:rsidTr="00394CE5">
        <w:trPr>
          <w:trHeight w:val="437"/>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394CE5">
              <w:rPr>
                <w:rFonts w:ascii="Times New Roman" w:eastAsia="Times New Roman" w:hAnsi="Times New Roman" w:cs="Times New Roman"/>
                <w:b/>
                <w:spacing w:val="20"/>
                <w:sz w:val="20"/>
                <w:szCs w:val="20"/>
                <w:lang w:eastAsia="ru-RU"/>
              </w:rPr>
              <w:t>П О С Т А Н О В Л Е Н И Е</w:t>
            </w:r>
          </w:p>
        </w:tc>
      </w:tr>
      <w:tr w:rsidR="00394CE5" w:rsidRPr="00394CE5" w:rsidTr="00394CE5">
        <w:trPr>
          <w:trHeight w:val="340"/>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94CE5" w:rsidRPr="00394CE5" w:rsidTr="00394CE5">
        <w:trPr>
          <w:trHeight w:val="340"/>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94CE5" w:rsidRPr="00394CE5" w:rsidTr="00394CE5">
        <w:trPr>
          <w:trHeight w:val="680"/>
        </w:trPr>
        <w:tc>
          <w:tcPr>
            <w:tcW w:w="9736" w:type="dxa"/>
          </w:tcPr>
          <w:p w:rsidR="00394CE5" w:rsidRPr="00394CE5" w:rsidRDefault="00394CE5" w:rsidP="00394CE5">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394CE5">
              <w:rPr>
                <w:rFonts w:ascii="Times New Roman" w:eastAsia="Times New Roman" w:hAnsi="Times New Roman" w:cs="Times New Roman"/>
                <w:b/>
                <w:spacing w:val="20"/>
                <w:sz w:val="20"/>
                <w:szCs w:val="20"/>
                <w:lang w:eastAsia="ru-RU"/>
              </w:rPr>
              <w:t>«25» ноября 2024 г.                                                          №40-ПА</w:t>
            </w:r>
          </w:p>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394CE5" w:rsidRPr="00394CE5" w:rsidTr="00394CE5">
        <w:trPr>
          <w:trHeight w:val="340"/>
        </w:trPr>
        <w:tc>
          <w:tcPr>
            <w:tcW w:w="9736" w:type="dxa"/>
          </w:tcPr>
          <w:p w:rsidR="00394CE5" w:rsidRPr="00394CE5" w:rsidRDefault="00394CE5" w:rsidP="00394CE5">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394CE5">
              <w:rPr>
                <w:rFonts w:ascii="Times New Roman" w:eastAsia="Times New Roman" w:hAnsi="Times New Roman" w:cs="Times New Roman"/>
                <w:b/>
                <w:spacing w:val="20"/>
                <w:sz w:val="20"/>
                <w:szCs w:val="20"/>
                <w:lang w:eastAsia="ru-RU"/>
              </w:rPr>
              <w:t>с. Умыган</w:t>
            </w:r>
          </w:p>
        </w:tc>
      </w:tr>
    </w:tbl>
    <w:p w:rsidR="00394CE5" w:rsidRPr="00394CE5" w:rsidRDefault="00394CE5" w:rsidP="00394CE5">
      <w:pPr>
        <w:spacing w:after="0" w:line="240" w:lineRule="auto"/>
        <w:ind w:right="-1"/>
        <w:rPr>
          <w:rFonts w:ascii="Times New Roman" w:eastAsia="Calibri" w:hAnsi="Times New Roman" w:cs="Times New Roman"/>
          <w:sz w:val="20"/>
          <w:szCs w:val="20"/>
        </w:rPr>
      </w:pPr>
    </w:p>
    <w:p w:rsidR="00394CE5" w:rsidRPr="00394CE5" w:rsidRDefault="00394CE5" w:rsidP="00394CE5">
      <w:pPr>
        <w:spacing w:after="0" w:line="240" w:lineRule="auto"/>
        <w:ind w:right="-1"/>
        <w:rPr>
          <w:rFonts w:ascii="Times New Roman" w:eastAsia="Calibri" w:hAnsi="Times New Roman" w:cs="Times New Roman"/>
          <w:b/>
          <w:i/>
          <w:sz w:val="20"/>
          <w:szCs w:val="20"/>
        </w:rPr>
      </w:pPr>
      <w:r w:rsidRPr="00394CE5">
        <w:rPr>
          <w:rFonts w:ascii="Times New Roman" w:eastAsia="Calibri" w:hAnsi="Times New Roman" w:cs="Times New Roman"/>
          <w:b/>
          <w:i/>
          <w:sz w:val="20"/>
          <w:szCs w:val="20"/>
        </w:rPr>
        <w:t>«О внесении изменений в муниципальную программу</w:t>
      </w:r>
    </w:p>
    <w:p w:rsidR="00394CE5" w:rsidRPr="00394CE5" w:rsidRDefault="00394CE5" w:rsidP="00394CE5">
      <w:pPr>
        <w:spacing w:after="0" w:line="240" w:lineRule="auto"/>
        <w:ind w:right="-1"/>
        <w:rPr>
          <w:rFonts w:ascii="Times New Roman" w:eastAsia="Calibri" w:hAnsi="Times New Roman" w:cs="Times New Roman"/>
          <w:b/>
          <w:i/>
          <w:sz w:val="20"/>
          <w:szCs w:val="20"/>
        </w:rPr>
      </w:pPr>
      <w:r w:rsidRPr="00394CE5">
        <w:rPr>
          <w:rFonts w:ascii="Times New Roman" w:eastAsia="Calibri" w:hAnsi="Times New Roman" w:cs="Times New Roman"/>
          <w:b/>
          <w:i/>
          <w:sz w:val="20"/>
          <w:szCs w:val="20"/>
        </w:rPr>
        <w:t>«Социально-экономическое развитие территории сельского поселения»</w:t>
      </w:r>
    </w:p>
    <w:p w:rsidR="00394CE5" w:rsidRPr="00394CE5" w:rsidRDefault="00394CE5" w:rsidP="00394CE5">
      <w:pPr>
        <w:spacing w:after="0" w:line="240" w:lineRule="auto"/>
        <w:ind w:right="-1"/>
        <w:rPr>
          <w:rFonts w:ascii="Times New Roman" w:eastAsia="Calibri" w:hAnsi="Times New Roman" w:cs="Times New Roman"/>
          <w:b/>
          <w:i/>
          <w:sz w:val="20"/>
          <w:szCs w:val="20"/>
        </w:rPr>
      </w:pPr>
      <w:r w:rsidRPr="00394CE5">
        <w:rPr>
          <w:rFonts w:ascii="Times New Roman" w:eastAsia="Calibri" w:hAnsi="Times New Roman" w:cs="Times New Roman"/>
          <w:b/>
          <w:i/>
          <w:sz w:val="20"/>
          <w:szCs w:val="20"/>
        </w:rPr>
        <w:t xml:space="preserve">на 2024 – 2028годы», утвержденную постановлением администрации </w:t>
      </w:r>
    </w:p>
    <w:p w:rsidR="00394CE5" w:rsidRPr="00394CE5" w:rsidRDefault="00394CE5" w:rsidP="00394CE5">
      <w:pPr>
        <w:spacing w:after="0" w:line="240" w:lineRule="auto"/>
        <w:ind w:right="-1"/>
        <w:rPr>
          <w:rFonts w:ascii="Times New Roman" w:eastAsia="Calibri" w:hAnsi="Times New Roman" w:cs="Times New Roman"/>
          <w:b/>
          <w:i/>
          <w:sz w:val="20"/>
          <w:szCs w:val="20"/>
        </w:rPr>
      </w:pPr>
      <w:r w:rsidRPr="00394CE5">
        <w:rPr>
          <w:rFonts w:ascii="Times New Roman" w:eastAsia="Calibri" w:hAnsi="Times New Roman" w:cs="Times New Roman"/>
          <w:b/>
          <w:i/>
          <w:sz w:val="20"/>
          <w:szCs w:val="20"/>
        </w:rPr>
        <w:t>Умыганского сельского поселения от 09 ноября 2023 года № 35-ПА</w:t>
      </w:r>
    </w:p>
    <w:p w:rsidR="00394CE5" w:rsidRPr="00394CE5" w:rsidRDefault="00394CE5" w:rsidP="00394CE5">
      <w:pPr>
        <w:spacing w:after="0" w:line="240" w:lineRule="auto"/>
        <w:ind w:right="-1"/>
        <w:rPr>
          <w:rFonts w:ascii="Times New Roman" w:eastAsia="Calibri" w:hAnsi="Times New Roman" w:cs="Times New Roman"/>
          <w:b/>
          <w:i/>
          <w:sz w:val="20"/>
          <w:szCs w:val="20"/>
        </w:rPr>
      </w:pPr>
      <w:r w:rsidRPr="00394CE5">
        <w:rPr>
          <w:rFonts w:ascii="Times New Roman" w:eastAsia="Calibri" w:hAnsi="Times New Roman" w:cs="Times New Roman"/>
          <w:b/>
          <w:i/>
          <w:sz w:val="20"/>
          <w:szCs w:val="20"/>
        </w:rPr>
        <w:t xml:space="preserve"> (с внесенными изменениями от 09.01.2023г. №1-ПА, от 25.01.2024г. №4-ПА, от 26.02.2024г. №7-ПА, от 25.03.2024г. №9-ПА, от 25.04.2024г. №14-ПА, от  12.08.2024г. №23-ПА, от  26.08.2024г. №26-ПА, от 10.09.2024г №27-ПА, от 25.09.2024г. №29-ПА, от 10.10.2024г. № 32-ПА, от 25.10.2024г. №35-ПА, от 08.11.2024г. № 37-ПА, от 14.11.2024г. № 38-ПА)</w:t>
      </w:r>
    </w:p>
    <w:p w:rsidR="00394CE5" w:rsidRPr="00394CE5" w:rsidRDefault="00394CE5" w:rsidP="00394CE5">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394CE5" w:rsidRPr="00394CE5" w:rsidRDefault="00394CE5" w:rsidP="00394CE5">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394CE5">
        <w:rPr>
          <w:rFonts w:ascii="Times New Roman" w:eastAsia="Times New Roman" w:hAnsi="Times New Roman" w:cs="Times New Roman"/>
          <w:sz w:val="20"/>
          <w:szCs w:val="20"/>
          <w:lang w:eastAsia="ru-RU"/>
        </w:rPr>
        <w:t xml:space="preserve">В соответствии с Федеральным </w:t>
      </w:r>
      <w:hyperlink r:id="rId20" w:history="1">
        <w:r w:rsidRPr="00394CE5">
          <w:rPr>
            <w:rFonts w:ascii="Times New Roman" w:eastAsia="Times New Roman" w:hAnsi="Times New Roman" w:cs="Times New Roman"/>
            <w:color w:val="000000"/>
            <w:sz w:val="20"/>
            <w:szCs w:val="20"/>
            <w:lang w:eastAsia="ru-RU"/>
          </w:rPr>
          <w:t>законом</w:t>
        </w:r>
      </w:hyperlink>
      <w:r w:rsidRPr="00394CE5">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394CE5">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394CE5">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394CE5">
        <w:rPr>
          <w:rFonts w:ascii="Times New Roman" w:eastAsia="Times New Roman" w:hAnsi="Times New Roman" w:cs="Times New Roman"/>
          <w:b/>
          <w:bCs/>
          <w:sz w:val="20"/>
          <w:szCs w:val="20"/>
          <w:lang w:eastAsia="ru-RU"/>
        </w:rPr>
        <w:t>»</w:t>
      </w:r>
      <w:r w:rsidRPr="00394CE5">
        <w:rPr>
          <w:rFonts w:ascii="Times New Roman" w:eastAsia="Times New Roman" w:hAnsi="Times New Roman" w:cs="Times New Roman"/>
          <w:bCs/>
          <w:sz w:val="20"/>
          <w:szCs w:val="20"/>
          <w:lang w:eastAsia="ru-RU"/>
        </w:rPr>
        <w:t xml:space="preserve"> (с внесенными изменениями</w:t>
      </w:r>
      <w:r w:rsidRPr="00394CE5">
        <w:rPr>
          <w:rFonts w:ascii="Times New Roman" w:eastAsia="Times New Roman" w:hAnsi="Times New Roman" w:cs="Times New Roman"/>
          <w:sz w:val="20"/>
          <w:szCs w:val="20"/>
          <w:lang w:eastAsia="ru-RU"/>
        </w:rPr>
        <w:t xml:space="preserve"> от 01.09.2017г №28-ПА; от </w:t>
      </w:r>
      <w:r w:rsidRPr="00394CE5">
        <w:rPr>
          <w:rFonts w:ascii="Times New Roman" w:eastAsia="Times New Roman" w:hAnsi="Times New Roman" w:cs="Times New Roman"/>
          <w:spacing w:val="20"/>
          <w:sz w:val="20"/>
          <w:szCs w:val="20"/>
          <w:lang w:eastAsia="ru-RU"/>
        </w:rPr>
        <w:t>02.11.2018г.№44-ПА, от 27.09.2021г. № 18-ПА, от 30.09.2022г. № 27-ПА</w:t>
      </w:r>
      <w:r w:rsidRPr="00394CE5">
        <w:rPr>
          <w:rFonts w:ascii="Times New Roman" w:eastAsia="Times New Roman" w:hAnsi="Times New Roman" w:cs="Times New Roman"/>
          <w:sz w:val="20"/>
          <w:szCs w:val="20"/>
          <w:lang w:eastAsia="ru-RU"/>
        </w:rPr>
        <w:t>), р</w:t>
      </w:r>
      <w:r w:rsidRPr="00394CE5">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394CE5" w:rsidRPr="00394CE5" w:rsidRDefault="00394CE5" w:rsidP="00394CE5">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394CE5" w:rsidRPr="00394CE5" w:rsidRDefault="00394CE5" w:rsidP="00394CE5">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394CE5">
        <w:rPr>
          <w:rFonts w:ascii="Times New Roman" w:eastAsia="Calibri" w:hAnsi="Times New Roman" w:cs="Times New Roman"/>
          <w:b/>
          <w:color w:val="000000"/>
          <w:sz w:val="20"/>
          <w:szCs w:val="20"/>
        </w:rPr>
        <w:t>П О СТ А Н О В Л Я Ю:</w:t>
      </w:r>
    </w:p>
    <w:p w:rsidR="00394CE5" w:rsidRPr="00394CE5" w:rsidRDefault="00394CE5" w:rsidP="00394CE5">
      <w:pPr>
        <w:spacing w:after="0" w:line="240" w:lineRule="auto"/>
        <w:ind w:right="-1" w:firstLine="709"/>
        <w:rPr>
          <w:rFonts w:ascii="Times New Roman" w:eastAsia="Calibri" w:hAnsi="Times New Roman" w:cs="Times New Roman"/>
          <w:b/>
          <w:sz w:val="20"/>
          <w:szCs w:val="20"/>
        </w:rPr>
      </w:pPr>
    </w:p>
    <w:p w:rsidR="00394CE5" w:rsidRPr="00394CE5" w:rsidRDefault="00394CE5" w:rsidP="00394CE5">
      <w:pPr>
        <w:spacing w:after="0" w:line="240" w:lineRule="auto"/>
        <w:ind w:right="-1"/>
        <w:jc w:val="both"/>
        <w:rPr>
          <w:rFonts w:ascii="Times New Roman" w:eastAsia="Calibri" w:hAnsi="Times New Roman" w:cs="Times New Roman"/>
          <w:b/>
          <w:i/>
          <w:sz w:val="20"/>
          <w:szCs w:val="20"/>
        </w:rPr>
      </w:pPr>
      <w:r w:rsidRPr="00394CE5">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w:t>
      </w:r>
      <w:r w:rsidRPr="00394CE5">
        <w:rPr>
          <w:rFonts w:ascii="Times New Roman" w:eastAsia="Calibri" w:hAnsi="Times New Roman" w:cs="Times New Roman"/>
          <w:b/>
          <w:i/>
          <w:sz w:val="20"/>
          <w:szCs w:val="20"/>
        </w:rPr>
        <w:t xml:space="preserve"> </w:t>
      </w:r>
      <w:r w:rsidRPr="00394CE5">
        <w:rPr>
          <w:rFonts w:ascii="Times New Roman" w:eastAsia="Calibri" w:hAnsi="Times New Roman" w:cs="Times New Roman"/>
          <w:sz w:val="20"/>
          <w:szCs w:val="20"/>
        </w:rPr>
        <w:t>(с внесенными изменениями от 09.01.2023г. №1-ПА, от 25.01.2024г. №4-ПА</w:t>
      </w:r>
      <w:r w:rsidRPr="00394CE5">
        <w:rPr>
          <w:rFonts w:ascii="Times New Roman" w:eastAsia="Calibri" w:hAnsi="Times New Roman" w:cs="Times New Roman"/>
          <w:b/>
          <w:i/>
          <w:sz w:val="20"/>
          <w:szCs w:val="20"/>
        </w:rPr>
        <w:t xml:space="preserve"> , </w:t>
      </w:r>
      <w:r w:rsidRPr="00394CE5">
        <w:rPr>
          <w:rFonts w:ascii="Times New Roman" w:eastAsia="Calibri" w:hAnsi="Times New Roman" w:cs="Times New Roman"/>
          <w:sz w:val="20"/>
          <w:szCs w:val="20"/>
        </w:rPr>
        <w:t>от 26.02.2024г. №7-ПА, от 25.03.2024г. №9-ПА, от 25.04.2024г. №14-ПА, от 12.08.2024г. №23-ПА, от 26.08.2024г. №26-ПА, от 10.09.2024г. №27-ПА, от 25.09.2024г. №29-ПА, от 10.10.2024г. №32-ПА,</w:t>
      </w:r>
      <w:r w:rsidRPr="00394CE5">
        <w:rPr>
          <w:rFonts w:ascii="Times New Roman" w:eastAsia="Calibri" w:hAnsi="Times New Roman" w:cs="Times New Roman"/>
          <w:b/>
          <w:i/>
          <w:sz w:val="20"/>
          <w:szCs w:val="20"/>
        </w:rPr>
        <w:t xml:space="preserve"> </w:t>
      </w:r>
      <w:r w:rsidRPr="00394CE5">
        <w:rPr>
          <w:rFonts w:ascii="Times New Roman" w:eastAsia="Calibri" w:hAnsi="Times New Roman" w:cs="Times New Roman"/>
          <w:sz w:val="20"/>
          <w:szCs w:val="20"/>
        </w:rPr>
        <w:t>от 25.10.2024г. №35-ПА, от 08.11.2024г. № 37-ПА, от 14.11.2024г. № 38-ПА)</w:t>
      </w:r>
    </w:p>
    <w:p w:rsidR="00394CE5" w:rsidRPr="00394CE5" w:rsidRDefault="00394CE5" w:rsidP="00394CE5">
      <w:pPr>
        <w:spacing w:after="0" w:line="240" w:lineRule="auto"/>
        <w:ind w:firstLine="709"/>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1.1 Приложение №3 к муниципальной программе «Социально-экономическое развитие территории сельского поселения» на 2024-2028 годы «</w:t>
      </w:r>
      <w:r w:rsidRPr="00394CE5">
        <w:rPr>
          <w:rFonts w:ascii="Times New Roman" w:eastAsia="Calibri" w:hAnsi="Times New Roman" w:cs="Times New Roman"/>
          <w:b/>
          <w:sz w:val="20"/>
          <w:szCs w:val="20"/>
        </w:rPr>
        <w:t xml:space="preserve">Ресурсное обеспечение муниципальной программы </w:t>
      </w:r>
      <w:r w:rsidRPr="00394CE5">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394CE5">
        <w:rPr>
          <w:rFonts w:ascii="Times New Roman" w:eastAsia="Calibri" w:hAnsi="Times New Roman" w:cs="Times New Roman"/>
          <w:b/>
          <w:sz w:val="20"/>
          <w:szCs w:val="20"/>
          <w:u w:val="single"/>
        </w:rPr>
        <w:t xml:space="preserve">за счет средств предусмотренных в бюджете Умыганского сельского поселения» </w:t>
      </w:r>
      <w:r w:rsidRPr="00394CE5">
        <w:rPr>
          <w:rFonts w:ascii="Times New Roman" w:eastAsia="Calibri" w:hAnsi="Times New Roman" w:cs="Times New Roman"/>
          <w:sz w:val="20"/>
          <w:szCs w:val="20"/>
        </w:rPr>
        <w:t>изложить в новой редакции (приложение №1);</w:t>
      </w:r>
    </w:p>
    <w:p w:rsidR="00394CE5" w:rsidRPr="00394CE5" w:rsidRDefault="00394CE5" w:rsidP="00394CE5">
      <w:pPr>
        <w:spacing w:after="0" w:line="240" w:lineRule="auto"/>
        <w:ind w:firstLine="567"/>
        <w:jc w:val="both"/>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1.2. В паспорте программы </w:t>
      </w:r>
      <w:r w:rsidRPr="00394CE5">
        <w:rPr>
          <w:rFonts w:ascii="Times New Roman" w:eastAsia="Calibri" w:hAnsi="Times New Roman" w:cs="Times New Roman"/>
          <w:b/>
          <w:sz w:val="20"/>
          <w:szCs w:val="20"/>
        </w:rPr>
        <w:t xml:space="preserve"> </w:t>
      </w:r>
      <w:r w:rsidRPr="00394CE5">
        <w:rPr>
          <w:rFonts w:ascii="Times New Roman" w:eastAsia="Calibri" w:hAnsi="Times New Roman" w:cs="Times New Roman"/>
          <w:sz w:val="20"/>
          <w:szCs w:val="20"/>
        </w:rPr>
        <w:t>«Социально-экономическое развитие территории сельского поселения» на 2024 – 2028 годы»</w:t>
      </w:r>
    </w:p>
    <w:p w:rsidR="00394CE5" w:rsidRPr="00394CE5" w:rsidRDefault="00394CE5" w:rsidP="00394CE5">
      <w:pPr>
        <w:spacing w:after="0" w:line="240" w:lineRule="auto"/>
        <w:ind w:firstLine="567"/>
        <w:jc w:val="both"/>
        <w:rPr>
          <w:rFonts w:ascii="Times New Roman" w:eastAsia="Calibri" w:hAnsi="Times New Roman" w:cs="Times New Roman"/>
          <w:b/>
          <w:sz w:val="20"/>
          <w:szCs w:val="20"/>
        </w:rPr>
      </w:pPr>
      <w:r w:rsidRPr="00394CE5">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tbl>
      <w:tblPr>
        <w:tblStyle w:val="a8"/>
        <w:tblW w:w="9498" w:type="dxa"/>
        <w:tblInd w:w="108" w:type="dxa"/>
        <w:tblLook w:val="04A0" w:firstRow="1" w:lastRow="0" w:firstColumn="1" w:lastColumn="0" w:noHBand="0" w:noVBand="1"/>
      </w:tblPr>
      <w:tblGrid>
        <w:gridCol w:w="1708"/>
        <w:gridCol w:w="7790"/>
      </w:tblGrid>
      <w:tr w:rsidR="00394CE5" w:rsidRPr="00394CE5" w:rsidTr="00394CE5">
        <w:tc>
          <w:tcPr>
            <w:tcW w:w="1708" w:type="dxa"/>
          </w:tcPr>
          <w:p w:rsidR="00394CE5" w:rsidRPr="00394CE5" w:rsidRDefault="00394CE5" w:rsidP="00394CE5">
            <w:r w:rsidRPr="00394CE5">
              <w:t>Ресурсное обеспечение муниципальной программы</w:t>
            </w:r>
          </w:p>
        </w:tc>
        <w:tc>
          <w:tcPr>
            <w:tcW w:w="7790" w:type="dxa"/>
          </w:tcPr>
          <w:p w:rsidR="00394CE5" w:rsidRPr="00394CE5" w:rsidRDefault="00394CE5" w:rsidP="00394CE5">
            <w:pPr>
              <w:autoSpaceDE w:val="0"/>
              <w:autoSpaceDN w:val="0"/>
              <w:adjustRightInd w:val="0"/>
              <w:rPr>
                <w:color w:val="000000"/>
              </w:rPr>
            </w:pPr>
            <w:r w:rsidRPr="00394CE5">
              <w:t xml:space="preserve">Предполагаемый общий объем финансирования муниципальной программы составляет </w:t>
            </w:r>
            <w:r w:rsidRPr="00394CE5">
              <w:rPr>
                <w:b/>
                <w:bCs/>
                <w:color w:val="000000"/>
              </w:rPr>
              <w:t xml:space="preserve">59 279,2 </w:t>
            </w:r>
            <w:r w:rsidRPr="00394CE5">
              <w:rPr>
                <w:color w:val="000000"/>
              </w:rPr>
              <w:t>тыс. руб., в том числе:</w:t>
            </w:r>
          </w:p>
          <w:p w:rsidR="00394CE5" w:rsidRPr="00394CE5" w:rsidRDefault="00394CE5" w:rsidP="00394CE5">
            <w:pPr>
              <w:autoSpaceDE w:val="0"/>
              <w:autoSpaceDN w:val="0"/>
              <w:adjustRightInd w:val="0"/>
              <w:rPr>
                <w:b/>
                <w:color w:val="000000"/>
              </w:rPr>
            </w:pPr>
            <w:r w:rsidRPr="00394CE5">
              <w:rPr>
                <w:color w:val="000000"/>
              </w:rPr>
              <w:t>2024 год – 15 807,5 тыс. руб</w:t>
            </w:r>
            <w:r w:rsidRPr="00394CE5">
              <w:rPr>
                <w:b/>
                <w:color w:val="000000"/>
              </w:rPr>
              <w:t>.;</w:t>
            </w:r>
          </w:p>
          <w:p w:rsidR="00394CE5" w:rsidRPr="00394CE5" w:rsidRDefault="00394CE5" w:rsidP="00394CE5">
            <w:pPr>
              <w:autoSpaceDE w:val="0"/>
              <w:autoSpaceDN w:val="0"/>
              <w:adjustRightInd w:val="0"/>
              <w:rPr>
                <w:color w:val="000000"/>
              </w:rPr>
            </w:pPr>
            <w:r w:rsidRPr="00394CE5">
              <w:rPr>
                <w:color w:val="000000"/>
              </w:rPr>
              <w:t>2025 год –</w:t>
            </w:r>
            <w:r w:rsidRPr="00394CE5">
              <w:rPr>
                <w:bCs/>
              </w:rPr>
              <w:t xml:space="preserve"> 9 400,7</w:t>
            </w:r>
            <w:r w:rsidRPr="00394CE5">
              <w:t xml:space="preserve"> тыс</w:t>
            </w:r>
            <w:r w:rsidRPr="00394CE5">
              <w:rPr>
                <w:color w:val="000000"/>
              </w:rPr>
              <w:t>. руб.;</w:t>
            </w:r>
          </w:p>
          <w:p w:rsidR="00394CE5" w:rsidRPr="00394CE5" w:rsidRDefault="00394CE5" w:rsidP="00394CE5">
            <w:pPr>
              <w:autoSpaceDE w:val="0"/>
              <w:autoSpaceDN w:val="0"/>
              <w:adjustRightInd w:val="0"/>
              <w:rPr>
                <w:color w:val="000000"/>
              </w:rPr>
            </w:pPr>
            <w:r w:rsidRPr="00394CE5">
              <w:rPr>
                <w:color w:val="000000"/>
              </w:rPr>
              <w:t>2026 год – 9 316,8  тыс. руб.;</w:t>
            </w:r>
          </w:p>
          <w:p w:rsidR="00394CE5" w:rsidRPr="00394CE5" w:rsidRDefault="00394CE5" w:rsidP="00394CE5">
            <w:pPr>
              <w:autoSpaceDE w:val="0"/>
              <w:autoSpaceDN w:val="0"/>
              <w:adjustRightInd w:val="0"/>
              <w:rPr>
                <w:color w:val="000000"/>
              </w:rPr>
            </w:pPr>
            <w:r w:rsidRPr="00394CE5">
              <w:rPr>
                <w:color w:val="000000"/>
              </w:rPr>
              <w:t>2027 год – 12 377,1 тыс. руб.;</w:t>
            </w:r>
          </w:p>
          <w:p w:rsidR="00394CE5" w:rsidRPr="00394CE5" w:rsidRDefault="00394CE5" w:rsidP="00394CE5">
            <w:pPr>
              <w:autoSpaceDE w:val="0"/>
              <w:autoSpaceDN w:val="0"/>
              <w:adjustRightInd w:val="0"/>
              <w:rPr>
                <w:color w:val="000000"/>
              </w:rPr>
            </w:pPr>
            <w:r w:rsidRPr="00394CE5">
              <w:rPr>
                <w:color w:val="000000"/>
              </w:rPr>
              <w:t xml:space="preserve">2028 год – </w:t>
            </w:r>
            <w:r w:rsidRPr="00394CE5">
              <w:t xml:space="preserve">12 377,1 </w:t>
            </w:r>
            <w:r w:rsidRPr="00394CE5">
              <w:rPr>
                <w:color w:val="000000"/>
              </w:rPr>
              <w:t>тыс. руб.</w:t>
            </w:r>
          </w:p>
          <w:p w:rsidR="00394CE5" w:rsidRPr="00394CE5" w:rsidRDefault="00394CE5" w:rsidP="00394CE5">
            <w:pPr>
              <w:autoSpaceDE w:val="0"/>
              <w:autoSpaceDN w:val="0"/>
              <w:adjustRightInd w:val="0"/>
            </w:pPr>
            <w:r w:rsidRPr="00394CE5">
              <w:t xml:space="preserve">Объем финансирования за счет средств бюджета Умыганского сельского поселения составляет </w:t>
            </w:r>
            <w:r w:rsidRPr="00394CE5">
              <w:rPr>
                <w:b/>
                <w:bCs/>
                <w:iCs/>
                <w:color w:val="000000"/>
              </w:rPr>
              <w:t xml:space="preserve">53 273,4 </w:t>
            </w:r>
            <w:r w:rsidRPr="00394CE5">
              <w:t>тыс. руб., в том числе:</w:t>
            </w:r>
          </w:p>
          <w:p w:rsidR="00394CE5" w:rsidRPr="00394CE5" w:rsidRDefault="00394CE5" w:rsidP="00394CE5">
            <w:pPr>
              <w:autoSpaceDE w:val="0"/>
              <w:autoSpaceDN w:val="0"/>
              <w:adjustRightInd w:val="0"/>
              <w:rPr>
                <w:color w:val="000000"/>
              </w:rPr>
            </w:pPr>
            <w:r w:rsidRPr="00394CE5">
              <w:rPr>
                <w:color w:val="000000"/>
              </w:rPr>
              <w:t xml:space="preserve">2024год – </w:t>
            </w:r>
            <w:r w:rsidRPr="00394CE5">
              <w:t>11 471,4тыс</w:t>
            </w:r>
            <w:r w:rsidRPr="00394CE5">
              <w:rPr>
                <w:color w:val="000000"/>
              </w:rPr>
              <w:t>. руб.;</w:t>
            </w:r>
          </w:p>
          <w:p w:rsidR="00394CE5" w:rsidRPr="00394CE5" w:rsidRDefault="00394CE5" w:rsidP="00394CE5">
            <w:pPr>
              <w:autoSpaceDE w:val="0"/>
              <w:autoSpaceDN w:val="0"/>
              <w:adjustRightInd w:val="0"/>
              <w:rPr>
                <w:color w:val="000000"/>
              </w:rPr>
            </w:pPr>
            <w:r w:rsidRPr="00394CE5">
              <w:rPr>
                <w:color w:val="000000"/>
              </w:rPr>
              <w:lastRenderedPageBreak/>
              <w:t xml:space="preserve">2025 год – </w:t>
            </w:r>
            <w:r w:rsidRPr="00394CE5">
              <w:t>8 768,1</w:t>
            </w:r>
            <w:r w:rsidRPr="00394CE5">
              <w:rPr>
                <w:i/>
                <w:iCs/>
              </w:rPr>
              <w:t xml:space="preserve"> </w:t>
            </w:r>
            <w:r w:rsidRPr="00394CE5">
              <w:rPr>
                <w:color w:val="000000"/>
              </w:rPr>
              <w:t>тыс. руб.;</w:t>
            </w:r>
          </w:p>
          <w:p w:rsidR="00394CE5" w:rsidRPr="00394CE5" w:rsidRDefault="00394CE5" w:rsidP="00394CE5">
            <w:pPr>
              <w:autoSpaceDE w:val="0"/>
              <w:autoSpaceDN w:val="0"/>
              <w:adjustRightInd w:val="0"/>
              <w:rPr>
                <w:color w:val="000000"/>
              </w:rPr>
            </w:pPr>
            <w:r w:rsidRPr="00394CE5">
              <w:rPr>
                <w:color w:val="000000"/>
              </w:rPr>
              <w:t xml:space="preserve">2026 год – </w:t>
            </w:r>
            <w:r w:rsidRPr="00394CE5">
              <w:rPr>
                <w:iCs/>
                <w:color w:val="000000"/>
              </w:rPr>
              <w:t xml:space="preserve">8 661,7 </w:t>
            </w:r>
            <w:r w:rsidRPr="00394CE5">
              <w:rPr>
                <w:color w:val="000000"/>
              </w:rPr>
              <w:t>тыс. руб.;</w:t>
            </w:r>
          </w:p>
          <w:p w:rsidR="00394CE5" w:rsidRPr="00394CE5" w:rsidRDefault="00394CE5" w:rsidP="00394CE5">
            <w:pPr>
              <w:autoSpaceDE w:val="0"/>
              <w:autoSpaceDN w:val="0"/>
              <w:adjustRightInd w:val="0"/>
              <w:rPr>
                <w:color w:val="000000"/>
              </w:rPr>
            </w:pPr>
            <w:r w:rsidRPr="00394CE5">
              <w:rPr>
                <w:color w:val="000000"/>
              </w:rPr>
              <w:t xml:space="preserve">2027 год – </w:t>
            </w:r>
            <w:r w:rsidRPr="00394CE5">
              <w:rPr>
                <w:iCs/>
                <w:color w:val="000000"/>
              </w:rPr>
              <w:t xml:space="preserve">12 187,6 </w:t>
            </w:r>
            <w:r w:rsidRPr="00394CE5">
              <w:rPr>
                <w:color w:val="000000"/>
              </w:rPr>
              <w:t>тыс. руб.;</w:t>
            </w:r>
          </w:p>
          <w:p w:rsidR="00394CE5" w:rsidRPr="00394CE5" w:rsidRDefault="00394CE5" w:rsidP="00394CE5">
            <w:pPr>
              <w:autoSpaceDE w:val="0"/>
              <w:autoSpaceDN w:val="0"/>
              <w:adjustRightInd w:val="0"/>
              <w:rPr>
                <w:color w:val="000000"/>
              </w:rPr>
            </w:pPr>
            <w:r w:rsidRPr="00394CE5">
              <w:rPr>
                <w:color w:val="000000"/>
              </w:rPr>
              <w:t>2028 год – 12 187,6 тыс. руб.</w:t>
            </w:r>
          </w:p>
          <w:p w:rsidR="00394CE5" w:rsidRPr="00394CE5" w:rsidRDefault="00394CE5" w:rsidP="00394CE5">
            <w:pPr>
              <w:autoSpaceDE w:val="0"/>
              <w:autoSpaceDN w:val="0"/>
              <w:adjustRightInd w:val="0"/>
            </w:pPr>
            <w:r w:rsidRPr="00394CE5">
              <w:t xml:space="preserve">Прогнозный объем финансирования за счет средств областного бюджета составляет </w:t>
            </w:r>
            <w:r w:rsidRPr="00394CE5">
              <w:rPr>
                <w:b/>
                <w:bCs/>
                <w:color w:val="000000"/>
              </w:rPr>
              <w:t xml:space="preserve">3 548,4 </w:t>
            </w:r>
            <w:r w:rsidRPr="00394CE5">
              <w:rPr>
                <w:b/>
              </w:rPr>
              <w:t>тыс. руб</w:t>
            </w:r>
            <w:r w:rsidRPr="00394CE5">
              <w:t>., в том числе:</w:t>
            </w:r>
          </w:p>
          <w:p w:rsidR="00394CE5" w:rsidRPr="00394CE5" w:rsidRDefault="00394CE5" w:rsidP="00394CE5">
            <w:pPr>
              <w:autoSpaceDE w:val="0"/>
              <w:autoSpaceDN w:val="0"/>
              <w:adjustRightInd w:val="0"/>
            </w:pPr>
            <w:r w:rsidRPr="00394CE5">
              <w:t>2024 год – 2 745,6 тыс. руб.;</w:t>
            </w:r>
          </w:p>
          <w:p w:rsidR="00394CE5" w:rsidRPr="00394CE5" w:rsidRDefault="00394CE5" w:rsidP="00394CE5">
            <w:pPr>
              <w:autoSpaceDE w:val="0"/>
              <w:autoSpaceDN w:val="0"/>
              <w:adjustRightInd w:val="0"/>
            </w:pPr>
            <w:r w:rsidRPr="00394CE5">
              <w:t>2025 год – 400,7 тыс. руб.;</w:t>
            </w:r>
          </w:p>
          <w:p w:rsidR="00394CE5" w:rsidRPr="00394CE5" w:rsidRDefault="00394CE5" w:rsidP="00394CE5">
            <w:pPr>
              <w:autoSpaceDE w:val="0"/>
              <w:autoSpaceDN w:val="0"/>
              <w:adjustRightInd w:val="0"/>
            </w:pPr>
            <w:r w:rsidRPr="00394CE5">
              <w:t>2026 год – 400,7 тыс. руб.;</w:t>
            </w:r>
          </w:p>
          <w:p w:rsidR="00394CE5" w:rsidRPr="00394CE5" w:rsidRDefault="00394CE5" w:rsidP="00394CE5">
            <w:pPr>
              <w:autoSpaceDE w:val="0"/>
              <w:autoSpaceDN w:val="0"/>
              <w:adjustRightInd w:val="0"/>
            </w:pPr>
            <w:r w:rsidRPr="00394CE5">
              <w:t>2027 год – 0,7 тыс. руб.;</w:t>
            </w:r>
          </w:p>
          <w:p w:rsidR="00394CE5" w:rsidRPr="00394CE5" w:rsidRDefault="00394CE5" w:rsidP="00394CE5">
            <w:pPr>
              <w:autoSpaceDE w:val="0"/>
              <w:autoSpaceDN w:val="0"/>
              <w:adjustRightInd w:val="0"/>
            </w:pPr>
            <w:r w:rsidRPr="00394CE5">
              <w:t>2028 год – 0,7 тыс. руб.</w:t>
            </w:r>
          </w:p>
          <w:p w:rsidR="00394CE5" w:rsidRPr="00394CE5" w:rsidRDefault="00394CE5" w:rsidP="00394CE5">
            <w:pPr>
              <w:autoSpaceDE w:val="0"/>
              <w:autoSpaceDN w:val="0"/>
              <w:adjustRightInd w:val="0"/>
            </w:pPr>
            <w:r w:rsidRPr="00394CE5">
              <w:t xml:space="preserve">Прогнозный объем финансирования за счет средств федерального бюджета составляет </w:t>
            </w:r>
            <w:r w:rsidRPr="00394CE5">
              <w:rPr>
                <w:b/>
                <w:bCs/>
              </w:rPr>
              <w:t>1 074,0</w:t>
            </w:r>
            <w:r w:rsidRPr="00394CE5">
              <w:t xml:space="preserve"> </w:t>
            </w:r>
            <w:r w:rsidRPr="00394CE5">
              <w:rPr>
                <w:b/>
              </w:rPr>
              <w:t>тыс. руб</w:t>
            </w:r>
            <w:r w:rsidRPr="00394CE5">
              <w:t>., в том числе:</w:t>
            </w:r>
          </w:p>
          <w:p w:rsidR="00394CE5" w:rsidRPr="00394CE5" w:rsidRDefault="00394CE5" w:rsidP="00394CE5">
            <w:pPr>
              <w:autoSpaceDE w:val="0"/>
              <w:autoSpaceDN w:val="0"/>
              <w:adjustRightInd w:val="0"/>
            </w:pPr>
            <w:r w:rsidRPr="00394CE5">
              <w:t>2024 год – 210,1 тыс. руб.;</w:t>
            </w:r>
          </w:p>
          <w:p w:rsidR="00394CE5" w:rsidRPr="00394CE5" w:rsidRDefault="00394CE5" w:rsidP="00394CE5">
            <w:pPr>
              <w:autoSpaceDE w:val="0"/>
              <w:autoSpaceDN w:val="0"/>
              <w:adjustRightInd w:val="0"/>
            </w:pPr>
            <w:r w:rsidRPr="00394CE5">
              <w:t>2025 год – 231,9 тыс. руб.;</w:t>
            </w:r>
          </w:p>
          <w:p w:rsidR="00394CE5" w:rsidRPr="00394CE5" w:rsidRDefault="00394CE5" w:rsidP="00394CE5">
            <w:pPr>
              <w:autoSpaceDE w:val="0"/>
              <w:autoSpaceDN w:val="0"/>
              <w:adjustRightInd w:val="0"/>
            </w:pPr>
            <w:r w:rsidRPr="00394CE5">
              <w:t>2026 год –  254,4 тыс. руб.;</w:t>
            </w:r>
          </w:p>
          <w:p w:rsidR="00394CE5" w:rsidRPr="00394CE5" w:rsidRDefault="00394CE5" w:rsidP="00394CE5">
            <w:pPr>
              <w:autoSpaceDE w:val="0"/>
              <w:autoSpaceDN w:val="0"/>
              <w:adjustRightInd w:val="0"/>
            </w:pPr>
            <w:r w:rsidRPr="00394CE5">
              <w:t>2027 год – 188,8 тыс. руб.;</w:t>
            </w:r>
          </w:p>
          <w:p w:rsidR="00394CE5" w:rsidRPr="00394CE5" w:rsidRDefault="00394CE5" w:rsidP="00394CE5">
            <w:pPr>
              <w:autoSpaceDE w:val="0"/>
              <w:autoSpaceDN w:val="0"/>
              <w:adjustRightInd w:val="0"/>
            </w:pPr>
            <w:r w:rsidRPr="00394CE5">
              <w:t>2028 год – 188,8 тыс. руб.</w:t>
            </w:r>
          </w:p>
          <w:p w:rsidR="00394CE5" w:rsidRPr="00394CE5" w:rsidRDefault="00394CE5" w:rsidP="00394CE5">
            <w:pPr>
              <w:autoSpaceDE w:val="0"/>
              <w:autoSpaceDN w:val="0"/>
              <w:adjustRightInd w:val="0"/>
            </w:pPr>
            <w:r w:rsidRPr="00394CE5">
              <w:t xml:space="preserve">Прогнозный объем финансирования за счет средств районного бюджета составляет </w:t>
            </w:r>
            <w:r w:rsidRPr="00394CE5">
              <w:rPr>
                <w:b/>
              </w:rPr>
              <w:t>1 380,4 тыс. руб</w:t>
            </w:r>
            <w:r w:rsidRPr="00394CE5">
              <w:t>., в том числе:</w:t>
            </w:r>
          </w:p>
          <w:p w:rsidR="00394CE5" w:rsidRPr="00394CE5" w:rsidRDefault="00394CE5" w:rsidP="00394CE5">
            <w:pPr>
              <w:autoSpaceDE w:val="0"/>
              <w:autoSpaceDN w:val="0"/>
              <w:adjustRightInd w:val="0"/>
            </w:pPr>
            <w:r w:rsidRPr="00394CE5">
              <w:t>2024 год – 1 380,4 тыс. руб.;</w:t>
            </w:r>
          </w:p>
          <w:p w:rsidR="00394CE5" w:rsidRPr="00394CE5" w:rsidRDefault="00394CE5" w:rsidP="00394CE5">
            <w:pPr>
              <w:autoSpaceDE w:val="0"/>
              <w:autoSpaceDN w:val="0"/>
              <w:adjustRightInd w:val="0"/>
            </w:pPr>
            <w:r w:rsidRPr="00394CE5">
              <w:t>2025 год – 0,0 тыс. руб.;</w:t>
            </w:r>
          </w:p>
          <w:p w:rsidR="00394CE5" w:rsidRPr="00394CE5" w:rsidRDefault="00394CE5" w:rsidP="00394CE5">
            <w:pPr>
              <w:autoSpaceDE w:val="0"/>
              <w:autoSpaceDN w:val="0"/>
              <w:adjustRightInd w:val="0"/>
            </w:pPr>
            <w:r w:rsidRPr="00394CE5">
              <w:t>2026 год – 0,0 тыс. руб.;</w:t>
            </w:r>
          </w:p>
          <w:p w:rsidR="00394CE5" w:rsidRPr="00394CE5" w:rsidRDefault="00394CE5" w:rsidP="00394CE5">
            <w:pPr>
              <w:autoSpaceDE w:val="0"/>
              <w:autoSpaceDN w:val="0"/>
              <w:adjustRightInd w:val="0"/>
            </w:pPr>
            <w:r w:rsidRPr="00394CE5">
              <w:t>2027 год – 0,0 тыс. руб.;</w:t>
            </w:r>
          </w:p>
          <w:p w:rsidR="00394CE5" w:rsidRPr="00394CE5" w:rsidRDefault="00394CE5" w:rsidP="00394CE5">
            <w:r w:rsidRPr="00394CE5">
              <w:t>2028 год – 0,0 тыс. руб.</w:t>
            </w:r>
          </w:p>
        </w:tc>
      </w:tr>
    </w:tbl>
    <w:p w:rsidR="00394CE5" w:rsidRPr="00394CE5" w:rsidRDefault="00394CE5" w:rsidP="00394CE5">
      <w:pPr>
        <w:spacing w:after="0" w:line="240" w:lineRule="auto"/>
        <w:ind w:firstLine="567"/>
        <w:jc w:val="both"/>
        <w:rPr>
          <w:rFonts w:ascii="Times New Roman" w:eastAsia="Calibri" w:hAnsi="Times New Roman" w:cs="Times New Roman"/>
          <w:sz w:val="20"/>
          <w:szCs w:val="20"/>
          <w:u w:val="single"/>
        </w:rPr>
      </w:pPr>
      <w:r w:rsidRPr="00394CE5">
        <w:rPr>
          <w:rFonts w:ascii="Times New Roman" w:eastAsia="Calibri" w:hAnsi="Times New Roman" w:cs="Times New Roman"/>
          <w:sz w:val="20"/>
          <w:szCs w:val="20"/>
        </w:rPr>
        <w:lastRenderedPageBreak/>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394CE5">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394CE5" w:rsidRPr="00394CE5" w:rsidRDefault="00394CE5" w:rsidP="00394CE5">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7544"/>
      </w:tblGrid>
      <w:tr w:rsidR="00394CE5" w:rsidRPr="00394CE5" w:rsidTr="00394CE5">
        <w:tc>
          <w:tcPr>
            <w:tcW w:w="1701" w:type="dxa"/>
          </w:tcPr>
          <w:p w:rsidR="00394CE5" w:rsidRPr="00394CE5" w:rsidRDefault="00394CE5" w:rsidP="00394CE5">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394CE5">
              <w:rPr>
                <w:rFonts w:ascii="Times New Roman" w:eastAsia="Calibri" w:hAnsi="Times New Roman" w:cs="Times New Roman"/>
                <w:sz w:val="20"/>
                <w:szCs w:val="20"/>
              </w:rPr>
              <w:t>Ресурсное обеспечение подпрограммы</w:t>
            </w:r>
          </w:p>
        </w:tc>
        <w:tc>
          <w:tcPr>
            <w:tcW w:w="7762" w:type="dxa"/>
          </w:tcPr>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394CE5">
              <w:rPr>
                <w:rFonts w:ascii="Times New Roman" w:eastAsia="Calibri" w:hAnsi="Times New Roman" w:cs="Times New Roman"/>
                <w:b/>
                <w:bCs/>
                <w:color w:val="000000"/>
                <w:sz w:val="20"/>
                <w:szCs w:val="20"/>
              </w:rPr>
              <w:t xml:space="preserve">31 131,3 </w:t>
            </w:r>
            <w:r w:rsidRPr="00394CE5">
              <w:rPr>
                <w:rFonts w:ascii="Times New Roman" w:eastAsia="Calibri" w:hAnsi="Times New Roman" w:cs="Times New Roman"/>
                <w:color w:val="000000"/>
                <w:sz w:val="20"/>
                <w:szCs w:val="20"/>
              </w:rPr>
              <w:t>тыс. руб.,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b/>
                <w:color w:val="000000"/>
                <w:sz w:val="20"/>
                <w:szCs w:val="20"/>
              </w:rPr>
            </w:pPr>
            <w:r w:rsidRPr="00394CE5">
              <w:rPr>
                <w:rFonts w:ascii="Times New Roman" w:eastAsia="Calibri" w:hAnsi="Times New Roman" w:cs="Times New Roman"/>
                <w:color w:val="000000"/>
                <w:sz w:val="20"/>
                <w:szCs w:val="20"/>
              </w:rPr>
              <w:t>2024 год – 7 038,3 тыс. руб</w:t>
            </w:r>
            <w:r w:rsidRPr="00394CE5">
              <w:rPr>
                <w:rFonts w:ascii="Times New Roman" w:eastAsia="Calibri" w:hAnsi="Times New Roman" w:cs="Times New Roman"/>
                <w:b/>
                <w:color w:val="000000"/>
                <w:sz w:val="20"/>
                <w:szCs w:val="20"/>
              </w:rPr>
              <w:t>.;</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2025 год –</w:t>
            </w:r>
            <w:r w:rsidRPr="00394CE5">
              <w:rPr>
                <w:rFonts w:ascii="Times New Roman" w:eastAsia="Calibri" w:hAnsi="Times New Roman" w:cs="Times New Roman"/>
                <w:bCs/>
                <w:sz w:val="20"/>
                <w:szCs w:val="20"/>
              </w:rPr>
              <w:t xml:space="preserve"> 5 881,2</w:t>
            </w:r>
            <w:r w:rsidRPr="00394CE5">
              <w:rPr>
                <w:rFonts w:ascii="Times New Roman" w:eastAsia="Calibri" w:hAnsi="Times New Roman" w:cs="Times New Roman"/>
                <w:sz w:val="20"/>
                <w:szCs w:val="20"/>
              </w:rPr>
              <w:t xml:space="preserve"> тыс</w:t>
            </w:r>
            <w:r w:rsidRPr="00394CE5">
              <w:rPr>
                <w:rFonts w:ascii="Times New Roman" w:eastAsia="Calibri" w:hAnsi="Times New Roman" w:cs="Times New Roman"/>
                <w:color w:val="000000"/>
                <w:sz w:val="20"/>
                <w:szCs w:val="20"/>
              </w:rPr>
              <w:t>.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2026 год – 5 903,7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2027 год – 6 154,0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2028 год – </w:t>
            </w:r>
            <w:r w:rsidRPr="00394CE5">
              <w:rPr>
                <w:rFonts w:ascii="Times New Roman" w:eastAsia="Calibri" w:hAnsi="Times New Roman" w:cs="Times New Roman"/>
                <w:sz w:val="20"/>
                <w:szCs w:val="20"/>
              </w:rPr>
              <w:t xml:space="preserve">6 154,0 </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394CE5">
              <w:rPr>
                <w:rFonts w:ascii="Times New Roman" w:eastAsia="Calibri" w:hAnsi="Times New Roman" w:cs="Times New Roman"/>
                <w:b/>
                <w:bCs/>
                <w:iCs/>
                <w:color w:val="000000"/>
                <w:sz w:val="20"/>
                <w:szCs w:val="20"/>
              </w:rPr>
              <w:t>29 046,5</w:t>
            </w:r>
            <w:r w:rsidRPr="00394CE5">
              <w:rPr>
                <w:rFonts w:ascii="Times New Roman" w:eastAsia="Calibri" w:hAnsi="Times New Roman" w:cs="Times New Roman"/>
                <w:sz w:val="20"/>
                <w:szCs w:val="20"/>
              </w:rPr>
              <w:t>тыс. руб.,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2024год – </w:t>
            </w:r>
            <w:r w:rsidRPr="00394CE5">
              <w:rPr>
                <w:rFonts w:ascii="Times New Roman" w:eastAsia="Calibri" w:hAnsi="Times New Roman" w:cs="Times New Roman"/>
                <w:sz w:val="20"/>
                <w:szCs w:val="20"/>
              </w:rPr>
              <w:t>5 820,8 тыс</w:t>
            </w:r>
            <w:r w:rsidRPr="00394CE5">
              <w:rPr>
                <w:rFonts w:ascii="Times New Roman" w:eastAsia="Calibri" w:hAnsi="Times New Roman" w:cs="Times New Roman"/>
                <w:color w:val="000000"/>
                <w:sz w:val="20"/>
                <w:szCs w:val="20"/>
              </w:rPr>
              <w:t>.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2025 год – </w:t>
            </w:r>
            <w:r w:rsidRPr="00394CE5">
              <w:rPr>
                <w:rFonts w:ascii="Times New Roman" w:eastAsia="Calibri" w:hAnsi="Times New Roman" w:cs="Times New Roman"/>
                <w:sz w:val="20"/>
                <w:szCs w:val="20"/>
              </w:rPr>
              <w:t>5 648,6</w:t>
            </w:r>
            <w:r w:rsidRPr="00394CE5">
              <w:rPr>
                <w:rFonts w:ascii="Times New Roman" w:eastAsia="Calibri" w:hAnsi="Times New Roman" w:cs="Times New Roman"/>
                <w:i/>
                <w:iCs/>
                <w:sz w:val="20"/>
                <w:szCs w:val="20"/>
              </w:rPr>
              <w:t xml:space="preserve"> </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2026 год – </w:t>
            </w:r>
            <w:r w:rsidRPr="00394CE5">
              <w:rPr>
                <w:rFonts w:ascii="Times New Roman" w:eastAsia="Calibri" w:hAnsi="Times New Roman" w:cs="Times New Roman"/>
                <w:iCs/>
                <w:color w:val="000000"/>
                <w:sz w:val="20"/>
                <w:szCs w:val="20"/>
              </w:rPr>
              <w:t xml:space="preserve">5 648,6 </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2027 год – </w:t>
            </w:r>
            <w:r w:rsidRPr="00394CE5">
              <w:rPr>
                <w:rFonts w:ascii="Times New Roman" w:eastAsia="Calibri" w:hAnsi="Times New Roman" w:cs="Times New Roman"/>
                <w:sz w:val="20"/>
                <w:szCs w:val="20"/>
              </w:rPr>
              <w:t>5 964,5,6</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2028 год – </w:t>
            </w:r>
            <w:r w:rsidRPr="00394CE5">
              <w:rPr>
                <w:rFonts w:ascii="Times New Roman" w:eastAsia="Calibri" w:hAnsi="Times New Roman" w:cs="Times New Roman"/>
                <w:sz w:val="20"/>
                <w:szCs w:val="20"/>
              </w:rPr>
              <w:t>5 964,5</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394CE5">
              <w:rPr>
                <w:rFonts w:ascii="Times New Roman" w:eastAsia="Calibri" w:hAnsi="Times New Roman" w:cs="Times New Roman"/>
                <w:b/>
                <w:bCs/>
                <w:color w:val="000000"/>
                <w:sz w:val="20"/>
                <w:szCs w:val="20"/>
              </w:rPr>
              <w:t xml:space="preserve">3,5 </w:t>
            </w:r>
            <w:r w:rsidRPr="00394CE5">
              <w:rPr>
                <w:rFonts w:ascii="Times New Roman" w:eastAsia="Calibri" w:hAnsi="Times New Roman" w:cs="Times New Roman"/>
                <w:b/>
                <w:sz w:val="20"/>
                <w:szCs w:val="20"/>
              </w:rPr>
              <w:t>тыс. руб</w:t>
            </w:r>
            <w:r w:rsidRPr="00394CE5">
              <w:rPr>
                <w:rFonts w:ascii="Times New Roman" w:eastAsia="Calibri" w:hAnsi="Times New Roman" w:cs="Times New Roman"/>
                <w:sz w:val="20"/>
                <w:szCs w:val="20"/>
              </w:rPr>
              <w:t>.,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2024 год – 0,7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2025 год – 0,7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2026 год – 0,7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2027 год – 0,7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2028 год – 0,7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394CE5">
              <w:rPr>
                <w:rFonts w:ascii="Times New Roman" w:eastAsia="Calibri" w:hAnsi="Times New Roman" w:cs="Times New Roman"/>
                <w:b/>
                <w:bCs/>
                <w:sz w:val="20"/>
                <w:szCs w:val="20"/>
              </w:rPr>
              <w:t>1 074,0</w:t>
            </w:r>
            <w:r w:rsidRPr="00394CE5">
              <w:rPr>
                <w:rFonts w:ascii="Times New Roman" w:eastAsia="Calibri" w:hAnsi="Times New Roman" w:cs="Times New Roman"/>
                <w:sz w:val="20"/>
                <w:szCs w:val="20"/>
              </w:rPr>
              <w:t xml:space="preserve"> </w:t>
            </w:r>
            <w:r w:rsidRPr="00394CE5">
              <w:rPr>
                <w:rFonts w:ascii="Times New Roman" w:eastAsia="Calibri" w:hAnsi="Times New Roman" w:cs="Times New Roman"/>
                <w:b/>
                <w:sz w:val="20"/>
                <w:szCs w:val="20"/>
              </w:rPr>
              <w:t>тыс. руб</w:t>
            </w:r>
            <w:r w:rsidRPr="00394CE5">
              <w:rPr>
                <w:rFonts w:ascii="Times New Roman" w:eastAsia="Calibri" w:hAnsi="Times New Roman" w:cs="Times New Roman"/>
                <w:sz w:val="20"/>
                <w:szCs w:val="20"/>
              </w:rPr>
              <w:t>.,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2024 год – 210,1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2025 год – 231,9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2026 год –  254,4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2027 год – 188,8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2028 год – 188,8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394CE5">
              <w:rPr>
                <w:rFonts w:ascii="Times New Roman" w:eastAsia="Calibri" w:hAnsi="Times New Roman" w:cs="Times New Roman"/>
                <w:b/>
                <w:sz w:val="20"/>
                <w:szCs w:val="20"/>
              </w:rPr>
              <w:t>1 019,2</w:t>
            </w:r>
            <w:r w:rsidRPr="00394CE5">
              <w:rPr>
                <w:rFonts w:ascii="Times New Roman" w:eastAsia="Calibri" w:hAnsi="Times New Roman" w:cs="Times New Roman"/>
                <w:sz w:val="20"/>
                <w:szCs w:val="20"/>
              </w:rPr>
              <w:t xml:space="preserve"> </w:t>
            </w:r>
            <w:r w:rsidRPr="00394CE5">
              <w:rPr>
                <w:rFonts w:ascii="Times New Roman" w:eastAsia="Calibri" w:hAnsi="Times New Roman" w:cs="Times New Roman"/>
                <w:b/>
                <w:sz w:val="20"/>
                <w:szCs w:val="20"/>
              </w:rPr>
              <w:t>тыс. руб</w:t>
            </w:r>
            <w:r w:rsidRPr="00394CE5">
              <w:rPr>
                <w:rFonts w:ascii="Times New Roman" w:eastAsia="Calibri" w:hAnsi="Times New Roman" w:cs="Times New Roman"/>
                <w:sz w:val="20"/>
                <w:szCs w:val="20"/>
              </w:rPr>
              <w:t>.,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2024 год – 1 019,2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2025 год –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2026 год –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2027 год – 0,0 тыс. руб.;</w:t>
            </w:r>
          </w:p>
          <w:p w:rsidR="00394CE5" w:rsidRPr="00394CE5" w:rsidRDefault="00394CE5" w:rsidP="00394CE5">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394CE5">
              <w:rPr>
                <w:rFonts w:ascii="Times New Roman" w:eastAsia="Calibri" w:hAnsi="Times New Roman" w:cs="Times New Roman"/>
                <w:sz w:val="20"/>
                <w:szCs w:val="20"/>
              </w:rPr>
              <w:t>2028 год – 0,0 тыс. руб..</w:t>
            </w:r>
          </w:p>
        </w:tc>
      </w:tr>
    </w:tbl>
    <w:p w:rsidR="00394CE5" w:rsidRPr="00394CE5" w:rsidRDefault="00394CE5" w:rsidP="00394CE5">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1.4. В паспорте подпрограммы </w:t>
      </w:r>
      <w:r w:rsidRPr="00394CE5">
        <w:rPr>
          <w:rFonts w:ascii="Times New Roman" w:eastAsia="Calibri" w:hAnsi="Times New Roman" w:cs="Times New Roman"/>
          <w:i/>
          <w:color w:val="000000"/>
          <w:sz w:val="20"/>
          <w:szCs w:val="20"/>
        </w:rPr>
        <w:t>«</w:t>
      </w:r>
      <w:r w:rsidRPr="00394CE5">
        <w:rPr>
          <w:rFonts w:ascii="Times New Roman" w:eastAsia="Calibri" w:hAnsi="Times New Roman" w:cs="Times New Roman"/>
          <w:sz w:val="20"/>
          <w:szCs w:val="20"/>
        </w:rPr>
        <w:t xml:space="preserve">Развитие сферы культуры и спорта на территории Умыганского </w:t>
      </w:r>
      <w:r w:rsidRPr="00394CE5">
        <w:rPr>
          <w:rFonts w:ascii="Times New Roman" w:eastAsia="Calibri" w:hAnsi="Times New Roman" w:cs="Times New Roman"/>
          <w:sz w:val="20"/>
          <w:szCs w:val="20"/>
        </w:rPr>
        <w:lastRenderedPageBreak/>
        <w:t>сельского поселения» муниципальной программы «Социально-экономическое развитие территории сельского поселения»</w:t>
      </w:r>
    </w:p>
    <w:p w:rsidR="00394CE5" w:rsidRPr="00394CE5" w:rsidRDefault="00394CE5" w:rsidP="00394CE5">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939"/>
      </w:tblGrid>
      <w:tr w:rsidR="00394CE5" w:rsidRPr="00394CE5" w:rsidTr="00394CE5">
        <w:tc>
          <w:tcPr>
            <w:tcW w:w="1559" w:type="dxa"/>
            <w:tcBorders>
              <w:top w:val="single" w:sz="4" w:space="0" w:color="auto"/>
              <w:left w:val="single" w:sz="4" w:space="0" w:color="auto"/>
              <w:bottom w:val="single" w:sz="4" w:space="0" w:color="auto"/>
              <w:right w:val="single" w:sz="4" w:space="0" w:color="auto"/>
            </w:tcBorders>
            <w:hideMark/>
          </w:tcPr>
          <w:p w:rsidR="00394CE5" w:rsidRPr="00394CE5" w:rsidRDefault="00394CE5" w:rsidP="00394CE5">
            <w:pPr>
              <w:widowControl w:val="0"/>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Ресурсное обеспечение подпрограммы</w:t>
            </w:r>
          </w:p>
        </w:tc>
        <w:tc>
          <w:tcPr>
            <w:tcW w:w="7939" w:type="dxa"/>
            <w:tcBorders>
              <w:top w:val="single" w:sz="4" w:space="0" w:color="auto"/>
              <w:left w:val="single" w:sz="4" w:space="0" w:color="auto"/>
              <w:bottom w:val="single" w:sz="4" w:space="0" w:color="auto"/>
              <w:right w:val="single" w:sz="4" w:space="0" w:color="auto"/>
            </w:tcBorders>
            <w:hideMark/>
          </w:tcPr>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394CE5">
              <w:rPr>
                <w:rFonts w:ascii="Times New Roman" w:eastAsia="Calibri" w:hAnsi="Times New Roman" w:cs="Times New Roman"/>
                <w:b/>
                <w:sz w:val="20"/>
                <w:szCs w:val="20"/>
              </w:rPr>
              <w:t xml:space="preserve">19 558,2 </w:t>
            </w:r>
            <w:r w:rsidRPr="00394CE5">
              <w:rPr>
                <w:rFonts w:ascii="Times New Roman" w:eastAsia="Calibri" w:hAnsi="Times New Roman" w:cs="Times New Roman"/>
                <w:b/>
                <w:color w:val="000000"/>
                <w:sz w:val="20"/>
                <w:szCs w:val="20"/>
              </w:rPr>
              <w:t>тыс. руб</w:t>
            </w:r>
            <w:r w:rsidRPr="00394CE5">
              <w:rPr>
                <w:rFonts w:ascii="Times New Roman" w:eastAsia="Calibri" w:hAnsi="Times New Roman" w:cs="Times New Roman"/>
                <w:color w:val="000000"/>
                <w:sz w:val="20"/>
                <w:szCs w:val="20"/>
              </w:rPr>
              <w:t>.,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2024год – 6522,2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2025год – 1 842,2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2026 год – 1 698,2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2027 год – </w:t>
            </w:r>
            <w:r w:rsidRPr="00394CE5">
              <w:rPr>
                <w:rFonts w:ascii="Times New Roman" w:eastAsia="Calibri" w:hAnsi="Times New Roman" w:cs="Times New Roman"/>
                <w:sz w:val="20"/>
                <w:szCs w:val="20"/>
              </w:rPr>
              <w:t>4 747,8</w:t>
            </w:r>
            <w:r w:rsidRPr="00394CE5">
              <w:rPr>
                <w:rFonts w:ascii="Times New Roman" w:eastAsia="Calibri" w:hAnsi="Times New Roman" w:cs="Times New Roman"/>
                <w:b/>
                <w:sz w:val="20"/>
                <w:szCs w:val="20"/>
              </w:rPr>
              <w:t xml:space="preserve"> </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2028год – 4 747,8 тыс.руб.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394CE5">
              <w:rPr>
                <w:rFonts w:ascii="Times New Roman" w:eastAsia="Calibri" w:hAnsi="Times New Roman" w:cs="Times New Roman"/>
                <w:b/>
                <w:sz w:val="20"/>
                <w:szCs w:val="20"/>
              </w:rPr>
              <w:t>17 140,6 тыс. руб</w:t>
            </w:r>
            <w:r w:rsidRPr="00394CE5">
              <w:rPr>
                <w:rFonts w:ascii="Times New Roman" w:eastAsia="Calibri" w:hAnsi="Times New Roman" w:cs="Times New Roman"/>
                <w:sz w:val="20"/>
                <w:szCs w:val="20"/>
              </w:rPr>
              <w:t>.,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2024 год – 4 104,6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2025 год – 1 842,2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2026 год – 1 698,2</w:t>
            </w:r>
            <w:r w:rsidRPr="00394CE5">
              <w:rPr>
                <w:rFonts w:ascii="Times New Roman" w:eastAsia="Calibri" w:hAnsi="Times New Roman" w:cs="Times New Roman"/>
                <w:b/>
                <w:color w:val="000000"/>
                <w:sz w:val="20"/>
                <w:szCs w:val="20"/>
              </w:rPr>
              <w:t xml:space="preserve"> </w:t>
            </w:r>
            <w:r w:rsidRPr="00394CE5">
              <w:rPr>
                <w:rFonts w:ascii="Times New Roman" w:eastAsia="Calibri" w:hAnsi="Times New Roman" w:cs="Times New Roman"/>
                <w:color w:val="000000"/>
                <w:sz w:val="20"/>
                <w:szCs w:val="20"/>
              </w:rPr>
              <w:t xml:space="preserve">тыс. руб.; </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2027 год – </w:t>
            </w:r>
            <w:r w:rsidRPr="00394CE5">
              <w:rPr>
                <w:rFonts w:ascii="Times New Roman" w:eastAsia="Calibri" w:hAnsi="Times New Roman" w:cs="Times New Roman"/>
                <w:sz w:val="20"/>
                <w:szCs w:val="20"/>
              </w:rPr>
              <w:t>4 747,8</w:t>
            </w:r>
            <w:r w:rsidRPr="00394CE5">
              <w:rPr>
                <w:rFonts w:ascii="Times New Roman" w:eastAsia="Calibri" w:hAnsi="Times New Roman" w:cs="Times New Roman"/>
                <w:b/>
                <w:sz w:val="20"/>
                <w:szCs w:val="20"/>
              </w:rPr>
              <w:t xml:space="preserve"> </w:t>
            </w:r>
            <w:r w:rsidRPr="00394CE5">
              <w:rPr>
                <w:rFonts w:ascii="Times New Roman" w:eastAsia="Calibri" w:hAnsi="Times New Roman" w:cs="Times New Roman"/>
                <w:color w:val="000000"/>
                <w:sz w:val="20"/>
                <w:szCs w:val="20"/>
              </w:rPr>
              <w:t>тыс. руб.;</w:t>
            </w:r>
          </w:p>
          <w:p w:rsidR="00394CE5" w:rsidRPr="00394CE5" w:rsidRDefault="00394CE5" w:rsidP="00394CE5">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2028 год – </w:t>
            </w:r>
            <w:r w:rsidRPr="00394CE5">
              <w:rPr>
                <w:rFonts w:ascii="Times New Roman" w:eastAsia="Calibri" w:hAnsi="Times New Roman" w:cs="Times New Roman"/>
                <w:sz w:val="20"/>
                <w:szCs w:val="20"/>
              </w:rPr>
              <w:t xml:space="preserve">4 747,8 </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394CE5">
              <w:rPr>
                <w:rFonts w:ascii="Times New Roman" w:eastAsia="Calibri" w:hAnsi="Times New Roman" w:cs="Times New Roman"/>
                <w:b/>
                <w:sz w:val="20"/>
                <w:szCs w:val="20"/>
              </w:rPr>
              <w:t>2 151,6 тыс.</w:t>
            </w:r>
            <w:r w:rsidRPr="00394CE5">
              <w:rPr>
                <w:rFonts w:ascii="Times New Roman" w:eastAsia="Calibri" w:hAnsi="Times New Roman" w:cs="Times New Roman"/>
                <w:sz w:val="20"/>
                <w:szCs w:val="20"/>
              </w:rPr>
              <w:t xml:space="preserve"> </w:t>
            </w:r>
            <w:r w:rsidRPr="00394CE5">
              <w:rPr>
                <w:rFonts w:ascii="Times New Roman" w:eastAsia="Calibri" w:hAnsi="Times New Roman" w:cs="Times New Roman"/>
                <w:b/>
                <w:sz w:val="20"/>
                <w:szCs w:val="20"/>
              </w:rPr>
              <w:t>руб</w:t>
            </w:r>
            <w:r w:rsidRPr="00394CE5">
              <w:rPr>
                <w:rFonts w:ascii="Times New Roman" w:eastAsia="Calibri" w:hAnsi="Times New Roman" w:cs="Times New Roman"/>
                <w:sz w:val="20"/>
                <w:szCs w:val="20"/>
              </w:rPr>
              <w:t>.,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2024 год – 2 151,6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2025год –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2026 год – 0,0</w:t>
            </w:r>
            <w:r w:rsidRPr="00394CE5">
              <w:rPr>
                <w:rFonts w:ascii="Times New Roman" w:eastAsia="Calibri" w:hAnsi="Times New Roman" w:cs="Times New Roman"/>
                <w:b/>
                <w:color w:val="000000"/>
                <w:sz w:val="20"/>
                <w:szCs w:val="20"/>
              </w:rPr>
              <w:t xml:space="preserve"> </w:t>
            </w:r>
            <w:r w:rsidRPr="00394CE5">
              <w:rPr>
                <w:rFonts w:ascii="Times New Roman" w:eastAsia="Calibri" w:hAnsi="Times New Roman" w:cs="Times New Roman"/>
                <w:color w:val="000000"/>
                <w:sz w:val="20"/>
                <w:szCs w:val="20"/>
              </w:rPr>
              <w:t xml:space="preserve">тыс. руб.; </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2027 год – </w:t>
            </w:r>
            <w:r w:rsidRPr="00394CE5">
              <w:rPr>
                <w:rFonts w:ascii="Times New Roman" w:eastAsia="Calibri" w:hAnsi="Times New Roman" w:cs="Times New Roman"/>
                <w:sz w:val="20"/>
                <w:szCs w:val="20"/>
              </w:rPr>
              <w:t>0,0</w:t>
            </w:r>
            <w:r w:rsidRPr="00394CE5">
              <w:rPr>
                <w:rFonts w:ascii="Times New Roman" w:eastAsia="Calibri" w:hAnsi="Times New Roman" w:cs="Times New Roman"/>
                <w:b/>
                <w:sz w:val="20"/>
                <w:szCs w:val="20"/>
              </w:rPr>
              <w:t xml:space="preserve"> </w:t>
            </w:r>
            <w:r w:rsidRPr="00394CE5">
              <w:rPr>
                <w:rFonts w:ascii="Times New Roman" w:eastAsia="Calibri" w:hAnsi="Times New Roman" w:cs="Times New Roman"/>
                <w:color w:val="000000"/>
                <w:sz w:val="20"/>
                <w:szCs w:val="20"/>
              </w:rPr>
              <w:t>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color w:val="000000"/>
                <w:sz w:val="20"/>
                <w:szCs w:val="20"/>
              </w:rPr>
              <w:t>2028 год –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394CE5">
              <w:rPr>
                <w:rFonts w:ascii="Times New Roman" w:eastAsia="Calibri" w:hAnsi="Times New Roman" w:cs="Times New Roman"/>
                <w:b/>
                <w:sz w:val="20"/>
                <w:szCs w:val="20"/>
              </w:rPr>
              <w:t>0,0 тыс. руб</w:t>
            </w:r>
            <w:r w:rsidRPr="00394CE5">
              <w:rPr>
                <w:rFonts w:ascii="Times New Roman" w:eastAsia="Calibri" w:hAnsi="Times New Roman" w:cs="Times New Roman"/>
                <w:sz w:val="20"/>
                <w:szCs w:val="20"/>
              </w:rPr>
              <w:t xml:space="preserve">., </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2024 год –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2025 год –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2026 год – 0,0</w:t>
            </w:r>
            <w:r w:rsidRPr="00394CE5">
              <w:rPr>
                <w:rFonts w:ascii="Times New Roman" w:eastAsia="Calibri" w:hAnsi="Times New Roman" w:cs="Times New Roman"/>
                <w:b/>
                <w:color w:val="000000"/>
                <w:sz w:val="20"/>
                <w:szCs w:val="20"/>
              </w:rPr>
              <w:t xml:space="preserve"> </w:t>
            </w:r>
            <w:r w:rsidRPr="00394CE5">
              <w:rPr>
                <w:rFonts w:ascii="Times New Roman" w:eastAsia="Calibri" w:hAnsi="Times New Roman" w:cs="Times New Roman"/>
                <w:color w:val="000000"/>
                <w:sz w:val="20"/>
                <w:szCs w:val="20"/>
              </w:rPr>
              <w:t xml:space="preserve">тыс. руб.; </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color w:val="000000"/>
                <w:sz w:val="20"/>
                <w:szCs w:val="20"/>
              </w:rPr>
            </w:pPr>
            <w:r w:rsidRPr="00394CE5">
              <w:rPr>
                <w:rFonts w:ascii="Times New Roman" w:eastAsia="Calibri" w:hAnsi="Times New Roman" w:cs="Times New Roman"/>
                <w:color w:val="000000"/>
                <w:sz w:val="20"/>
                <w:szCs w:val="20"/>
              </w:rPr>
              <w:t xml:space="preserve">2028 год – </w:t>
            </w:r>
            <w:r w:rsidRPr="00394CE5">
              <w:rPr>
                <w:rFonts w:ascii="Times New Roman" w:eastAsia="Calibri" w:hAnsi="Times New Roman" w:cs="Times New Roman"/>
                <w:sz w:val="20"/>
                <w:szCs w:val="20"/>
              </w:rPr>
              <w:t>0,0</w:t>
            </w:r>
            <w:r w:rsidRPr="00394CE5">
              <w:rPr>
                <w:rFonts w:ascii="Times New Roman" w:eastAsia="Calibri" w:hAnsi="Times New Roman" w:cs="Times New Roman"/>
                <w:b/>
                <w:sz w:val="20"/>
                <w:szCs w:val="20"/>
              </w:rPr>
              <w:t xml:space="preserve"> </w:t>
            </w:r>
            <w:r w:rsidRPr="00394CE5">
              <w:rPr>
                <w:rFonts w:ascii="Times New Roman" w:eastAsia="Calibri" w:hAnsi="Times New Roman" w:cs="Times New Roman"/>
                <w:color w:val="000000"/>
                <w:sz w:val="20"/>
                <w:szCs w:val="20"/>
              </w:rPr>
              <w:t>тыс. руб.;</w:t>
            </w:r>
          </w:p>
          <w:p w:rsidR="00394CE5" w:rsidRPr="00394CE5" w:rsidRDefault="00394CE5" w:rsidP="00394CE5">
            <w:pPr>
              <w:widowControl w:val="0"/>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color w:val="000000"/>
                <w:sz w:val="20"/>
                <w:szCs w:val="20"/>
              </w:rPr>
              <w:t>2029 год – 0,0 тыс. руб.</w:t>
            </w:r>
            <w:r w:rsidRPr="00394CE5">
              <w:rPr>
                <w:rFonts w:ascii="Times New Roman" w:eastAsia="Calibri" w:hAnsi="Times New Roman" w:cs="Times New Roman"/>
                <w:sz w:val="20"/>
                <w:szCs w:val="20"/>
              </w:rPr>
              <w:t xml:space="preserve"> </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394CE5">
              <w:rPr>
                <w:rFonts w:ascii="Times New Roman" w:eastAsia="Calibri" w:hAnsi="Times New Roman" w:cs="Times New Roman"/>
                <w:b/>
                <w:sz w:val="20"/>
                <w:szCs w:val="20"/>
              </w:rPr>
              <w:t>266,0</w:t>
            </w:r>
            <w:r w:rsidRPr="00394CE5">
              <w:rPr>
                <w:rFonts w:ascii="Times New Roman" w:eastAsia="Calibri" w:hAnsi="Times New Roman" w:cs="Times New Roman"/>
                <w:sz w:val="20"/>
                <w:szCs w:val="20"/>
              </w:rPr>
              <w:t xml:space="preserve"> </w:t>
            </w:r>
            <w:r w:rsidRPr="00394CE5">
              <w:rPr>
                <w:rFonts w:ascii="Times New Roman" w:eastAsia="Calibri" w:hAnsi="Times New Roman" w:cs="Times New Roman"/>
                <w:b/>
                <w:sz w:val="20"/>
                <w:szCs w:val="20"/>
              </w:rPr>
              <w:t>тыс. руб</w:t>
            </w:r>
            <w:r w:rsidRPr="00394CE5">
              <w:rPr>
                <w:rFonts w:ascii="Times New Roman" w:eastAsia="Calibri" w:hAnsi="Times New Roman" w:cs="Times New Roman"/>
                <w:sz w:val="20"/>
                <w:szCs w:val="20"/>
              </w:rPr>
              <w:t>., в том числе:</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2024 год –266,0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2025 год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2026 год – 0,0 тыс. руб.;</w:t>
            </w:r>
          </w:p>
          <w:p w:rsidR="00394CE5" w:rsidRPr="00394CE5" w:rsidRDefault="00394CE5" w:rsidP="00394CE5">
            <w:pPr>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2027 год –0,0тыс. руб.;</w:t>
            </w:r>
          </w:p>
          <w:p w:rsidR="00394CE5" w:rsidRPr="00394CE5" w:rsidRDefault="00394CE5" w:rsidP="00394CE5">
            <w:pPr>
              <w:widowControl w:val="0"/>
              <w:autoSpaceDE w:val="0"/>
              <w:autoSpaceDN w:val="0"/>
              <w:adjustRightInd w:val="0"/>
              <w:spacing w:after="0" w:line="240" w:lineRule="auto"/>
              <w:rPr>
                <w:rFonts w:ascii="Times New Roman" w:eastAsia="Calibri" w:hAnsi="Times New Roman" w:cs="Times New Roman"/>
                <w:sz w:val="20"/>
                <w:szCs w:val="20"/>
              </w:rPr>
            </w:pPr>
            <w:r w:rsidRPr="00394CE5">
              <w:rPr>
                <w:rFonts w:ascii="Times New Roman" w:eastAsia="Calibri" w:hAnsi="Times New Roman" w:cs="Times New Roman"/>
                <w:sz w:val="20"/>
                <w:szCs w:val="20"/>
              </w:rPr>
              <w:t>2028 год –0,0тыс. руб.</w:t>
            </w:r>
          </w:p>
        </w:tc>
      </w:tr>
    </w:tbl>
    <w:p w:rsidR="00394CE5" w:rsidRPr="00394CE5" w:rsidRDefault="00394CE5" w:rsidP="00394CE5">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394CE5">
        <w:rPr>
          <w:rFonts w:ascii="Times New Roman" w:eastAsia="Calibri" w:hAnsi="Times New Roman" w:cs="Times New Roman"/>
          <w:sz w:val="20"/>
          <w:szCs w:val="20"/>
        </w:rPr>
        <w:t>1.5.</w:t>
      </w:r>
      <w:r w:rsidRPr="00394CE5">
        <w:rPr>
          <w:rFonts w:ascii="Times New Roman" w:eastAsia="Calibri" w:hAnsi="Times New Roman" w:cs="Times New Roman"/>
          <w:b/>
          <w:sz w:val="20"/>
          <w:szCs w:val="20"/>
        </w:rPr>
        <w:t xml:space="preserve"> </w:t>
      </w:r>
      <w:r w:rsidRPr="00394CE5">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2024-2028 годы </w:t>
      </w:r>
      <w:r w:rsidRPr="00394CE5">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394CE5">
        <w:rPr>
          <w:rFonts w:ascii="Times New Roman" w:eastAsia="Calibri" w:hAnsi="Times New Roman" w:cs="Times New Roman"/>
          <w:sz w:val="20"/>
          <w:szCs w:val="20"/>
        </w:rPr>
        <w:t xml:space="preserve">МУНИЦИПАЛЬНОЙ ПРОГРАММЫ </w:t>
      </w:r>
      <w:r w:rsidRPr="00394CE5">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394CE5">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394CE5" w:rsidRPr="00394CE5" w:rsidRDefault="00394CE5" w:rsidP="00394CE5">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394CE5">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394CE5">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394CE5" w:rsidRPr="00394CE5" w:rsidRDefault="00394CE5" w:rsidP="00394CE5">
      <w:pPr>
        <w:spacing w:after="0" w:line="240" w:lineRule="auto"/>
        <w:ind w:firstLine="660"/>
        <w:jc w:val="both"/>
        <w:rPr>
          <w:rFonts w:ascii="Times New Roman" w:eastAsia="Calibri" w:hAnsi="Times New Roman" w:cs="Times New Roman"/>
          <w:bCs/>
          <w:color w:val="000000"/>
          <w:sz w:val="20"/>
          <w:szCs w:val="20"/>
        </w:rPr>
      </w:pPr>
    </w:p>
    <w:p w:rsidR="00394CE5" w:rsidRPr="00394CE5" w:rsidRDefault="00394CE5" w:rsidP="00394CE5">
      <w:pPr>
        <w:spacing w:after="0" w:line="240" w:lineRule="auto"/>
        <w:ind w:firstLine="660"/>
        <w:jc w:val="both"/>
        <w:rPr>
          <w:rFonts w:ascii="Times New Roman" w:eastAsia="Calibri" w:hAnsi="Times New Roman" w:cs="Times New Roman"/>
          <w:bCs/>
          <w:color w:val="000000"/>
          <w:sz w:val="20"/>
          <w:szCs w:val="20"/>
        </w:rPr>
      </w:pPr>
      <w:r w:rsidRPr="00394CE5">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394CE5" w:rsidRPr="00394CE5" w:rsidRDefault="00394CE5" w:rsidP="00394CE5">
      <w:pPr>
        <w:spacing w:after="0" w:line="240" w:lineRule="auto"/>
        <w:jc w:val="both"/>
        <w:rPr>
          <w:rFonts w:ascii="Times New Roman" w:eastAsia="Calibri" w:hAnsi="Times New Roman" w:cs="Times New Roman"/>
          <w:bCs/>
          <w:sz w:val="20"/>
          <w:szCs w:val="20"/>
        </w:rPr>
      </w:pPr>
      <w:r w:rsidRPr="00394CE5">
        <w:rPr>
          <w:rFonts w:ascii="Times New Roman" w:eastAsia="Calibri" w:hAnsi="Times New Roman" w:cs="Times New Roman"/>
          <w:bCs/>
          <w:sz w:val="20"/>
          <w:szCs w:val="20"/>
        </w:rPr>
        <w:t xml:space="preserve"> </w:t>
      </w:r>
    </w:p>
    <w:p w:rsidR="00394CE5" w:rsidRPr="00394CE5" w:rsidRDefault="00394CE5" w:rsidP="00394CE5">
      <w:pPr>
        <w:spacing w:after="0" w:line="240" w:lineRule="auto"/>
        <w:jc w:val="both"/>
        <w:rPr>
          <w:rFonts w:ascii="Times New Roman" w:eastAsia="Calibri" w:hAnsi="Times New Roman" w:cs="Times New Roman"/>
          <w:bCs/>
          <w:sz w:val="20"/>
          <w:szCs w:val="20"/>
        </w:rPr>
      </w:pPr>
      <w:r w:rsidRPr="00394CE5">
        <w:rPr>
          <w:rFonts w:ascii="Times New Roman" w:eastAsia="Calibri" w:hAnsi="Times New Roman" w:cs="Times New Roman"/>
          <w:bCs/>
          <w:sz w:val="20"/>
          <w:szCs w:val="20"/>
        </w:rPr>
        <w:t xml:space="preserve">Глава Умыганского  </w:t>
      </w:r>
    </w:p>
    <w:p w:rsidR="00394CE5" w:rsidRPr="00394CE5" w:rsidRDefault="00394CE5" w:rsidP="00394CE5">
      <w:pPr>
        <w:spacing w:after="0" w:line="240" w:lineRule="auto"/>
        <w:jc w:val="both"/>
        <w:rPr>
          <w:rFonts w:ascii="Times New Roman" w:eastAsia="Calibri" w:hAnsi="Times New Roman" w:cs="Times New Roman"/>
          <w:sz w:val="20"/>
          <w:szCs w:val="20"/>
        </w:rPr>
      </w:pPr>
      <w:r w:rsidRPr="00394CE5">
        <w:rPr>
          <w:rFonts w:ascii="Times New Roman" w:eastAsia="Calibri" w:hAnsi="Times New Roman" w:cs="Times New Roman"/>
          <w:bCs/>
          <w:color w:val="000000"/>
          <w:sz w:val="20"/>
          <w:szCs w:val="20"/>
        </w:rPr>
        <w:t>сельского поселения                                                                       В.Н.Савицкий</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sectPr w:rsidR="00394CE5" w:rsidRPr="00394CE5" w:rsidSect="00394CE5">
          <w:headerReference w:type="first" r:id="rId21"/>
          <w:pgSz w:w="11906" w:h="16838"/>
          <w:pgMar w:top="851" w:right="850" w:bottom="709" w:left="1701" w:header="709" w:footer="709" w:gutter="0"/>
          <w:cols w:space="708"/>
          <w:titlePg/>
          <w:docGrid w:linePitch="360"/>
        </w:sectPr>
      </w:pP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lastRenderedPageBreak/>
        <w:t>Приложение№1</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к постановлению администрации</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Умыганского сельского поселения от «    »     .2024г. №     -ПА</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«О внесении изменений в муниципальную программу</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«Социально-экономическое развитие территории сельского поселения»</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на 2024 – 2028 годы», утвержденную постановлением</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администрации Умыганского сельского поселения</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от 09 ноября 2023 года № 35-ПА»</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Приложение №3</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к муниципальной программе </w:t>
      </w:r>
    </w:p>
    <w:p w:rsidR="00394CE5" w:rsidRPr="00394CE5" w:rsidRDefault="00394CE5" w:rsidP="00394CE5">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394CE5">
        <w:rPr>
          <w:rFonts w:ascii="Times New Roman" w:eastAsia="Times New Roman" w:hAnsi="Times New Roman" w:cs="Times New Roman"/>
          <w:b/>
          <w:sz w:val="20"/>
          <w:szCs w:val="20"/>
          <w:u w:val="single"/>
          <w:lang w:eastAsia="ru-RU"/>
        </w:rPr>
        <w:t>«</w:t>
      </w:r>
      <w:r w:rsidRPr="00394CE5">
        <w:rPr>
          <w:rFonts w:ascii="Times New Roman" w:eastAsia="Times New Roman" w:hAnsi="Times New Roman" w:cs="Times New Roman"/>
          <w:sz w:val="20"/>
          <w:szCs w:val="20"/>
          <w:u w:val="single"/>
          <w:lang w:eastAsia="ru-RU"/>
        </w:rPr>
        <w:t xml:space="preserve">Социально-экономическое развитие </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394CE5">
        <w:rPr>
          <w:rFonts w:ascii="Times New Roman" w:eastAsia="Calibri" w:hAnsi="Times New Roman" w:cs="Times New Roman"/>
          <w:sz w:val="20"/>
          <w:szCs w:val="20"/>
          <w:u w:val="single"/>
        </w:rPr>
        <w:t xml:space="preserve">территории сельского поселения» на 2024-2028гг,  </w:t>
      </w:r>
    </w:p>
    <w:p w:rsidR="00394CE5" w:rsidRPr="00394CE5" w:rsidRDefault="00394CE5" w:rsidP="00394CE5">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394CE5">
        <w:rPr>
          <w:rFonts w:ascii="Times New Roman" w:eastAsia="Calibri" w:hAnsi="Times New Roman" w:cs="Times New Roman"/>
          <w:b/>
          <w:sz w:val="20"/>
          <w:szCs w:val="20"/>
        </w:rPr>
        <w:t>РЕСУРСНОЕ ОБЕСПЕЧЕНИЕ</w:t>
      </w:r>
    </w:p>
    <w:p w:rsidR="00394CE5" w:rsidRPr="00394CE5" w:rsidRDefault="00394CE5" w:rsidP="00394CE5">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394CE5">
        <w:rPr>
          <w:rFonts w:ascii="Times New Roman" w:eastAsia="Calibri" w:hAnsi="Times New Roman" w:cs="Times New Roman"/>
          <w:b/>
          <w:sz w:val="20"/>
          <w:szCs w:val="20"/>
        </w:rPr>
        <w:t xml:space="preserve">МУНИЦИПАЛЬНОЙ ПРОГРАММЫ </w:t>
      </w:r>
      <w:r w:rsidRPr="00394CE5">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394CE5">
        <w:rPr>
          <w:rFonts w:ascii="Times New Roman" w:eastAsia="Calibri" w:hAnsi="Times New Roman" w:cs="Times New Roman"/>
          <w:b/>
          <w:sz w:val="20"/>
          <w:szCs w:val="20"/>
        </w:rPr>
        <w:t>ЗА СЧЕТ</w:t>
      </w:r>
    </w:p>
    <w:p w:rsidR="00394CE5" w:rsidRPr="00394CE5" w:rsidRDefault="00394CE5" w:rsidP="00394CE5">
      <w:pPr>
        <w:widowControl w:val="0"/>
        <w:autoSpaceDE w:val="0"/>
        <w:autoSpaceDN w:val="0"/>
        <w:adjustRightInd w:val="0"/>
        <w:spacing w:after="0" w:line="240" w:lineRule="auto"/>
        <w:ind w:right="-881"/>
        <w:jc w:val="center"/>
        <w:outlineLvl w:val="3"/>
        <w:rPr>
          <w:rFonts w:ascii="Times New Roman" w:eastAsia="Calibri" w:hAnsi="Times New Roman" w:cs="Times New Roman"/>
          <w:b/>
          <w:sz w:val="20"/>
          <w:szCs w:val="20"/>
        </w:rPr>
      </w:pPr>
      <w:r w:rsidRPr="00394CE5">
        <w:rPr>
          <w:rFonts w:ascii="Times New Roman" w:eastAsia="Calibri" w:hAnsi="Times New Roman" w:cs="Times New Roman"/>
          <w:b/>
          <w:sz w:val="20"/>
          <w:szCs w:val="20"/>
        </w:rPr>
        <w:t>СРЕДСТВ ПРЕДУСМОТРЕННЫХ В БЮДЖЕТЕ УМЫГАНСКОГО СЕЛЬСКОГО ПОСЕЛЕНИЯ</w:t>
      </w:r>
    </w:p>
    <w:p w:rsidR="00394CE5" w:rsidRPr="00394CE5" w:rsidRDefault="00394CE5" w:rsidP="00394CE5">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4"/>
        <w:tblW w:w="10685" w:type="dxa"/>
        <w:tblInd w:w="-431" w:type="dxa"/>
        <w:tblLayout w:type="fixed"/>
        <w:tblLook w:val="0000" w:firstRow="0" w:lastRow="0" w:firstColumn="0" w:lastColumn="0" w:noHBand="0" w:noVBand="0"/>
      </w:tblPr>
      <w:tblGrid>
        <w:gridCol w:w="1702"/>
        <w:gridCol w:w="1559"/>
        <w:gridCol w:w="1701"/>
        <w:gridCol w:w="993"/>
        <w:gridCol w:w="850"/>
        <w:gridCol w:w="851"/>
        <w:gridCol w:w="992"/>
        <w:gridCol w:w="992"/>
        <w:gridCol w:w="992"/>
        <w:gridCol w:w="53"/>
      </w:tblGrid>
      <w:tr w:rsidR="00394CE5" w:rsidRPr="00394CE5" w:rsidTr="00394CE5">
        <w:trPr>
          <w:trHeight w:val="20"/>
        </w:trPr>
        <w:tc>
          <w:tcPr>
            <w:tcW w:w="1702" w:type="dxa"/>
            <w:vMerge w:val="restart"/>
          </w:tcPr>
          <w:p w:rsidR="00394CE5" w:rsidRPr="00394CE5" w:rsidRDefault="00394CE5" w:rsidP="00394CE5">
            <w:pPr>
              <w:widowControl w:val="0"/>
              <w:autoSpaceDE w:val="0"/>
              <w:autoSpaceDN w:val="0"/>
              <w:adjustRightInd w:val="0"/>
              <w:jc w:val="center"/>
            </w:pPr>
            <w:r w:rsidRPr="00394CE5">
              <w:t>Наименование программы, подпрограммы, основного мероприятия, мероприятия</w:t>
            </w:r>
          </w:p>
        </w:tc>
        <w:tc>
          <w:tcPr>
            <w:tcW w:w="1559" w:type="dxa"/>
            <w:vMerge w:val="restart"/>
          </w:tcPr>
          <w:p w:rsidR="00394CE5" w:rsidRPr="00394CE5" w:rsidRDefault="00394CE5" w:rsidP="00394CE5">
            <w:pPr>
              <w:widowControl w:val="0"/>
              <w:autoSpaceDE w:val="0"/>
              <w:autoSpaceDN w:val="0"/>
              <w:adjustRightInd w:val="0"/>
              <w:jc w:val="center"/>
            </w:pPr>
            <w:r w:rsidRPr="00394CE5">
              <w:t>Ответственный исполнитель, соисполнители, участники</w:t>
            </w:r>
          </w:p>
        </w:tc>
        <w:tc>
          <w:tcPr>
            <w:tcW w:w="1701" w:type="dxa"/>
            <w:vMerge w:val="restart"/>
          </w:tcPr>
          <w:p w:rsidR="00394CE5" w:rsidRPr="00394CE5" w:rsidRDefault="00394CE5" w:rsidP="00394CE5">
            <w:pPr>
              <w:widowControl w:val="0"/>
              <w:autoSpaceDE w:val="0"/>
              <w:autoSpaceDN w:val="0"/>
              <w:adjustRightInd w:val="0"/>
              <w:jc w:val="center"/>
            </w:pPr>
            <w:r w:rsidRPr="00394CE5">
              <w:t>Источники финансирования</w:t>
            </w:r>
          </w:p>
        </w:tc>
        <w:tc>
          <w:tcPr>
            <w:tcW w:w="5723" w:type="dxa"/>
            <w:gridSpan w:val="7"/>
          </w:tcPr>
          <w:p w:rsidR="00394CE5" w:rsidRPr="00394CE5" w:rsidRDefault="00394CE5" w:rsidP="00394CE5">
            <w:pPr>
              <w:widowControl w:val="0"/>
              <w:autoSpaceDE w:val="0"/>
              <w:autoSpaceDN w:val="0"/>
              <w:adjustRightInd w:val="0"/>
              <w:jc w:val="center"/>
            </w:pPr>
            <w:r w:rsidRPr="00394CE5">
              <w:t>Расходы (тыс. руб.), годы</w:t>
            </w:r>
          </w:p>
        </w:tc>
      </w:tr>
      <w:tr w:rsidR="00394CE5" w:rsidRPr="00394CE5" w:rsidTr="00394CE5">
        <w:trPr>
          <w:gridAfter w:val="1"/>
          <w:wAfter w:w="53" w:type="dxa"/>
          <w:trHeight w:val="386"/>
        </w:trPr>
        <w:tc>
          <w:tcPr>
            <w:tcW w:w="1702" w:type="dxa"/>
            <w:vMerge/>
          </w:tcPr>
          <w:p w:rsidR="00394CE5" w:rsidRPr="00394CE5" w:rsidRDefault="00394CE5" w:rsidP="00394CE5">
            <w:pPr>
              <w:widowControl w:val="0"/>
              <w:pBdr>
                <w:top w:val="single" w:sz="6" w:space="0" w:color="auto"/>
              </w:pBdr>
              <w:autoSpaceDE w:val="0"/>
              <w:autoSpaceDN w:val="0"/>
              <w:adjustRightInd w:val="0"/>
            </w:pPr>
          </w:p>
        </w:tc>
        <w:tc>
          <w:tcPr>
            <w:tcW w:w="1559" w:type="dxa"/>
            <w:vMerge/>
          </w:tcPr>
          <w:p w:rsidR="00394CE5" w:rsidRPr="00394CE5" w:rsidRDefault="00394CE5" w:rsidP="00394CE5">
            <w:pPr>
              <w:widowControl w:val="0"/>
              <w:pBdr>
                <w:top w:val="single" w:sz="6" w:space="0" w:color="auto"/>
              </w:pBdr>
              <w:autoSpaceDE w:val="0"/>
              <w:autoSpaceDN w:val="0"/>
              <w:adjustRightInd w:val="0"/>
            </w:pPr>
          </w:p>
        </w:tc>
        <w:tc>
          <w:tcPr>
            <w:tcW w:w="1701" w:type="dxa"/>
            <w:vMerge/>
          </w:tcPr>
          <w:p w:rsidR="00394CE5" w:rsidRPr="00394CE5" w:rsidRDefault="00394CE5" w:rsidP="00394CE5">
            <w:pPr>
              <w:widowControl w:val="0"/>
              <w:pBdr>
                <w:top w:val="single" w:sz="6" w:space="0" w:color="auto"/>
              </w:pBdr>
              <w:autoSpaceDE w:val="0"/>
              <w:autoSpaceDN w:val="0"/>
              <w:adjustRightInd w:val="0"/>
            </w:pPr>
          </w:p>
        </w:tc>
        <w:tc>
          <w:tcPr>
            <w:tcW w:w="993" w:type="dxa"/>
          </w:tcPr>
          <w:p w:rsidR="00394CE5" w:rsidRPr="00394CE5" w:rsidRDefault="00394CE5" w:rsidP="00394CE5">
            <w:pPr>
              <w:widowControl w:val="0"/>
              <w:autoSpaceDE w:val="0"/>
              <w:autoSpaceDN w:val="0"/>
              <w:adjustRightInd w:val="0"/>
              <w:jc w:val="center"/>
              <w:rPr>
                <w:highlight w:val="yellow"/>
              </w:rPr>
            </w:pPr>
            <w:r w:rsidRPr="00394CE5">
              <w:t>2024г</w:t>
            </w:r>
          </w:p>
        </w:tc>
        <w:tc>
          <w:tcPr>
            <w:tcW w:w="850" w:type="dxa"/>
          </w:tcPr>
          <w:p w:rsidR="00394CE5" w:rsidRPr="00394CE5" w:rsidRDefault="00394CE5" w:rsidP="00394CE5">
            <w:pPr>
              <w:widowControl w:val="0"/>
              <w:autoSpaceDE w:val="0"/>
              <w:autoSpaceDN w:val="0"/>
              <w:adjustRightInd w:val="0"/>
              <w:jc w:val="center"/>
            </w:pPr>
            <w:r w:rsidRPr="00394CE5">
              <w:t>2025г</w:t>
            </w:r>
          </w:p>
        </w:tc>
        <w:tc>
          <w:tcPr>
            <w:tcW w:w="851" w:type="dxa"/>
          </w:tcPr>
          <w:p w:rsidR="00394CE5" w:rsidRPr="00394CE5" w:rsidRDefault="00394CE5" w:rsidP="00394CE5">
            <w:pPr>
              <w:widowControl w:val="0"/>
              <w:autoSpaceDE w:val="0"/>
              <w:autoSpaceDN w:val="0"/>
              <w:adjustRightInd w:val="0"/>
              <w:jc w:val="center"/>
            </w:pPr>
            <w:r w:rsidRPr="00394CE5">
              <w:t>2026г</w:t>
            </w:r>
          </w:p>
        </w:tc>
        <w:tc>
          <w:tcPr>
            <w:tcW w:w="992" w:type="dxa"/>
          </w:tcPr>
          <w:p w:rsidR="00394CE5" w:rsidRPr="00394CE5" w:rsidRDefault="00394CE5" w:rsidP="00394CE5">
            <w:pPr>
              <w:widowControl w:val="0"/>
              <w:autoSpaceDE w:val="0"/>
              <w:autoSpaceDN w:val="0"/>
              <w:adjustRightInd w:val="0"/>
              <w:jc w:val="center"/>
            </w:pPr>
            <w:r w:rsidRPr="00394CE5">
              <w:t>2027г</w:t>
            </w:r>
          </w:p>
        </w:tc>
        <w:tc>
          <w:tcPr>
            <w:tcW w:w="992" w:type="dxa"/>
          </w:tcPr>
          <w:p w:rsidR="00394CE5" w:rsidRPr="00394CE5" w:rsidRDefault="00394CE5" w:rsidP="00394CE5">
            <w:pPr>
              <w:widowControl w:val="0"/>
              <w:autoSpaceDE w:val="0"/>
              <w:autoSpaceDN w:val="0"/>
              <w:adjustRightInd w:val="0"/>
              <w:jc w:val="center"/>
            </w:pPr>
            <w:r w:rsidRPr="00394CE5">
              <w:t>2028г</w:t>
            </w:r>
          </w:p>
        </w:tc>
        <w:tc>
          <w:tcPr>
            <w:tcW w:w="992" w:type="dxa"/>
          </w:tcPr>
          <w:p w:rsidR="00394CE5" w:rsidRPr="00394CE5" w:rsidRDefault="00394CE5" w:rsidP="00394CE5">
            <w:pPr>
              <w:widowControl w:val="0"/>
              <w:autoSpaceDE w:val="0"/>
              <w:autoSpaceDN w:val="0"/>
              <w:adjustRightInd w:val="0"/>
              <w:jc w:val="center"/>
            </w:pPr>
            <w:r w:rsidRPr="00394CE5">
              <w:t>всего</w:t>
            </w:r>
          </w:p>
        </w:tc>
      </w:tr>
      <w:tr w:rsidR="00394CE5" w:rsidRPr="00394CE5" w:rsidTr="00394CE5">
        <w:trPr>
          <w:gridAfter w:val="1"/>
          <w:wAfter w:w="53" w:type="dxa"/>
          <w:trHeight w:val="161"/>
        </w:trPr>
        <w:tc>
          <w:tcPr>
            <w:tcW w:w="1702" w:type="dxa"/>
          </w:tcPr>
          <w:p w:rsidR="00394CE5" w:rsidRPr="00394CE5" w:rsidRDefault="00394CE5" w:rsidP="00394CE5">
            <w:pPr>
              <w:widowControl w:val="0"/>
              <w:autoSpaceDE w:val="0"/>
              <w:autoSpaceDN w:val="0"/>
              <w:adjustRightInd w:val="0"/>
              <w:jc w:val="center"/>
            </w:pPr>
            <w:r w:rsidRPr="00394CE5">
              <w:t>1</w:t>
            </w:r>
          </w:p>
        </w:tc>
        <w:tc>
          <w:tcPr>
            <w:tcW w:w="1559" w:type="dxa"/>
          </w:tcPr>
          <w:p w:rsidR="00394CE5" w:rsidRPr="00394CE5" w:rsidRDefault="00394CE5" w:rsidP="00394CE5">
            <w:pPr>
              <w:widowControl w:val="0"/>
              <w:autoSpaceDE w:val="0"/>
              <w:autoSpaceDN w:val="0"/>
              <w:adjustRightInd w:val="0"/>
              <w:jc w:val="center"/>
            </w:pPr>
            <w:r w:rsidRPr="00394CE5">
              <w:t>2</w:t>
            </w:r>
          </w:p>
        </w:tc>
        <w:tc>
          <w:tcPr>
            <w:tcW w:w="1701" w:type="dxa"/>
          </w:tcPr>
          <w:p w:rsidR="00394CE5" w:rsidRPr="00394CE5" w:rsidRDefault="00394CE5" w:rsidP="00394CE5">
            <w:pPr>
              <w:widowControl w:val="0"/>
              <w:autoSpaceDE w:val="0"/>
              <w:autoSpaceDN w:val="0"/>
              <w:adjustRightInd w:val="0"/>
            </w:pPr>
          </w:p>
        </w:tc>
        <w:tc>
          <w:tcPr>
            <w:tcW w:w="993" w:type="dxa"/>
          </w:tcPr>
          <w:p w:rsidR="00394CE5" w:rsidRPr="00394CE5" w:rsidRDefault="00394CE5" w:rsidP="00394CE5">
            <w:pPr>
              <w:widowControl w:val="0"/>
              <w:autoSpaceDE w:val="0"/>
              <w:autoSpaceDN w:val="0"/>
              <w:adjustRightInd w:val="0"/>
              <w:jc w:val="center"/>
            </w:pPr>
            <w:r w:rsidRPr="00394CE5">
              <w:t>3</w:t>
            </w:r>
          </w:p>
        </w:tc>
        <w:tc>
          <w:tcPr>
            <w:tcW w:w="850" w:type="dxa"/>
          </w:tcPr>
          <w:p w:rsidR="00394CE5" w:rsidRPr="00394CE5" w:rsidRDefault="00394CE5" w:rsidP="00394CE5">
            <w:pPr>
              <w:widowControl w:val="0"/>
              <w:autoSpaceDE w:val="0"/>
              <w:autoSpaceDN w:val="0"/>
              <w:adjustRightInd w:val="0"/>
              <w:jc w:val="center"/>
            </w:pPr>
            <w:r w:rsidRPr="00394CE5">
              <w:t>4</w:t>
            </w:r>
          </w:p>
        </w:tc>
        <w:tc>
          <w:tcPr>
            <w:tcW w:w="851" w:type="dxa"/>
          </w:tcPr>
          <w:p w:rsidR="00394CE5" w:rsidRPr="00394CE5" w:rsidRDefault="00394CE5" w:rsidP="00394CE5">
            <w:pPr>
              <w:widowControl w:val="0"/>
              <w:autoSpaceDE w:val="0"/>
              <w:autoSpaceDN w:val="0"/>
              <w:adjustRightInd w:val="0"/>
              <w:jc w:val="center"/>
            </w:pPr>
            <w:r w:rsidRPr="00394CE5">
              <w:t>5</w:t>
            </w:r>
          </w:p>
        </w:tc>
        <w:tc>
          <w:tcPr>
            <w:tcW w:w="992" w:type="dxa"/>
          </w:tcPr>
          <w:p w:rsidR="00394CE5" w:rsidRPr="00394CE5" w:rsidRDefault="00394CE5" w:rsidP="00394CE5">
            <w:pPr>
              <w:widowControl w:val="0"/>
              <w:autoSpaceDE w:val="0"/>
              <w:autoSpaceDN w:val="0"/>
              <w:adjustRightInd w:val="0"/>
              <w:jc w:val="center"/>
            </w:pPr>
            <w:r w:rsidRPr="00394CE5">
              <w:t>6</w:t>
            </w:r>
          </w:p>
        </w:tc>
        <w:tc>
          <w:tcPr>
            <w:tcW w:w="992" w:type="dxa"/>
          </w:tcPr>
          <w:p w:rsidR="00394CE5" w:rsidRPr="00394CE5" w:rsidRDefault="00394CE5" w:rsidP="00394CE5">
            <w:pPr>
              <w:widowControl w:val="0"/>
              <w:autoSpaceDE w:val="0"/>
              <w:autoSpaceDN w:val="0"/>
              <w:adjustRightInd w:val="0"/>
              <w:jc w:val="center"/>
            </w:pPr>
            <w:r w:rsidRPr="00394CE5">
              <w:t>7</w:t>
            </w:r>
          </w:p>
        </w:tc>
        <w:tc>
          <w:tcPr>
            <w:tcW w:w="992" w:type="dxa"/>
          </w:tcPr>
          <w:p w:rsidR="00394CE5" w:rsidRPr="00394CE5" w:rsidRDefault="00394CE5" w:rsidP="00394CE5">
            <w:pPr>
              <w:widowControl w:val="0"/>
              <w:autoSpaceDE w:val="0"/>
              <w:autoSpaceDN w:val="0"/>
              <w:adjustRightInd w:val="0"/>
              <w:jc w:val="center"/>
            </w:pPr>
            <w:r w:rsidRPr="00394CE5">
              <w:t>8</w:t>
            </w:r>
          </w:p>
        </w:tc>
      </w:tr>
      <w:tr w:rsidR="00394CE5" w:rsidRPr="00394CE5" w:rsidTr="00394CE5">
        <w:trPr>
          <w:gridAfter w:val="1"/>
          <w:wAfter w:w="53" w:type="dxa"/>
          <w:trHeight w:val="20"/>
        </w:trPr>
        <w:tc>
          <w:tcPr>
            <w:tcW w:w="1702" w:type="dxa"/>
            <w:vMerge w:val="restart"/>
          </w:tcPr>
          <w:p w:rsidR="00394CE5" w:rsidRPr="00394CE5" w:rsidRDefault="00394CE5" w:rsidP="00394CE5">
            <w:pPr>
              <w:widowControl w:val="0"/>
              <w:autoSpaceDE w:val="0"/>
              <w:autoSpaceDN w:val="0"/>
              <w:adjustRightInd w:val="0"/>
              <w:jc w:val="center"/>
              <w:rPr>
                <w:b/>
              </w:rPr>
            </w:pPr>
            <w:r w:rsidRPr="00394CE5">
              <w:rPr>
                <w:b/>
              </w:rPr>
              <w:t>Программа</w:t>
            </w:r>
          </w:p>
          <w:p w:rsidR="00394CE5" w:rsidRPr="00394CE5" w:rsidRDefault="00394CE5" w:rsidP="00394CE5">
            <w:pPr>
              <w:widowControl w:val="0"/>
              <w:autoSpaceDE w:val="0"/>
              <w:autoSpaceDN w:val="0"/>
              <w:adjustRightInd w:val="0"/>
              <w:jc w:val="center"/>
              <w:rPr>
                <w:b/>
              </w:rPr>
            </w:pPr>
            <w:r w:rsidRPr="00394CE5">
              <w:rPr>
                <w:b/>
              </w:rPr>
              <w:t>«Социально-экономическое развитие территории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r w:rsidRPr="00394CE5">
              <w:t>МКУК</w:t>
            </w:r>
          </w:p>
          <w:p w:rsidR="00394CE5" w:rsidRPr="00394CE5" w:rsidRDefault="00394CE5" w:rsidP="00394CE5">
            <w:pPr>
              <w:widowControl w:val="0"/>
              <w:autoSpaceDE w:val="0"/>
              <w:autoSpaceDN w:val="0"/>
              <w:adjustRightInd w:val="0"/>
              <w:jc w:val="center"/>
            </w:pPr>
            <w:r w:rsidRPr="00394CE5">
              <w:t>«КДЦ с.Умыган»</w:t>
            </w:r>
          </w:p>
        </w:tc>
        <w:tc>
          <w:tcPr>
            <w:tcW w:w="1701" w:type="dxa"/>
          </w:tcPr>
          <w:p w:rsidR="00394CE5" w:rsidRPr="00394CE5" w:rsidRDefault="00394CE5" w:rsidP="00394CE5">
            <w:pPr>
              <w:widowControl w:val="0"/>
              <w:autoSpaceDE w:val="0"/>
              <w:autoSpaceDN w:val="0"/>
              <w:adjustRightInd w:val="0"/>
              <w:rPr>
                <w:b/>
              </w:rPr>
            </w:pPr>
            <w:r w:rsidRPr="00394CE5">
              <w:rPr>
                <w:b/>
              </w:rPr>
              <w:t>Всего</w:t>
            </w:r>
          </w:p>
        </w:tc>
        <w:tc>
          <w:tcPr>
            <w:tcW w:w="993" w:type="dxa"/>
            <w:vAlign w:val="center"/>
          </w:tcPr>
          <w:p w:rsidR="00394CE5" w:rsidRPr="00394CE5" w:rsidRDefault="00394CE5" w:rsidP="00394CE5">
            <w:pPr>
              <w:jc w:val="center"/>
              <w:rPr>
                <w:b/>
                <w:bCs/>
                <w:i/>
                <w:iCs/>
              </w:rPr>
            </w:pPr>
            <w:r w:rsidRPr="00394CE5">
              <w:rPr>
                <w:b/>
                <w:bCs/>
                <w:i/>
                <w:iCs/>
              </w:rPr>
              <w:t>15 807,5</w:t>
            </w:r>
          </w:p>
        </w:tc>
        <w:tc>
          <w:tcPr>
            <w:tcW w:w="850" w:type="dxa"/>
            <w:vAlign w:val="center"/>
          </w:tcPr>
          <w:p w:rsidR="00394CE5" w:rsidRPr="00394CE5" w:rsidRDefault="00394CE5" w:rsidP="00394CE5">
            <w:pPr>
              <w:jc w:val="center"/>
              <w:rPr>
                <w:b/>
                <w:bCs/>
                <w:i/>
                <w:iCs/>
              </w:rPr>
            </w:pPr>
            <w:r w:rsidRPr="00394CE5">
              <w:rPr>
                <w:b/>
                <w:bCs/>
                <w:i/>
                <w:iCs/>
              </w:rPr>
              <w:t>9 400,7</w:t>
            </w:r>
          </w:p>
        </w:tc>
        <w:tc>
          <w:tcPr>
            <w:tcW w:w="851" w:type="dxa"/>
            <w:vAlign w:val="center"/>
          </w:tcPr>
          <w:p w:rsidR="00394CE5" w:rsidRPr="00394CE5" w:rsidRDefault="00394CE5" w:rsidP="00394CE5">
            <w:pPr>
              <w:jc w:val="center"/>
              <w:rPr>
                <w:b/>
                <w:bCs/>
                <w:i/>
                <w:iCs/>
              </w:rPr>
            </w:pPr>
            <w:r w:rsidRPr="00394CE5">
              <w:rPr>
                <w:b/>
                <w:bCs/>
                <w:i/>
                <w:iCs/>
              </w:rPr>
              <w:t>9 316,8</w:t>
            </w:r>
          </w:p>
        </w:tc>
        <w:tc>
          <w:tcPr>
            <w:tcW w:w="992" w:type="dxa"/>
            <w:vAlign w:val="center"/>
          </w:tcPr>
          <w:p w:rsidR="00394CE5" w:rsidRPr="00394CE5" w:rsidRDefault="00394CE5" w:rsidP="00394CE5">
            <w:pPr>
              <w:jc w:val="center"/>
              <w:rPr>
                <w:b/>
                <w:bCs/>
                <w:i/>
                <w:iCs/>
              </w:rPr>
            </w:pPr>
            <w:r w:rsidRPr="00394CE5">
              <w:rPr>
                <w:b/>
                <w:bCs/>
                <w:i/>
                <w:iCs/>
              </w:rPr>
              <w:t>12 377,1</w:t>
            </w:r>
          </w:p>
        </w:tc>
        <w:tc>
          <w:tcPr>
            <w:tcW w:w="992" w:type="dxa"/>
            <w:vAlign w:val="center"/>
          </w:tcPr>
          <w:p w:rsidR="00394CE5" w:rsidRPr="00394CE5" w:rsidRDefault="00394CE5" w:rsidP="00394CE5">
            <w:pPr>
              <w:jc w:val="center"/>
              <w:rPr>
                <w:b/>
                <w:bCs/>
                <w:i/>
                <w:iCs/>
              </w:rPr>
            </w:pPr>
            <w:r w:rsidRPr="00394CE5">
              <w:rPr>
                <w:b/>
                <w:bCs/>
                <w:i/>
                <w:iCs/>
              </w:rPr>
              <w:t>12 377,1</w:t>
            </w:r>
          </w:p>
        </w:tc>
        <w:tc>
          <w:tcPr>
            <w:tcW w:w="992" w:type="dxa"/>
            <w:vAlign w:val="center"/>
          </w:tcPr>
          <w:p w:rsidR="00394CE5" w:rsidRPr="00394CE5" w:rsidRDefault="00394CE5" w:rsidP="00394CE5">
            <w:pPr>
              <w:jc w:val="center"/>
              <w:rPr>
                <w:b/>
                <w:bCs/>
                <w:color w:val="000000"/>
              </w:rPr>
            </w:pPr>
            <w:r w:rsidRPr="00394CE5">
              <w:rPr>
                <w:b/>
                <w:bCs/>
                <w:color w:val="000000"/>
              </w:rPr>
              <w:t>59 279,2</w:t>
            </w:r>
          </w:p>
        </w:tc>
      </w:tr>
      <w:tr w:rsidR="00394CE5" w:rsidRPr="00394CE5" w:rsidTr="00394CE5">
        <w:trPr>
          <w:gridAfter w:val="1"/>
          <w:wAfter w:w="53" w:type="dxa"/>
          <w:trHeight w:val="457"/>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Местный бюджет (далее – МБ)</w:t>
            </w:r>
          </w:p>
        </w:tc>
        <w:tc>
          <w:tcPr>
            <w:tcW w:w="993" w:type="dxa"/>
            <w:vAlign w:val="center"/>
          </w:tcPr>
          <w:p w:rsidR="00394CE5" w:rsidRPr="00394CE5" w:rsidRDefault="00394CE5" w:rsidP="00394CE5">
            <w:pPr>
              <w:jc w:val="center"/>
              <w:rPr>
                <w:b/>
                <w:bCs/>
                <w:i/>
                <w:iCs/>
              </w:rPr>
            </w:pPr>
            <w:r w:rsidRPr="00394CE5">
              <w:rPr>
                <w:b/>
                <w:bCs/>
                <w:i/>
                <w:iCs/>
              </w:rPr>
              <w:t>11 471,4</w:t>
            </w:r>
          </w:p>
        </w:tc>
        <w:tc>
          <w:tcPr>
            <w:tcW w:w="850" w:type="dxa"/>
            <w:vAlign w:val="center"/>
          </w:tcPr>
          <w:p w:rsidR="00394CE5" w:rsidRPr="00394CE5" w:rsidRDefault="00394CE5" w:rsidP="00394CE5">
            <w:pPr>
              <w:jc w:val="center"/>
              <w:rPr>
                <w:b/>
                <w:bCs/>
                <w:i/>
                <w:iCs/>
              </w:rPr>
            </w:pPr>
            <w:r w:rsidRPr="00394CE5">
              <w:rPr>
                <w:b/>
                <w:bCs/>
                <w:i/>
                <w:iCs/>
              </w:rPr>
              <w:t>8 768,1</w:t>
            </w:r>
          </w:p>
        </w:tc>
        <w:tc>
          <w:tcPr>
            <w:tcW w:w="851" w:type="dxa"/>
            <w:vAlign w:val="center"/>
          </w:tcPr>
          <w:p w:rsidR="00394CE5" w:rsidRPr="00394CE5" w:rsidRDefault="00394CE5" w:rsidP="00394CE5">
            <w:pPr>
              <w:jc w:val="center"/>
              <w:rPr>
                <w:b/>
                <w:bCs/>
                <w:i/>
                <w:iCs/>
              </w:rPr>
            </w:pPr>
            <w:r w:rsidRPr="00394CE5">
              <w:rPr>
                <w:b/>
                <w:bCs/>
                <w:i/>
                <w:iCs/>
              </w:rPr>
              <w:t>8 661,7</w:t>
            </w:r>
          </w:p>
        </w:tc>
        <w:tc>
          <w:tcPr>
            <w:tcW w:w="992" w:type="dxa"/>
            <w:vAlign w:val="center"/>
          </w:tcPr>
          <w:p w:rsidR="00394CE5" w:rsidRPr="00394CE5" w:rsidRDefault="00394CE5" w:rsidP="00394CE5">
            <w:pPr>
              <w:jc w:val="center"/>
              <w:rPr>
                <w:b/>
                <w:bCs/>
                <w:i/>
                <w:iCs/>
              </w:rPr>
            </w:pPr>
            <w:r w:rsidRPr="00394CE5">
              <w:rPr>
                <w:b/>
                <w:bCs/>
                <w:i/>
                <w:iCs/>
              </w:rPr>
              <w:t>12 187,6</w:t>
            </w:r>
          </w:p>
        </w:tc>
        <w:tc>
          <w:tcPr>
            <w:tcW w:w="992" w:type="dxa"/>
            <w:vAlign w:val="center"/>
          </w:tcPr>
          <w:p w:rsidR="00394CE5" w:rsidRPr="00394CE5" w:rsidRDefault="00394CE5" w:rsidP="00394CE5">
            <w:pPr>
              <w:jc w:val="center"/>
              <w:rPr>
                <w:b/>
                <w:bCs/>
                <w:i/>
                <w:iCs/>
              </w:rPr>
            </w:pPr>
            <w:r w:rsidRPr="00394CE5">
              <w:rPr>
                <w:b/>
                <w:bCs/>
                <w:i/>
                <w:iCs/>
              </w:rPr>
              <w:t>12 187,6</w:t>
            </w:r>
          </w:p>
        </w:tc>
        <w:tc>
          <w:tcPr>
            <w:tcW w:w="992" w:type="dxa"/>
            <w:vAlign w:val="center"/>
          </w:tcPr>
          <w:p w:rsidR="00394CE5" w:rsidRPr="00394CE5" w:rsidRDefault="00394CE5" w:rsidP="00394CE5">
            <w:pPr>
              <w:jc w:val="center"/>
              <w:rPr>
                <w:b/>
                <w:bCs/>
                <w:color w:val="000000"/>
              </w:rPr>
            </w:pPr>
            <w:r w:rsidRPr="00394CE5">
              <w:rPr>
                <w:b/>
                <w:bCs/>
                <w:color w:val="000000"/>
              </w:rPr>
              <w:t>53 276,4</w:t>
            </w:r>
          </w:p>
        </w:tc>
      </w:tr>
      <w:tr w:rsidR="00394CE5" w:rsidRPr="00394CE5" w:rsidTr="00394CE5">
        <w:trPr>
          <w:gridAfter w:val="1"/>
          <w:wAfter w:w="53" w:type="dxa"/>
          <w:trHeight w:val="2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 xml:space="preserve">Средства районного бюджета, предусмотренные в местном бюджете (далее – РБ) – при наличии </w:t>
            </w:r>
          </w:p>
        </w:tc>
        <w:tc>
          <w:tcPr>
            <w:tcW w:w="993" w:type="dxa"/>
            <w:vAlign w:val="center"/>
          </w:tcPr>
          <w:p w:rsidR="00394CE5" w:rsidRPr="00394CE5" w:rsidRDefault="00394CE5" w:rsidP="00394CE5">
            <w:pPr>
              <w:jc w:val="center"/>
              <w:rPr>
                <w:b/>
                <w:bCs/>
                <w:i/>
                <w:iCs/>
              </w:rPr>
            </w:pPr>
            <w:r w:rsidRPr="00394CE5">
              <w:rPr>
                <w:b/>
                <w:bCs/>
                <w:i/>
                <w:iCs/>
              </w:rPr>
              <w:t>1 380,4</w:t>
            </w:r>
          </w:p>
        </w:tc>
        <w:tc>
          <w:tcPr>
            <w:tcW w:w="850" w:type="dxa"/>
            <w:vAlign w:val="center"/>
          </w:tcPr>
          <w:p w:rsidR="00394CE5" w:rsidRPr="00394CE5" w:rsidRDefault="00394CE5" w:rsidP="00394CE5">
            <w:pPr>
              <w:jc w:val="center"/>
              <w:rPr>
                <w:b/>
                <w:bCs/>
                <w:i/>
                <w:iCs/>
              </w:rPr>
            </w:pPr>
            <w:r w:rsidRPr="00394CE5">
              <w:rPr>
                <w:b/>
                <w:bCs/>
                <w:i/>
                <w:iCs/>
              </w:rPr>
              <w:t>0,0</w:t>
            </w:r>
          </w:p>
        </w:tc>
        <w:tc>
          <w:tcPr>
            <w:tcW w:w="851"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color w:val="000000"/>
              </w:rPr>
            </w:pPr>
            <w:r w:rsidRPr="00394CE5">
              <w:rPr>
                <w:b/>
                <w:bCs/>
                <w:color w:val="000000"/>
              </w:rPr>
              <w:t>1 380,4</w:t>
            </w:r>
          </w:p>
        </w:tc>
      </w:tr>
      <w:tr w:rsidR="00394CE5" w:rsidRPr="00394CE5" w:rsidTr="00394CE5">
        <w:trPr>
          <w:gridAfter w:val="1"/>
          <w:wAfter w:w="53" w:type="dxa"/>
          <w:trHeight w:val="918"/>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Средства областного бюджета, предусмотренные в местном бюджете (далее - ОБ) – при наличии</w:t>
            </w:r>
          </w:p>
        </w:tc>
        <w:tc>
          <w:tcPr>
            <w:tcW w:w="993" w:type="dxa"/>
            <w:vAlign w:val="center"/>
          </w:tcPr>
          <w:p w:rsidR="00394CE5" w:rsidRPr="00394CE5" w:rsidRDefault="00394CE5" w:rsidP="00394CE5">
            <w:pPr>
              <w:jc w:val="center"/>
              <w:rPr>
                <w:b/>
                <w:bCs/>
                <w:i/>
                <w:iCs/>
              </w:rPr>
            </w:pPr>
            <w:r w:rsidRPr="00394CE5">
              <w:rPr>
                <w:b/>
                <w:bCs/>
                <w:i/>
                <w:iCs/>
              </w:rPr>
              <w:t>2 745,6</w:t>
            </w:r>
          </w:p>
        </w:tc>
        <w:tc>
          <w:tcPr>
            <w:tcW w:w="850" w:type="dxa"/>
            <w:vAlign w:val="center"/>
          </w:tcPr>
          <w:p w:rsidR="00394CE5" w:rsidRPr="00394CE5" w:rsidRDefault="00394CE5" w:rsidP="00394CE5">
            <w:pPr>
              <w:jc w:val="center"/>
              <w:rPr>
                <w:b/>
                <w:bCs/>
                <w:i/>
                <w:iCs/>
              </w:rPr>
            </w:pPr>
            <w:r w:rsidRPr="00394CE5">
              <w:rPr>
                <w:b/>
                <w:bCs/>
                <w:i/>
                <w:iCs/>
              </w:rPr>
              <w:t>400,7</w:t>
            </w:r>
          </w:p>
        </w:tc>
        <w:tc>
          <w:tcPr>
            <w:tcW w:w="851" w:type="dxa"/>
            <w:vAlign w:val="center"/>
          </w:tcPr>
          <w:p w:rsidR="00394CE5" w:rsidRPr="00394CE5" w:rsidRDefault="00394CE5" w:rsidP="00394CE5">
            <w:pPr>
              <w:jc w:val="center"/>
              <w:rPr>
                <w:b/>
                <w:bCs/>
                <w:i/>
                <w:iCs/>
              </w:rPr>
            </w:pPr>
            <w:r w:rsidRPr="00394CE5">
              <w:rPr>
                <w:b/>
                <w:bCs/>
                <w:i/>
                <w:iCs/>
              </w:rPr>
              <w:t>400,7</w:t>
            </w:r>
          </w:p>
        </w:tc>
        <w:tc>
          <w:tcPr>
            <w:tcW w:w="992" w:type="dxa"/>
            <w:vAlign w:val="center"/>
          </w:tcPr>
          <w:p w:rsidR="00394CE5" w:rsidRPr="00394CE5" w:rsidRDefault="00394CE5" w:rsidP="00394CE5">
            <w:pPr>
              <w:jc w:val="center"/>
              <w:rPr>
                <w:b/>
                <w:bCs/>
                <w:i/>
                <w:iCs/>
              </w:rPr>
            </w:pPr>
            <w:r w:rsidRPr="00394CE5">
              <w:rPr>
                <w:b/>
                <w:bCs/>
                <w:i/>
                <w:iCs/>
              </w:rPr>
              <w:t>0,7</w:t>
            </w:r>
          </w:p>
        </w:tc>
        <w:tc>
          <w:tcPr>
            <w:tcW w:w="992" w:type="dxa"/>
            <w:vAlign w:val="center"/>
          </w:tcPr>
          <w:p w:rsidR="00394CE5" w:rsidRPr="00394CE5" w:rsidRDefault="00394CE5" w:rsidP="00394CE5">
            <w:pPr>
              <w:jc w:val="center"/>
              <w:rPr>
                <w:b/>
                <w:bCs/>
                <w:i/>
                <w:iCs/>
              </w:rPr>
            </w:pPr>
            <w:r w:rsidRPr="00394CE5">
              <w:rPr>
                <w:b/>
                <w:bCs/>
                <w:i/>
                <w:iCs/>
              </w:rPr>
              <w:t>0,7</w:t>
            </w:r>
          </w:p>
        </w:tc>
        <w:tc>
          <w:tcPr>
            <w:tcW w:w="992" w:type="dxa"/>
            <w:vAlign w:val="center"/>
          </w:tcPr>
          <w:p w:rsidR="00394CE5" w:rsidRPr="00394CE5" w:rsidRDefault="00394CE5" w:rsidP="00394CE5">
            <w:pPr>
              <w:jc w:val="center"/>
              <w:rPr>
                <w:b/>
                <w:bCs/>
                <w:color w:val="000000"/>
              </w:rPr>
            </w:pPr>
            <w:r w:rsidRPr="00394CE5">
              <w:rPr>
                <w:b/>
                <w:bCs/>
                <w:color w:val="000000"/>
              </w:rPr>
              <w:t>3 548,4</w:t>
            </w:r>
          </w:p>
        </w:tc>
      </w:tr>
      <w:tr w:rsidR="00394CE5" w:rsidRPr="00394CE5" w:rsidTr="00394CE5">
        <w:trPr>
          <w:gridAfter w:val="1"/>
          <w:wAfter w:w="53" w:type="dxa"/>
          <w:trHeight w:val="20"/>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Средства федерального бюджета, предусмотренные в местном бюджете (далее - ФБ) - при наличии</w:t>
            </w:r>
          </w:p>
        </w:tc>
        <w:tc>
          <w:tcPr>
            <w:tcW w:w="993" w:type="dxa"/>
            <w:vAlign w:val="center"/>
          </w:tcPr>
          <w:p w:rsidR="00394CE5" w:rsidRPr="00394CE5" w:rsidRDefault="00394CE5" w:rsidP="00394CE5">
            <w:pPr>
              <w:jc w:val="center"/>
              <w:rPr>
                <w:b/>
                <w:bCs/>
                <w:i/>
                <w:iCs/>
              </w:rPr>
            </w:pPr>
            <w:r w:rsidRPr="00394CE5">
              <w:rPr>
                <w:b/>
                <w:bCs/>
                <w:i/>
                <w:iCs/>
              </w:rPr>
              <w:t>210,1</w:t>
            </w:r>
          </w:p>
        </w:tc>
        <w:tc>
          <w:tcPr>
            <w:tcW w:w="850" w:type="dxa"/>
            <w:vAlign w:val="center"/>
          </w:tcPr>
          <w:p w:rsidR="00394CE5" w:rsidRPr="00394CE5" w:rsidRDefault="00394CE5" w:rsidP="00394CE5">
            <w:pPr>
              <w:jc w:val="center"/>
              <w:rPr>
                <w:b/>
                <w:bCs/>
                <w:i/>
                <w:iCs/>
              </w:rPr>
            </w:pPr>
            <w:r w:rsidRPr="00394CE5">
              <w:rPr>
                <w:b/>
                <w:bCs/>
                <w:i/>
                <w:iCs/>
              </w:rPr>
              <w:t>231,9</w:t>
            </w:r>
          </w:p>
        </w:tc>
        <w:tc>
          <w:tcPr>
            <w:tcW w:w="851" w:type="dxa"/>
            <w:vAlign w:val="center"/>
          </w:tcPr>
          <w:p w:rsidR="00394CE5" w:rsidRPr="00394CE5" w:rsidRDefault="00394CE5" w:rsidP="00394CE5">
            <w:pPr>
              <w:jc w:val="center"/>
              <w:rPr>
                <w:b/>
                <w:bCs/>
                <w:i/>
                <w:iCs/>
              </w:rPr>
            </w:pPr>
            <w:r w:rsidRPr="00394CE5">
              <w:rPr>
                <w:b/>
                <w:bCs/>
                <w:i/>
                <w:iCs/>
              </w:rPr>
              <w:t>254,4</w:t>
            </w:r>
          </w:p>
        </w:tc>
        <w:tc>
          <w:tcPr>
            <w:tcW w:w="992" w:type="dxa"/>
            <w:vAlign w:val="center"/>
          </w:tcPr>
          <w:p w:rsidR="00394CE5" w:rsidRPr="00394CE5" w:rsidRDefault="00394CE5" w:rsidP="00394CE5">
            <w:pPr>
              <w:jc w:val="center"/>
              <w:rPr>
                <w:b/>
                <w:bCs/>
                <w:i/>
                <w:iCs/>
              </w:rPr>
            </w:pPr>
            <w:r w:rsidRPr="00394CE5">
              <w:rPr>
                <w:b/>
                <w:bCs/>
                <w:i/>
                <w:iCs/>
              </w:rPr>
              <w:t>188,8</w:t>
            </w:r>
          </w:p>
        </w:tc>
        <w:tc>
          <w:tcPr>
            <w:tcW w:w="992" w:type="dxa"/>
            <w:vAlign w:val="center"/>
          </w:tcPr>
          <w:p w:rsidR="00394CE5" w:rsidRPr="00394CE5" w:rsidRDefault="00394CE5" w:rsidP="00394CE5">
            <w:pPr>
              <w:jc w:val="center"/>
              <w:rPr>
                <w:b/>
                <w:bCs/>
                <w:i/>
                <w:iCs/>
              </w:rPr>
            </w:pPr>
            <w:r w:rsidRPr="00394CE5">
              <w:rPr>
                <w:b/>
                <w:bCs/>
                <w:i/>
                <w:iCs/>
              </w:rPr>
              <w:t>188,8</w:t>
            </w:r>
          </w:p>
        </w:tc>
        <w:tc>
          <w:tcPr>
            <w:tcW w:w="992" w:type="dxa"/>
            <w:vAlign w:val="center"/>
          </w:tcPr>
          <w:p w:rsidR="00394CE5" w:rsidRPr="00394CE5" w:rsidRDefault="00394CE5" w:rsidP="00394CE5">
            <w:pPr>
              <w:jc w:val="center"/>
              <w:rPr>
                <w:b/>
                <w:bCs/>
                <w:color w:val="000000"/>
              </w:rPr>
            </w:pPr>
            <w:r w:rsidRPr="00394CE5">
              <w:rPr>
                <w:b/>
                <w:bCs/>
                <w:color w:val="000000"/>
              </w:rPr>
              <w:t>1 074,0</w:t>
            </w:r>
          </w:p>
        </w:tc>
      </w:tr>
      <w:tr w:rsidR="00394CE5" w:rsidRPr="00394CE5" w:rsidTr="00394CE5">
        <w:trPr>
          <w:gridAfter w:val="1"/>
          <w:wAfter w:w="53" w:type="dxa"/>
          <w:trHeight w:val="256"/>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Иные источники, предусмотренные в местном бюджете (далее - ИИ) - при наличии</w:t>
            </w:r>
          </w:p>
        </w:tc>
        <w:tc>
          <w:tcPr>
            <w:tcW w:w="993" w:type="dxa"/>
            <w:vAlign w:val="center"/>
          </w:tcPr>
          <w:p w:rsidR="00394CE5" w:rsidRPr="00394CE5" w:rsidRDefault="00394CE5" w:rsidP="00394CE5">
            <w:pPr>
              <w:jc w:val="center"/>
              <w:rPr>
                <w:b/>
                <w:bCs/>
                <w:i/>
                <w:iCs/>
              </w:rPr>
            </w:pPr>
            <w:r w:rsidRPr="00394CE5">
              <w:rPr>
                <w:b/>
                <w:bCs/>
                <w:i/>
                <w:iCs/>
              </w:rPr>
              <w:t>0,0</w:t>
            </w:r>
          </w:p>
        </w:tc>
        <w:tc>
          <w:tcPr>
            <w:tcW w:w="850" w:type="dxa"/>
            <w:vAlign w:val="center"/>
          </w:tcPr>
          <w:p w:rsidR="00394CE5" w:rsidRPr="00394CE5" w:rsidRDefault="00394CE5" w:rsidP="00394CE5">
            <w:pPr>
              <w:jc w:val="center"/>
              <w:rPr>
                <w:b/>
                <w:bCs/>
                <w:i/>
                <w:iCs/>
              </w:rPr>
            </w:pPr>
            <w:r w:rsidRPr="00394CE5">
              <w:rPr>
                <w:b/>
                <w:bCs/>
                <w:i/>
                <w:iCs/>
              </w:rPr>
              <w:t>0,0</w:t>
            </w:r>
          </w:p>
        </w:tc>
        <w:tc>
          <w:tcPr>
            <w:tcW w:w="851"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0"/>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1</w:t>
            </w:r>
          </w:p>
          <w:p w:rsidR="00394CE5" w:rsidRPr="00394CE5" w:rsidRDefault="00394CE5" w:rsidP="00394CE5">
            <w:pPr>
              <w:widowControl w:val="0"/>
              <w:autoSpaceDE w:val="0"/>
              <w:autoSpaceDN w:val="0"/>
              <w:adjustRightInd w:val="0"/>
              <w:jc w:val="center"/>
            </w:pPr>
            <w:r w:rsidRPr="00394CE5">
              <w:rPr>
                <w:i/>
                <w:color w:val="000000"/>
              </w:rPr>
              <w:t>«</w:t>
            </w:r>
            <w:r w:rsidRPr="00394CE5">
              <w:rPr>
                <w:b/>
              </w:rPr>
              <w:t xml:space="preserve">Обеспечение </w:t>
            </w:r>
            <w:r w:rsidRPr="00394CE5">
              <w:rPr>
                <w:b/>
              </w:rPr>
              <w:lastRenderedPageBreak/>
              <w:t>деятельности главы Умыганского сельского поселения и администрации Умыганского сельского поселения</w:t>
            </w:r>
            <w:r w:rsidRPr="00394CE5">
              <w:t>»</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Администрация Умыганского</w:t>
            </w:r>
          </w:p>
          <w:p w:rsidR="00394CE5" w:rsidRPr="00394CE5" w:rsidRDefault="00394CE5" w:rsidP="00394CE5">
            <w:pPr>
              <w:widowControl w:val="0"/>
              <w:autoSpaceDE w:val="0"/>
              <w:autoSpaceDN w:val="0"/>
              <w:adjustRightInd w:val="0"/>
              <w:jc w:val="center"/>
            </w:pPr>
            <w:r w:rsidRPr="00394CE5">
              <w:t xml:space="preserve">сельского </w:t>
            </w:r>
            <w:r w:rsidRPr="00394CE5">
              <w:lastRenderedPageBreak/>
              <w:t>поселения.</w:t>
            </w:r>
          </w:p>
        </w:tc>
        <w:tc>
          <w:tcPr>
            <w:tcW w:w="1701" w:type="dxa"/>
          </w:tcPr>
          <w:p w:rsidR="00394CE5" w:rsidRPr="00394CE5" w:rsidRDefault="00394CE5" w:rsidP="00394CE5">
            <w:pPr>
              <w:widowControl w:val="0"/>
              <w:autoSpaceDE w:val="0"/>
              <w:autoSpaceDN w:val="0"/>
              <w:adjustRightInd w:val="0"/>
              <w:jc w:val="center"/>
              <w:rPr>
                <w:b/>
              </w:rPr>
            </w:pPr>
            <w:r w:rsidRPr="00394CE5">
              <w:rPr>
                <w:b/>
              </w:rPr>
              <w:lastRenderedPageBreak/>
              <w:t>Всего</w:t>
            </w:r>
          </w:p>
        </w:tc>
        <w:tc>
          <w:tcPr>
            <w:tcW w:w="993" w:type="dxa"/>
            <w:vAlign w:val="center"/>
          </w:tcPr>
          <w:p w:rsidR="00394CE5" w:rsidRPr="00394CE5" w:rsidRDefault="00394CE5" w:rsidP="00394CE5">
            <w:pPr>
              <w:jc w:val="center"/>
              <w:rPr>
                <w:b/>
                <w:bCs/>
                <w:color w:val="000000"/>
              </w:rPr>
            </w:pPr>
            <w:r w:rsidRPr="00394CE5">
              <w:rPr>
                <w:b/>
                <w:bCs/>
                <w:color w:val="000000"/>
              </w:rPr>
              <w:t>7 038,3</w:t>
            </w:r>
          </w:p>
        </w:tc>
        <w:tc>
          <w:tcPr>
            <w:tcW w:w="850" w:type="dxa"/>
            <w:vAlign w:val="center"/>
          </w:tcPr>
          <w:p w:rsidR="00394CE5" w:rsidRPr="00394CE5" w:rsidRDefault="00394CE5" w:rsidP="00394CE5">
            <w:pPr>
              <w:jc w:val="center"/>
              <w:rPr>
                <w:b/>
                <w:bCs/>
                <w:color w:val="000000"/>
              </w:rPr>
            </w:pPr>
            <w:r w:rsidRPr="00394CE5">
              <w:rPr>
                <w:b/>
                <w:bCs/>
                <w:color w:val="000000"/>
              </w:rPr>
              <w:t>5 881,2</w:t>
            </w:r>
          </w:p>
        </w:tc>
        <w:tc>
          <w:tcPr>
            <w:tcW w:w="851" w:type="dxa"/>
            <w:vAlign w:val="center"/>
          </w:tcPr>
          <w:p w:rsidR="00394CE5" w:rsidRPr="00394CE5" w:rsidRDefault="00394CE5" w:rsidP="00394CE5">
            <w:pPr>
              <w:jc w:val="center"/>
              <w:rPr>
                <w:b/>
                <w:bCs/>
                <w:color w:val="000000"/>
              </w:rPr>
            </w:pPr>
            <w:r w:rsidRPr="00394CE5">
              <w:rPr>
                <w:b/>
                <w:bCs/>
                <w:color w:val="000000"/>
              </w:rPr>
              <w:t>5 903,7</w:t>
            </w:r>
          </w:p>
        </w:tc>
        <w:tc>
          <w:tcPr>
            <w:tcW w:w="992" w:type="dxa"/>
            <w:vAlign w:val="center"/>
          </w:tcPr>
          <w:p w:rsidR="00394CE5" w:rsidRPr="00394CE5" w:rsidRDefault="00394CE5" w:rsidP="00394CE5">
            <w:pPr>
              <w:jc w:val="center"/>
              <w:rPr>
                <w:b/>
                <w:bCs/>
                <w:color w:val="000000"/>
              </w:rPr>
            </w:pPr>
            <w:r w:rsidRPr="00394CE5">
              <w:rPr>
                <w:b/>
                <w:bCs/>
                <w:color w:val="000000"/>
              </w:rPr>
              <w:t>6 154,0</w:t>
            </w:r>
          </w:p>
        </w:tc>
        <w:tc>
          <w:tcPr>
            <w:tcW w:w="992" w:type="dxa"/>
            <w:vAlign w:val="center"/>
          </w:tcPr>
          <w:p w:rsidR="00394CE5" w:rsidRPr="00394CE5" w:rsidRDefault="00394CE5" w:rsidP="00394CE5">
            <w:pPr>
              <w:jc w:val="center"/>
              <w:rPr>
                <w:b/>
                <w:bCs/>
                <w:color w:val="000000"/>
              </w:rPr>
            </w:pPr>
            <w:r w:rsidRPr="00394CE5">
              <w:rPr>
                <w:b/>
                <w:bCs/>
                <w:color w:val="000000"/>
              </w:rPr>
              <w:t>6 154,0</w:t>
            </w:r>
          </w:p>
        </w:tc>
        <w:tc>
          <w:tcPr>
            <w:tcW w:w="992" w:type="dxa"/>
            <w:vAlign w:val="center"/>
          </w:tcPr>
          <w:p w:rsidR="00394CE5" w:rsidRPr="00394CE5" w:rsidRDefault="00394CE5" w:rsidP="00394CE5">
            <w:pPr>
              <w:jc w:val="center"/>
              <w:rPr>
                <w:b/>
                <w:bCs/>
                <w:color w:val="000000"/>
              </w:rPr>
            </w:pPr>
            <w:r w:rsidRPr="00394CE5">
              <w:rPr>
                <w:b/>
                <w:bCs/>
                <w:color w:val="000000"/>
              </w:rPr>
              <w:t>31 131,2</w:t>
            </w:r>
          </w:p>
        </w:tc>
      </w:tr>
      <w:tr w:rsidR="00394CE5" w:rsidRPr="00394CE5" w:rsidTr="00394CE5">
        <w:trPr>
          <w:gridAfter w:val="1"/>
          <w:wAfter w:w="53" w:type="dxa"/>
          <w:trHeight w:val="28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5 808,3</w:t>
            </w:r>
          </w:p>
        </w:tc>
        <w:tc>
          <w:tcPr>
            <w:tcW w:w="850" w:type="dxa"/>
            <w:vAlign w:val="center"/>
          </w:tcPr>
          <w:p w:rsidR="00394CE5" w:rsidRPr="00394CE5" w:rsidRDefault="00394CE5" w:rsidP="00394CE5">
            <w:pPr>
              <w:jc w:val="center"/>
              <w:rPr>
                <w:b/>
                <w:bCs/>
                <w:color w:val="000000"/>
              </w:rPr>
            </w:pPr>
            <w:r w:rsidRPr="00394CE5">
              <w:rPr>
                <w:b/>
                <w:bCs/>
                <w:color w:val="000000"/>
              </w:rPr>
              <w:t>5 648,6</w:t>
            </w:r>
          </w:p>
        </w:tc>
        <w:tc>
          <w:tcPr>
            <w:tcW w:w="851" w:type="dxa"/>
            <w:vAlign w:val="center"/>
          </w:tcPr>
          <w:p w:rsidR="00394CE5" w:rsidRPr="00394CE5" w:rsidRDefault="00394CE5" w:rsidP="00394CE5">
            <w:pPr>
              <w:jc w:val="center"/>
              <w:rPr>
                <w:b/>
                <w:bCs/>
                <w:color w:val="000000"/>
              </w:rPr>
            </w:pPr>
            <w:r w:rsidRPr="00394CE5">
              <w:rPr>
                <w:b/>
                <w:bCs/>
                <w:color w:val="000000"/>
              </w:rPr>
              <w:t>5 648,6</w:t>
            </w:r>
          </w:p>
        </w:tc>
        <w:tc>
          <w:tcPr>
            <w:tcW w:w="992" w:type="dxa"/>
            <w:vAlign w:val="center"/>
          </w:tcPr>
          <w:p w:rsidR="00394CE5" w:rsidRPr="00394CE5" w:rsidRDefault="00394CE5" w:rsidP="00394CE5">
            <w:pPr>
              <w:jc w:val="center"/>
              <w:rPr>
                <w:b/>
                <w:bCs/>
                <w:color w:val="000000"/>
              </w:rPr>
            </w:pPr>
            <w:r w:rsidRPr="00394CE5">
              <w:rPr>
                <w:b/>
                <w:bCs/>
                <w:color w:val="000000"/>
              </w:rPr>
              <w:t>5 964,5</w:t>
            </w:r>
          </w:p>
        </w:tc>
        <w:tc>
          <w:tcPr>
            <w:tcW w:w="992" w:type="dxa"/>
            <w:vAlign w:val="center"/>
          </w:tcPr>
          <w:p w:rsidR="00394CE5" w:rsidRPr="00394CE5" w:rsidRDefault="00394CE5" w:rsidP="00394CE5">
            <w:pPr>
              <w:jc w:val="center"/>
              <w:rPr>
                <w:b/>
                <w:bCs/>
                <w:color w:val="000000"/>
              </w:rPr>
            </w:pPr>
            <w:r w:rsidRPr="00394CE5">
              <w:rPr>
                <w:b/>
                <w:bCs/>
                <w:color w:val="000000"/>
              </w:rPr>
              <w:t>5 964,5</w:t>
            </w:r>
          </w:p>
        </w:tc>
        <w:tc>
          <w:tcPr>
            <w:tcW w:w="992" w:type="dxa"/>
            <w:vAlign w:val="center"/>
          </w:tcPr>
          <w:p w:rsidR="00394CE5" w:rsidRPr="00394CE5" w:rsidRDefault="00394CE5" w:rsidP="00394CE5">
            <w:pPr>
              <w:jc w:val="center"/>
              <w:rPr>
                <w:b/>
                <w:bCs/>
                <w:color w:val="000000"/>
              </w:rPr>
            </w:pPr>
            <w:r w:rsidRPr="00394CE5">
              <w:rPr>
                <w:b/>
                <w:bCs/>
                <w:color w:val="000000"/>
              </w:rPr>
              <w:t>29 034,5</w:t>
            </w:r>
          </w:p>
        </w:tc>
      </w:tr>
      <w:tr w:rsidR="00394CE5" w:rsidRPr="00394CE5" w:rsidTr="00394CE5">
        <w:trPr>
          <w:gridAfter w:val="1"/>
          <w:wAfter w:w="53" w:type="dxa"/>
          <w:trHeight w:val="2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1 019,2</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1 019,2</w:t>
            </w:r>
          </w:p>
        </w:tc>
      </w:tr>
      <w:tr w:rsidR="00394CE5" w:rsidRPr="00394CE5" w:rsidTr="00394CE5">
        <w:trPr>
          <w:gridAfter w:val="1"/>
          <w:wAfter w:w="53" w:type="dxa"/>
          <w:trHeight w:val="274"/>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0,7</w:t>
            </w:r>
          </w:p>
        </w:tc>
        <w:tc>
          <w:tcPr>
            <w:tcW w:w="850" w:type="dxa"/>
            <w:vAlign w:val="center"/>
          </w:tcPr>
          <w:p w:rsidR="00394CE5" w:rsidRPr="00394CE5" w:rsidRDefault="00394CE5" w:rsidP="00394CE5">
            <w:pPr>
              <w:jc w:val="center"/>
              <w:rPr>
                <w:b/>
                <w:bCs/>
                <w:color w:val="000000"/>
              </w:rPr>
            </w:pPr>
            <w:r w:rsidRPr="00394CE5">
              <w:rPr>
                <w:b/>
                <w:bCs/>
                <w:color w:val="000000"/>
              </w:rPr>
              <w:t>0,7</w:t>
            </w:r>
          </w:p>
        </w:tc>
        <w:tc>
          <w:tcPr>
            <w:tcW w:w="851" w:type="dxa"/>
            <w:vAlign w:val="center"/>
          </w:tcPr>
          <w:p w:rsidR="00394CE5" w:rsidRPr="00394CE5" w:rsidRDefault="00394CE5" w:rsidP="00394CE5">
            <w:pPr>
              <w:jc w:val="center"/>
              <w:rPr>
                <w:b/>
                <w:bCs/>
                <w:color w:val="000000"/>
              </w:rPr>
            </w:pPr>
            <w:r w:rsidRPr="00394CE5">
              <w:rPr>
                <w:b/>
                <w:bCs/>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3,5</w:t>
            </w:r>
          </w:p>
        </w:tc>
      </w:tr>
      <w:tr w:rsidR="00394CE5" w:rsidRPr="00394CE5" w:rsidTr="00394CE5">
        <w:trPr>
          <w:gridAfter w:val="1"/>
          <w:wAfter w:w="53" w:type="dxa"/>
          <w:trHeight w:val="20"/>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210,1</w:t>
            </w:r>
          </w:p>
        </w:tc>
        <w:tc>
          <w:tcPr>
            <w:tcW w:w="850" w:type="dxa"/>
            <w:vAlign w:val="center"/>
          </w:tcPr>
          <w:p w:rsidR="00394CE5" w:rsidRPr="00394CE5" w:rsidRDefault="00394CE5" w:rsidP="00394CE5">
            <w:pPr>
              <w:jc w:val="center"/>
              <w:rPr>
                <w:b/>
                <w:bCs/>
                <w:color w:val="000000"/>
              </w:rPr>
            </w:pPr>
            <w:r w:rsidRPr="00394CE5">
              <w:rPr>
                <w:b/>
                <w:bCs/>
                <w:color w:val="000000"/>
              </w:rPr>
              <w:t>231,9</w:t>
            </w:r>
          </w:p>
        </w:tc>
        <w:tc>
          <w:tcPr>
            <w:tcW w:w="851" w:type="dxa"/>
            <w:vAlign w:val="center"/>
          </w:tcPr>
          <w:p w:rsidR="00394CE5" w:rsidRPr="00394CE5" w:rsidRDefault="00394CE5" w:rsidP="00394CE5">
            <w:pPr>
              <w:jc w:val="center"/>
              <w:rPr>
                <w:b/>
                <w:bCs/>
                <w:color w:val="000000"/>
              </w:rPr>
            </w:pPr>
            <w:r w:rsidRPr="00394CE5">
              <w:rPr>
                <w:b/>
                <w:bCs/>
                <w:color w:val="000000"/>
              </w:rPr>
              <w:t>254,4</w:t>
            </w:r>
          </w:p>
        </w:tc>
        <w:tc>
          <w:tcPr>
            <w:tcW w:w="992" w:type="dxa"/>
            <w:vAlign w:val="center"/>
          </w:tcPr>
          <w:p w:rsidR="00394CE5" w:rsidRPr="00394CE5" w:rsidRDefault="00394CE5" w:rsidP="00394CE5">
            <w:pPr>
              <w:jc w:val="center"/>
              <w:rPr>
                <w:b/>
                <w:bCs/>
                <w:color w:val="000000"/>
              </w:rPr>
            </w:pPr>
            <w:r w:rsidRPr="00394CE5">
              <w:rPr>
                <w:b/>
                <w:bCs/>
                <w:color w:val="000000"/>
              </w:rPr>
              <w:t>188,8</w:t>
            </w:r>
          </w:p>
        </w:tc>
        <w:tc>
          <w:tcPr>
            <w:tcW w:w="992" w:type="dxa"/>
            <w:vAlign w:val="center"/>
          </w:tcPr>
          <w:p w:rsidR="00394CE5" w:rsidRPr="00394CE5" w:rsidRDefault="00394CE5" w:rsidP="00394CE5">
            <w:pPr>
              <w:jc w:val="center"/>
              <w:rPr>
                <w:b/>
                <w:bCs/>
                <w:color w:val="000000"/>
              </w:rPr>
            </w:pPr>
            <w:r w:rsidRPr="00394CE5">
              <w:rPr>
                <w:b/>
                <w:bCs/>
                <w:color w:val="000000"/>
              </w:rPr>
              <w:t>188,8</w:t>
            </w:r>
          </w:p>
        </w:tc>
        <w:tc>
          <w:tcPr>
            <w:tcW w:w="992" w:type="dxa"/>
            <w:vAlign w:val="center"/>
          </w:tcPr>
          <w:p w:rsidR="00394CE5" w:rsidRPr="00394CE5" w:rsidRDefault="00394CE5" w:rsidP="00394CE5">
            <w:pPr>
              <w:jc w:val="center"/>
              <w:rPr>
                <w:b/>
                <w:bCs/>
                <w:color w:val="000000"/>
              </w:rPr>
            </w:pPr>
            <w:r w:rsidRPr="00394CE5">
              <w:rPr>
                <w:b/>
                <w:bCs/>
                <w:color w:val="000000"/>
              </w:rPr>
              <w:t>1 074,0</w:t>
            </w:r>
          </w:p>
        </w:tc>
      </w:tr>
      <w:tr w:rsidR="00394CE5" w:rsidRPr="00394CE5" w:rsidTr="00394CE5">
        <w:trPr>
          <w:gridAfter w:val="1"/>
          <w:wAfter w:w="53" w:type="dxa"/>
          <w:trHeight w:val="20"/>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1.1.</w:t>
            </w:r>
          </w:p>
          <w:p w:rsidR="00394CE5" w:rsidRPr="00394CE5" w:rsidRDefault="00394CE5" w:rsidP="00394CE5">
            <w:pPr>
              <w:widowControl w:val="0"/>
              <w:autoSpaceDE w:val="0"/>
              <w:autoSpaceDN w:val="0"/>
              <w:adjustRightInd w:val="0"/>
              <w:jc w:val="center"/>
            </w:pPr>
            <w:r w:rsidRPr="00394CE5">
              <w:t>Обеспечение деятельности главы Умыганского сельского поселения и Администрации Умыганского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w:t>
            </w:r>
          </w:p>
          <w:p w:rsidR="00394CE5" w:rsidRPr="00394CE5" w:rsidRDefault="00394CE5" w:rsidP="00394CE5">
            <w:pPr>
              <w:widowControl w:val="0"/>
              <w:autoSpaceDE w:val="0"/>
              <w:autoSpaceDN w:val="0"/>
              <w:adjustRightInd w:val="0"/>
              <w:jc w:val="center"/>
            </w:pPr>
            <w:r w:rsidRPr="00394CE5">
              <w:t>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4 671,8</w:t>
            </w:r>
          </w:p>
        </w:tc>
        <w:tc>
          <w:tcPr>
            <w:tcW w:w="850" w:type="dxa"/>
            <w:vAlign w:val="center"/>
          </w:tcPr>
          <w:p w:rsidR="00394CE5" w:rsidRPr="00394CE5" w:rsidRDefault="00394CE5" w:rsidP="00394CE5">
            <w:pPr>
              <w:jc w:val="center"/>
              <w:rPr>
                <w:b/>
                <w:bCs/>
                <w:color w:val="000000"/>
              </w:rPr>
            </w:pPr>
            <w:r w:rsidRPr="00394CE5">
              <w:rPr>
                <w:b/>
                <w:bCs/>
                <w:color w:val="000000"/>
              </w:rPr>
              <w:t>3 730,0</w:t>
            </w:r>
          </w:p>
        </w:tc>
        <w:tc>
          <w:tcPr>
            <w:tcW w:w="851" w:type="dxa"/>
            <w:vAlign w:val="center"/>
          </w:tcPr>
          <w:p w:rsidR="00394CE5" w:rsidRPr="00394CE5" w:rsidRDefault="00394CE5" w:rsidP="00394CE5">
            <w:pPr>
              <w:jc w:val="center"/>
              <w:rPr>
                <w:b/>
                <w:bCs/>
                <w:color w:val="000000"/>
              </w:rPr>
            </w:pPr>
            <w:r w:rsidRPr="00394CE5">
              <w:rPr>
                <w:b/>
                <w:bCs/>
                <w:color w:val="000000"/>
              </w:rPr>
              <w:t>3 752,5</w:t>
            </w:r>
          </w:p>
        </w:tc>
        <w:tc>
          <w:tcPr>
            <w:tcW w:w="992" w:type="dxa"/>
            <w:vAlign w:val="center"/>
          </w:tcPr>
          <w:p w:rsidR="00394CE5" w:rsidRPr="00394CE5" w:rsidRDefault="00394CE5" w:rsidP="00394CE5">
            <w:pPr>
              <w:jc w:val="center"/>
              <w:rPr>
                <w:b/>
                <w:bCs/>
                <w:color w:val="000000"/>
              </w:rPr>
            </w:pPr>
            <w:r w:rsidRPr="00394CE5">
              <w:rPr>
                <w:b/>
                <w:bCs/>
                <w:color w:val="000000"/>
              </w:rPr>
              <w:t>4 488,1</w:t>
            </w:r>
          </w:p>
        </w:tc>
        <w:tc>
          <w:tcPr>
            <w:tcW w:w="992" w:type="dxa"/>
            <w:vAlign w:val="center"/>
          </w:tcPr>
          <w:p w:rsidR="00394CE5" w:rsidRPr="00394CE5" w:rsidRDefault="00394CE5" w:rsidP="00394CE5">
            <w:pPr>
              <w:jc w:val="center"/>
              <w:rPr>
                <w:b/>
                <w:bCs/>
                <w:color w:val="000000"/>
              </w:rPr>
            </w:pPr>
            <w:r w:rsidRPr="00394CE5">
              <w:rPr>
                <w:b/>
                <w:bCs/>
                <w:color w:val="000000"/>
              </w:rPr>
              <w:t>4 488,1</w:t>
            </w:r>
          </w:p>
        </w:tc>
        <w:tc>
          <w:tcPr>
            <w:tcW w:w="992" w:type="dxa"/>
            <w:vAlign w:val="center"/>
          </w:tcPr>
          <w:p w:rsidR="00394CE5" w:rsidRPr="00394CE5" w:rsidRDefault="00394CE5" w:rsidP="00394CE5">
            <w:pPr>
              <w:jc w:val="center"/>
              <w:rPr>
                <w:b/>
                <w:bCs/>
                <w:color w:val="000000"/>
              </w:rPr>
            </w:pPr>
            <w:r w:rsidRPr="00394CE5">
              <w:rPr>
                <w:b/>
                <w:bCs/>
                <w:color w:val="000000"/>
              </w:rPr>
              <w:t>21 130,5</w:t>
            </w:r>
          </w:p>
        </w:tc>
      </w:tr>
      <w:tr w:rsidR="00394CE5" w:rsidRPr="00394CE5" w:rsidTr="00394CE5">
        <w:trPr>
          <w:gridAfter w:val="1"/>
          <w:wAfter w:w="53" w:type="dxa"/>
          <w:trHeight w:val="5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3 663,6</w:t>
            </w:r>
          </w:p>
        </w:tc>
        <w:tc>
          <w:tcPr>
            <w:tcW w:w="850" w:type="dxa"/>
            <w:vAlign w:val="center"/>
          </w:tcPr>
          <w:p w:rsidR="00394CE5" w:rsidRPr="00394CE5" w:rsidRDefault="00394CE5" w:rsidP="00394CE5">
            <w:pPr>
              <w:jc w:val="center"/>
              <w:rPr>
                <w:color w:val="000000"/>
              </w:rPr>
            </w:pPr>
            <w:r w:rsidRPr="00394CE5">
              <w:rPr>
                <w:color w:val="000000"/>
              </w:rPr>
              <w:t>3 497,4</w:t>
            </w:r>
          </w:p>
        </w:tc>
        <w:tc>
          <w:tcPr>
            <w:tcW w:w="851" w:type="dxa"/>
            <w:vAlign w:val="center"/>
          </w:tcPr>
          <w:p w:rsidR="00394CE5" w:rsidRPr="00394CE5" w:rsidRDefault="00394CE5" w:rsidP="00394CE5">
            <w:pPr>
              <w:jc w:val="center"/>
              <w:rPr>
                <w:color w:val="000000"/>
              </w:rPr>
            </w:pPr>
            <w:r w:rsidRPr="00394CE5">
              <w:rPr>
                <w:color w:val="000000"/>
              </w:rPr>
              <w:t>3 497,4</w:t>
            </w:r>
          </w:p>
        </w:tc>
        <w:tc>
          <w:tcPr>
            <w:tcW w:w="992" w:type="dxa"/>
            <w:vAlign w:val="center"/>
          </w:tcPr>
          <w:p w:rsidR="00394CE5" w:rsidRPr="00394CE5" w:rsidRDefault="00394CE5" w:rsidP="00394CE5">
            <w:pPr>
              <w:jc w:val="center"/>
              <w:rPr>
                <w:color w:val="000000"/>
              </w:rPr>
            </w:pPr>
            <w:r w:rsidRPr="00394CE5">
              <w:rPr>
                <w:color w:val="000000"/>
              </w:rPr>
              <w:t>4 298,6</w:t>
            </w:r>
          </w:p>
        </w:tc>
        <w:tc>
          <w:tcPr>
            <w:tcW w:w="992" w:type="dxa"/>
            <w:vAlign w:val="center"/>
          </w:tcPr>
          <w:p w:rsidR="00394CE5" w:rsidRPr="00394CE5" w:rsidRDefault="00394CE5" w:rsidP="00394CE5">
            <w:pPr>
              <w:jc w:val="center"/>
              <w:rPr>
                <w:color w:val="000000"/>
              </w:rPr>
            </w:pPr>
            <w:r w:rsidRPr="00394CE5">
              <w:rPr>
                <w:color w:val="000000"/>
              </w:rPr>
              <w:t>4 298,6</w:t>
            </w:r>
          </w:p>
        </w:tc>
        <w:tc>
          <w:tcPr>
            <w:tcW w:w="992" w:type="dxa"/>
            <w:vAlign w:val="center"/>
          </w:tcPr>
          <w:p w:rsidR="00394CE5" w:rsidRPr="00394CE5" w:rsidRDefault="00394CE5" w:rsidP="00394CE5">
            <w:pPr>
              <w:jc w:val="center"/>
              <w:rPr>
                <w:b/>
                <w:bCs/>
                <w:color w:val="000000"/>
              </w:rPr>
            </w:pPr>
            <w:r w:rsidRPr="00394CE5">
              <w:rPr>
                <w:b/>
                <w:bCs/>
                <w:color w:val="000000"/>
              </w:rPr>
              <w:t>19 255,6</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797,4</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797,4</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0,7</w:t>
            </w:r>
          </w:p>
        </w:tc>
        <w:tc>
          <w:tcPr>
            <w:tcW w:w="850" w:type="dxa"/>
            <w:vAlign w:val="center"/>
          </w:tcPr>
          <w:p w:rsidR="00394CE5" w:rsidRPr="00394CE5" w:rsidRDefault="00394CE5" w:rsidP="00394CE5">
            <w:pPr>
              <w:jc w:val="center"/>
              <w:rPr>
                <w:color w:val="000000"/>
              </w:rPr>
            </w:pPr>
            <w:r w:rsidRPr="00394CE5">
              <w:rPr>
                <w:color w:val="000000"/>
              </w:rPr>
              <w:t>0,7</w:t>
            </w:r>
          </w:p>
        </w:tc>
        <w:tc>
          <w:tcPr>
            <w:tcW w:w="851" w:type="dxa"/>
            <w:vAlign w:val="center"/>
          </w:tcPr>
          <w:p w:rsidR="00394CE5" w:rsidRPr="00394CE5" w:rsidRDefault="00394CE5" w:rsidP="00394CE5">
            <w:pPr>
              <w:jc w:val="center"/>
              <w:rPr>
                <w:color w:val="000000"/>
              </w:rPr>
            </w:pPr>
            <w:r w:rsidRPr="00394CE5">
              <w:rPr>
                <w:color w:val="000000"/>
              </w:rPr>
              <w:t>0,7</w:t>
            </w:r>
          </w:p>
        </w:tc>
        <w:tc>
          <w:tcPr>
            <w:tcW w:w="992" w:type="dxa"/>
            <w:vAlign w:val="center"/>
          </w:tcPr>
          <w:p w:rsidR="00394CE5" w:rsidRPr="00394CE5" w:rsidRDefault="00394CE5" w:rsidP="00394CE5">
            <w:pPr>
              <w:jc w:val="center"/>
              <w:rPr>
                <w:color w:val="000000"/>
              </w:rPr>
            </w:pPr>
            <w:r w:rsidRPr="00394CE5">
              <w:rPr>
                <w:color w:val="000000"/>
              </w:rPr>
              <w:t>0,7</w:t>
            </w:r>
          </w:p>
        </w:tc>
        <w:tc>
          <w:tcPr>
            <w:tcW w:w="992" w:type="dxa"/>
            <w:vAlign w:val="center"/>
          </w:tcPr>
          <w:p w:rsidR="00394CE5" w:rsidRPr="00394CE5" w:rsidRDefault="00394CE5" w:rsidP="00394CE5">
            <w:pPr>
              <w:jc w:val="center"/>
              <w:rPr>
                <w:color w:val="000000"/>
              </w:rPr>
            </w:pPr>
            <w:r w:rsidRPr="00394CE5">
              <w:rPr>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3,5</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210,1</w:t>
            </w:r>
          </w:p>
        </w:tc>
        <w:tc>
          <w:tcPr>
            <w:tcW w:w="850" w:type="dxa"/>
            <w:vAlign w:val="center"/>
          </w:tcPr>
          <w:p w:rsidR="00394CE5" w:rsidRPr="00394CE5" w:rsidRDefault="00394CE5" w:rsidP="00394CE5">
            <w:pPr>
              <w:jc w:val="center"/>
              <w:rPr>
                <w:color w:val="000000"/>
              </w:rPr>
            </w:pPr>
            <w:r w:rsidRPr="00394CE5">
              <w:rPr>
                <w:color w:val="000000"/>
              </w:rPr>
              <w:t>231,9</w:t>
            </w:r>
          </w:p>
        </w:tc>
        <w:tc>
          <w:tcPr>
            <w:tcW w:w="851" w:type="dxa"/>
            <w:vAlign w:val="center"/>
          </w:tcPr>
          <w:p w:rsidR="00394CE5" w:rsidRPr="00394CE5" w:rsidRDefault="00394CE5" w:rsidP="00394CE5">
            <w:pPr>
              <w:jc w:val="center"/>
              <w:rPr>
                <w:color w:val="000000"/>
              </w:rPr>
            </w:pPr>
            <w:r w:rsidRPr="00394CE5">
              <w:rPr>
                <w:color w:val="000000"/>
              </w:rPr>
              <w:t>254,4</w:t>
            </w:r>
          </w:p>
        </w:tc>
        <w:tc>
          <w:tcPr>
            <w:tcW w:w="992" w:type="dxa"/>
            <w:vAlign w:val="center"/>
          </w:tcPr>
          <w:p w:rsidR="00394CE5" w:rsidRPr="00394CE5" w:rsidRDefault="00394CE5" w:rsidP="00394CE5">
            <w:pPr>
              <w:jc w:val="center"/>
              <w:rPr>
                <w:color w:val="000000"/>
              </w:rPr>
            </w:pPr>
            <w:r w:rsidRPr="00394CE5">
              <w:rPr>
                <w:color w:val="000000"/>
              </w:rPr>
              <w:t>188,8</w:t>
            </w:r>
          </w:p>
        </w:tc>
        <w:tc>
          <w:tcPr>
            <w:tcW w:w="992" w:type="dxa"/>
            <w:vAlign w:val="center"/>
          </w:tcPr>
          <w:p w:rsidR="00394CE5" w:rsidRPr="00394CE5" w:rsidRDefault="00394CE5" w:rsidP="00394CE5">
            <w:pPr>
              <w:jc w:val="center"/>
              <w:rPr>
                <w:color w:val="000000"/>
              </w:rPr>
            </w:pPr>
            <w:r w:rsidRPr="00394CE5">
              <w:rPr>
                <w:color w:val="000000"/>
              </w:rPr>
              <w:t>188,8</w:t>
            </w:r>
          </w:p>
        </w:tc>
        <w:tc>
          <w:tcPr>
            <w:tcW w:w="992" w:type="dxa"/>
            <w:vAlign w:val="center"/>
          </w:tcPr>
          <w:p w:rsidR="00394CE5" w:rsidRPr="00394CE5" w:rsidRDefault="00394CE5" w:rsidP="00394CE5">
            <w:pPr>
              <w:jc w:val="center"/>
              <w:rPr>
                <w:b/>
                <w:bCs/>
                <w:color w:val="000000"/>
              </w:rPr>
            </w:pPr>
            <w:r w:rsidRPr="00394CE5">
              <w:rPr>
                <w:b/>
                <w:bCs/>
                <w:color w:val="000000"/>
              </w:rPr>
              <w:t>1 074,0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2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1.2</w:t>
            </w:r>
          </w:p>
          <w:p w:rsidR="00394CE5" w:rsidRPr="00394CE5" w:rsidRDefault="00394CE5" w:rsidP="00394CE5">
            <w:pPr>
              <w:widowControl w:val="0"/>
              <w:autoSpaceDE w:val="0"/>
              <w:autoSpaceDN w:val="0"/>
              <w:adjustRightInd w:val="0"/>
              <w:jc w:val="center"/>
              <w:rPr>
                <w:u w:val="single"/>
              </w:rPr>
            </w:pPr>
            <w:r w:rsidRPr="00394CE5">
              <w:t>Управление муниципальным долгом</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0,5</w:t>
            </w:r>
          </w:p>
        </w:tc>
        <w:tc>
          <w:tcPr>
            <w:tcW w:w="850" w:type="dxa"/>
            <w:vAlign w:val="center"/>
          </w:tcPr>
          <w:p w:rsidR="00394CE5" w:rsidRPr="00394CE5" w:rsidRDefault="00394CE5" w:rsidP="00394CE5">
            <w:pPr>
              <w:jc w:val="center"/>
              <w:rPr>
                <w:b/>
                <w:bCs/>
                <w:color w:val="000000"/>
              </w:rPr>
            </w:pPr>
            <w:r w:rsidRPr="00394CE5">
              <w:rPr>
                <w:b/>
                <w:bCs/>
                <w:color w:val="000000"/>
              </w:rPr>
              <w:t>2,0</w:t>
            </w:r>
          </w:p>
        </w:tc>
        <w:tc>
          <w:tcPr>
            <w:tcW w:w="851" w:type="dxa"/>
            <w:vAlign w:val="center"/>
          </w:tcPr>
          <w:p w:rsidR="00394CE5" w:rsidRPr="00394CE5" w:rsidRDefault="00394CE5" w:rsidP="00394CE5">
            <w:pPr>
              <w:jc w:val="center"/>
              <w:rPr>
                <w:b/>
                <w:bCs/>
                <w:color w:val="000000"/>
              </w:rPr>
            </w:pPr>
            <w:r w:rsidRPr="00394CE5">
              <w:rPr>
                <w:b/>
                <w:bCs/>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8,5</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0,5</w:t>
            </w:r>
          </w:p>
        </w:tc>
        <w:tc>
          <w:tcPr>
            <w:tcW w:w="850" w:type="dxa"/>
            <w:vAlign w:val="center"/>
          </w:tcPr>
          <w:p w:rsidR="00394CE5" w:rsidRPr="00394CE5" w:rsidRDefault="00394CE5" w:rsidP="00394CE5">
            <w:pPr>
              <w:jc w:val="center"/>
              <w:rPr>
                <w:color w:val="000000"/>
              </w:rPr>
            </w:pPr>
            <w:r w:rsidRPr="00394CE5">
              <w:rPr>
                <w:color w:val="000000"/>
              </w:rPr>
              <w:t>2,0</w:t>
            </w:r>
          </w:p>
        </w:tc>
        <w:tc>
          <w:tcPr>
            <w:tcW w:w="851" w:type="dxa"/>
            <w:vAlign w:val="center"/>
          </w:tcPr>
          <w:p w:rsidR="00394CE5" w:rsidRPr="00394CE5" w:rsidRDefault="00394CE5" w:rsidP="00394CE5">
            <w:pPr>
              <w:jc w:val="center"/>
              <w:rPr>
                <w:color w:val="000000"/>
              </w:rPr>
            </w:pPr>
            <w:r w:rsidRPr="00394CE5">
              <w:rPr>
                <w:color w:val="000000"/>
              </w:rPr>
              <w:t>2,0</w:t>
            </w:r>
          </w:p>
        </w:tc>
        <w:tc>
          <w:tcPr>
            <w:tcW w:w="992" w:type="dxa"/>
            <w:vAlign w:val="center"/>
          </w:tcPr>
          <w:p w:rsidR="00394CE5" w:rsidRPr="00394CE5" w:rsidRDefault="00394CE5" w:rsidP="00394CE5">
            <w:pPr>
              <w:jc w:val="center"/>
              <w:rPr>
                <w:color w:val="000000"/>
              </w:rPr>
            </w:pPr>
            <w:r w:rsidRPr="00394CE5">
              <w:rPr>
                <w:color w:val="000000"/>
              </w:rPr>
              <w:t>2,0</w:t>
            </w:r>
          </w:p>
        </w:tc>
        <w:tc>
          <w:tcPr>
            <w:tcW w:w="992" w:type="dxa"/>
            <w:vAlign w:val="center"/>
          </w:tcPr>
          <w:p w:rsidR="00394CE5" w:rsidRPr="00394CE5" w:rsidRDefault="00394CE5" w:rsidP="00394CE5">
            <w:pPr>
              <w:jc w:val="center"/>
              <w:rPr>
                <w:color w:val="000000"/>
              </w:rPr>
            </w:pPr>
            <w:r w:rsidRPr="00394CE5">
              <w:rPr>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8,5</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0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1.3</w:t>
            </w:r>
          </w:p>
          <w:p w:rsidR="00394CE5" w:rsidRPr="00394CE5" w:rsidRDefault="00394CE5" w:rsidP="00394CE5">
            <w:pPr>
              <w:widowControl w:val="0"/>
              <w:autoSpaceDE w:val="0"/>
              <w:autoSpaceDN w:val="0"/>
              <w:adjustRightInd w:val="0"/>
              <w:jc w:val="center"/>
            </w:pPr>
            <w:r w:rsidRPr="00394CE5">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182,9</w:t>
            </w:r>
          </w:p>
        </w:tc>
        <w:tc>
          <w:tcPr>
            <w:tcW w:w="850" w:type="dxa"/>
            <w:vAlign w:val="center"/>
          </w:tcPr>
          <w:p w:rsidR="00394CE5" w:rsidRPr="00394CE5" w:rsidRDefault="00394CE5" w:rsidP="00394CE5">
            <w:pPr>
              <w:jc w:val="center"/>
              <w:rPr>
                <w:b/>
                <w:bCs/>
                <w:color w:val="000000"/>
              </w:rPr>
            </w:pPr>
            <w:r w:rsidRPr="00394CE5">
              <w:rPr>
                <w:b/>
                <w:bCs/>
                <w:color w:val="000000"/>
              </w:rPr>
              <w:t>182,9</w:t>
            </w:r>
          </w:p>
        </w:tc>
        <w:tc>
          <w:tcPr>
            <w:tcW w:w="851" w:type="dxa"/>
            <w:vAlign w:val="center"/>
          </w:tcPr>
          <w:p w:rsidR="00394CE5" w:rsidRPr="00394CE5" w:rsidRDefault="00394CE5" w:rsidP="00394CE5">
            <w:pPr>
              <w:jc w:val="center"/>
              <w:rPr>
                <w:b/>
                <w:bCs/>
                <w:color w:val="000000"/>
              </w:rPr>
            </w:pPr>
            <w:r w:rsidRPr="00394CE5">
              <w:rPr>
                <w:b/>
                <w:bCs/>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914,5</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182,9</w:t>
            </w:r>
          </w:p>
        </w:tc>
        <w:tc>
          <w:tcPr>
            <w:tcW w:w="850" w:type="dxa"/>
            <w:vAlign w:val="center"/>
          </w:tcPr>
          <w:p w:rsidR="00394CE5" w:rsidRPr="00394CE5" w:rsidRDefault="00394CE5" w:rsidP="00394CE5">
            <w:pPr>
              <w:jc w:val="center"/>
              <w:rPr>
                <w:color w:val="000000"/>
              </w:rPr>
            </w:pPr>
            <w:r w:rsidRPr="00394CE5">
              <w:rPr>
                <w:color w:val="000000"/>
              </w:rPr>
              <w:t>182,9</w:t>
            </w:r>
          </w:p>
        </w:tc>
        <w:tc>
          <w:tcPr>
            <w:tcW w:w="851" w:type="dxa"/>
            <w:vAlign w:val="center"/>
          </w:tcPr>
          <w:p w:rsidR="00394CE5" w:rsidRPr="00394CE5" w:rsidRDefault="00394CE5" w:rsidP="00394CE5">
            <w:pPr>
              <w:jc w:val="center"/>
              <w:rPr>
                <w:color w:val="000000"/>
              </w:rPr>
            </w:pPr>
            <w:r w:rsidRPr="00394CE5">
              <w:rPr>
                <w:color w:val="000000"/>
              </w:rPr>
              <w:t>182,9</w:t>
            </w:r>
          </w:p>
        </w:tc>
        <w:tc>
          <w:tcPr>
            <w:tcW w:w="992" w:type="dxa"/>
            <w:vAlign w:val="center"/>
          </w:tcPr>
          <w:p w:rsidR="00394CE5" w:rsidRPr="00394CE5" w:rsidRDefault="00394CE5" w:rsidP="00394CE5">
            <w:pPr>
              <w:jc w:val="center"/>
              <w:rPr>
                <w:color w:val="000000"/>
              </w:rPr>
            </w:pPr>
            <w:r w:rsidRPr="00394CE5">
              <w:rPr>
                <w:color w:val="000000"/>
              </w:rPr>
              <w:t>182,9</w:t>
            </w:r>
          </w:p>
        </w:tc>
        <w:tc>
          <w:tcPr>
            <w:tcW w:w="992" w:type="dxa"/>
            <w:vAlign w:val="center"/>
          </w:tcPr>
          <w:p w:rsidR="00394CE5" w:rsidRPr="00394CE5" w:rsidRDefault="00394CE5" w:rsidP="00394CE5">
            <w:pPr>
              <w:jc w:val="center"/>
              <w:rPr>
                <w:color w:val="000000"/>
              </w:rPr>
            </w:pPr>
            <w:r w:rsidRPr="00394CE5">
              <w:rPr>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914,5</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47"/>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1.4</w:t>
            </w:r>
          </w:p>
          <w:p w:rsidR="00394CE5" w:rsidRPr="00394CE5" w:rsidRDefault="00394CE5" w:rsidP="00394CE5">
            <w:pPr>
              <w:widowControl w:val="0"/>
              <w:autoSpaceDE w:val="0"/>
              <w:autoSpaceDN w:val="0"/>
              <w:adjustRightInd w:val="0"/>
              <w:jc w:val="center"/>
              <w:rPr>
                <w:color w:val="000000"/>
              </w:rPr>
            </w:pPr>
            <w:r w:rsidRPr="00394CE5">
              <w:t>Повышение квалификации муниципальных служащих</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5,0</w:t>
            </w:r>
          </w:p>
        </w:tc>
        <w:tc>
          <w:tcPr>
            <w:tcW w:w="851"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15,0</w:t>
            </w:r>
          </w:p>
        </w:tc>
        <w:tc>
          <w:tcPr>
            <w:tcW w:w="992" w:type="dxa"/>
            <w:vAlign w:val="center"/>
          </w:tcPr>
          <w:p w:rsidR="00394CE5" w:rsidRPr="00394CE5" w:rsidRDefault="00394CE5" w:rsidP="00394CE5">
            <w:pPr>
              <w:jc w:val="center"/>
              <w:rPr>
                <w:b/>
                <w:bCs/>
                <w:color w:val="000000"/>
              </w:rPr>
            </w:pPr>
            <w:r w:rsidRPr="00394CE5">
              <w:rPr>
                <w:b/>
                <w:bCs/>
                <w:color w:val="000000"/>
              </w:rPr>
              <w:t>15,0</w:t>
            </w:r>
          </w:p>
        </w:tc>
        <w:tc>
          <w:tcPr>
            <w:tcW w:w="992" w:type="dxa"/>
            <w:vAlign w:val="center"/>
          </w:tcPr>
          <w:p w:rsidR="00394CE5" w:rsidRPr="00394CE5" w:rsidRDefault="00394CE5" w:rsidP="00394CE5">
            <w:pPr>
              <w:jc w:val="center"/>
              <w:rPr>
                <w:b/>
                <w:bCs/>
                <w:color w:val="000000"/>
              </w:rPr>
            </w:pPr>
            <w:r w:rsidRPr="00394CE5">
              <w:rPr>
                <w:b/>
                <w:bCs/>
                <w:color w:val="000000"/>
              </w:rPr>
              <w:t>40,0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5,0</w:t>
            </w:r>
          </w:p>
        </w:tc>
        <w:tc>
          <w:tcPr>
            <w:tcW w:w="851"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color w:val="000000"/>
              </w:rPr>
            </w:pPr>
            <w:r w:rsidRPr="00394CE5">
              <w:rPr>
                <w:color w:val="000000"/>
              </w:rPr>
              <w:t>15,0</w:t>
            </w:r>
          </w:p>
        </w:tc>
        <w:tc>
          <w:tcPr>
            <w:tcW w:w="992" w:type="dxa"/>
            <w:vAlign w:val="center"/>
          </w:tcPr>
          <w:p w:rsidR="00394CE5" w:rsidRPr="00394CE5" w:rsidRDefault="00394CE5" w:rsidP="00394CE5">
            <w:pPr>
              <w:jc w:val="center"/>
              <w:rPr>
                <w:color w:val="000000"/>
              </w:rPr>
            </w:pPr>
            <w:r w:rsidRPr="00394CE5">
              <w:rPr>
                <w:color w:val="000000"/>
              </w:rPr>
              <w:t>15,0</w:t>
            </w:r>
          </w:p>
        </w:tc>
        <w:tc>
          <w:tcPr>
            <w:tcW w:w="992" w:type="dxa"/>
            <w:vAlign w:val="center"/>
          </w:tcPr>
          <w:p w:rsidR="00394CE5" w:rsidRPr="00394CE5" w:rsidRDefault="00394CE5" w:rsidP="00394CE5">
            <w:pPr>
              <w:jc w:val="center"/>
              <w:rPr>
                <w:b/>
                <w:bCs/>
                <w:color w:val="000000"/>
              </w:rPr>
            </w:pPr>
            <w:r w:rsidRPr="00394CE5">
              <w:rPr>
                <w:b/>
                <w:bCs/>
                <w:color w:val="000000"/>
              </w:rPr>
              <w:t>40,0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67"/>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1.5.</w:t>
            </w:r>
          </w:p>
          <w:p w:rsidR="00394CE5" w:rsidRPr="00394CE5" w:rsidRDefault="00394CE5" w:rsidP="00394CE5">
            <w:pPr>
              <w:widowControl w:val="0"/>
              <w:autoSpaceDE w:val="0"/>
              <w:autoSpaceDN w:val="0"/>
              <w:adjustRightInd w:val="0"/>
              <w:jc w:val="center"/>
            </w:pPr>
            <w:r w:rsidRPr="00394CE5">
              <w:t xml:space="preserve">Межбюджетные трансферты бюджетам муниципальных районов из бюджетов поселений на осуществление части полномочий по решению </w:t>
            </w:r>
            <w:r w:rsidRPr="00394CE5">
              <w:lastRenderedPageBreak/>
              <w:t>вопросов местного значения в соответствии с заключенными соглашениями.</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2 183,1</w:t>
            </w:r>
          </w:p>
        </w:tc>
        <w:tc>
          <w:tcPr>
            <w:tcW w:w="850" w:type="dxa"/>
            <w:vAlign w:val="center"/>
          </w:tcPr>
          <w:p w:rsidR="00394CE5" w:rsidRPr="00394CE5" w:rsidRDefault="00394CE5" w:rsidP="00394CE5">
            <w:pPr>
              <w:jc w:val="center"/>
              <w:rPr>
                <w:b/>
                <w:bCs/>
                <w:color w:val="000000"/>
              </w:rPr>
            </w:pPr>
            <w:r w:rsidRPr="00394CE5">
              <w:rPr>
                <w:b/>
                <w:bCs/>
                <w:color w:val="000000"/>
              </w:rPr>
              <w:t>1 961,3</w:t>
            </w:r>
          </w:p>
        </w:tc>
        <w:tc>
          <w:tcPr>
            <w:tcW w:w="851" w:type="dxa"/>
            <w:vAlign w:val="center"/>
          </w:tcPr>
          <w:p w:rsidR="00394CE5" w:rsidRPr="00394CE5" w:rsidRDefault="00394CE5" w:rsidP="00394CE5">
            <w:pPr>
              <w:jc w:val="center"/>
              <w:rPr>
                <w:b/>
                <w:bCs/>
                <w:color w:val="000000"/>
              </w:rPr>
            </w:pPr>
            <w:r w:rsidRPr="00394CE5">
              <w:rPr>
                <w:b/>
                <w:bCs/>
                <w:color w:val="000000"/>
              </w:rPr>
              <w:t>1 961,3</w:t>
            </w:r>
          </w:p>
        </w:tc>
        <w:tc>
          <w:tcPr>
            <w:tcW w:w="992" w:type="dxa"/>
            <w:vAlign w:val="center"/>
          </w:tcPr>
          <w:p w:rsidR="00394CE5" w:rsidRPr="00394CE5" w:rsidRDefault="00394CE5" w:rsidP="00394CE5">
            <w:pPr>
              <w:jc w:val="center"/>
              <w:rPr>
                <w:b/>
                <w:bCs/>
                <w:color w:val="000000"/>
              </w:rPr>
            </w:pPr>
            <w:r w:rsidRPr="00394CE5">
              <w:rPr>
                <w:b/>
                <w:bCs/>
                <w:color w:val="000000"/>
              </w:rPr>
              <w:t>1 466,0</w:t>
            </w:r>
          </w:p>
        </w:tc>
        <w:tc>
          <w:tcPr>
            <w:tcW w:w="992" w:type="dxa"/>
            <w:vAlign w:val="center"/>
          </w:tcPr>
          <w:p w:rsidR="00394CE5" w:rsidRPr="00394CE5" w:rsidRDefault="00394CE5" w:rsidP="00394CE5">
            <w:pPr>
              <w:jc w:val="center"/>
              <w:rPr>
                <w:b/>
                <w:bCs/>
                <w:color w:val="000000"/>
              </w:rPr>
            </w:pPr>
            <w:r w:rsidRPr="00394CE5">
              <w:rPr>
                <w:b/>
                <w:bCs/>
                <w:color w:val="000000"/>
              </w:rPr>
              <w:t>1 466,0</w:t>
            </w:r>
          </w:p>
        </w:tc>
        <w:tc>
          <w:tcPr>
            <w:tcW w:w="992" w:type="dxa"/>
            <w:vAlign w:val="center"/>
          </w:tcPr>
          <w:p w:rsidR="00394CE5" w:rsidRPr="00394CE5" w:rsidRDefault="00394CE5" w:rsidP="00394CE5">
            <w:pPr>
              <w:jc w:val="center"/>
              <w:rPr>
                <w:b/>
                <w:bCs/>
                <w:color w:val="000000"/>
              </w:rPr>
            </w:pPr>
            <w:r w:rsidRPr="00394CE5">
              <w:rPr>
                <w:b/>
                <w:bCs/>
                <w:color w:val="000000"/>
              </w:rPr>
              <w:t>9 037,7</w:t>
            </w:r>
          </w:p>
        </w:tc>
      </w:tr>
      <w:tr w:rsidR="00394CE5" w:rsidRPr="00394CE5" w:rsidTr="00394CE5">
        <w:trPr>
          <w:gridAfter w:val="1"/>
          <w:wAfter w:w="53" w:type="dxa"/>
          <w:trHeight w:val="27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1 961,3</w:t>
            </w:r>
          </w:p>
        </w:tc>
        <w:tc>
          <w:tcPr>
            <w:tcW w:w="850" w:type="dxa"/>
            <w:vAlign w:val="center"/>
          </w:tcPr>
          <w:p w:rsidR="00394CE5" w:rsidRPr="00394CE5" w:rsidRDefault="00394CE5" w:rsidP="00394CE5">
            <w:pPr>
              <w:jc w:val="center"/>
              <w:rPr>
                <w:color w:val="000000"/>
              </w:rPr>
            </w:pPr>
            <w:r w:rsidRPr="00394CE5">
              <w:rPr>
                <w:color w:val="000000"/>
              </w:rPr>
              <w:t>1 961,3</w:t>
            </w:r>
          </w:p>
        </w:tc>
        <w:tc>
          <w:tcPr>
            <w:tcW w:w="851" w:type="dxa"/>
            <w:vAlign w:val="center"/>
          </w:tcPr>
          <w:p w:rsidR="00394CE5" w:rsidRPr="00394CE5" w:rsidRDefault="00394CE5" w:rsidP="00394CE5">
            <w:pPr>
              <w:jc w:val="center"/>
              <w:rPr>
                <w:color w:val="000000"/>
              </w:rPr>
            </w:pPr>
            <w:r w:rsidRPr="00394CE5">
              <w:rPr>
                <w:color w:val="000000"/>
              </w:rPr>
              <w:t>1 961,3</w:t>
            </w:r>
          </w:p>
        </w:tc>
        <w:tc>
          <w:tcPr>
            <w:tcW w:w="992" w:type="dxa"/>
            <w:vAlign w:val="center"/>
          </w:tcPr>
          <w:p w:rsidR="00394CE5" w:rsidRPr="00394CE5" w:rsidRDefault="00394CE5" w:rsidP="00394CE5">
            <w:pPr>
              <w:jc w:val="center"/>
              <w:rPr>
                <w:color w:val="000000"/>
              </w:rPr>
            </w:pPr>
            <w:r w:rsidRPr="00394CE5">
              <w:rPr>
                <w:color w:val="000000"/>
              </w:rPr>
              <w:t>1 466,0</w:t>
            </w:r>
          </w:p>
        </w:tc>
        <w:tc>
          <w:tcPr>
            <w:tcW w:w="992" w:type="dxa"/>
            <w:vAlign w:val="center"/>
          </w:tcPr>
          <w:p w:rsidR="00394CE5" w:rsidRPr="00394CE5" w:rsidRDefault="00394CE5" w:rsidP="00394CE5">
            <w:pPr>
              <w:jc w:val="center"/>
              <w:rPr>
                <w:color w:val="000000"/>
              </w:rPr>
            </w:pPr>
            <w:r w:rsidRPr="00394CE5">
              <w:rPr>
                <w:color w:val="000000"/>
              </w:rPr>
              <w:t>1 466,0</w:t>
            </w:r>
          </w:p>
        </w:tc>
        <w:tc>
          <w:tcPr>
            <w:tcW w:w="992" w:type="dxa"/>
            <w:vAlign w:val="center"/>
          </w:tcPr>
          <w:p w:rsidR="00394CE5" w:rsidRPr="00394CE5" w:rsidRDefault="00394CE5" w:rsidP="00394CE5">
            <w:pPr>
              <w:jc w:val="center"/>
              <w:rPr>
                <w:b/>
                <w:bCs/>
                <w:color w:val="000000"/>
              </w:rPr>
            </w:pPr>
            <w:r w:rsidRPr="00394CE5">
              <w:rPr>
                <w:b/>
                <w:bCs/>
                <w:color w:val="000000"/>
              </w:rPr>
              <w:t>8 815,9</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221,8</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221,8</w:t>
            </w:r>
          </w:p>
        </w:tc>
      </w:tr>
      <w:tr w:rsidR="00394CE5" w:rsidRPr="00394CE5" w:rsidTr="00394CE5">
        <w:trPr>
          <w:gridAfter w:val="1"/>
          <w:wAfter w:w="53" w:type="dxa"/>
          <w:trHeight w:val="264"/>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320"/>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2</w:t>
            </w:r>
          </w:p>
          <w:p w:rsidR="00394CE5" w:rsidRPr="00394CE5" w:rsidRDefault="00394CE5" w:rsidP="00394CE5">
            <w:pPr>
              <w:widowControl w:val="0"/>
              <w:autoSpaceDE w:val="0"/>
              <w:autoSpaceDN w:val="0"/>
              <w:adjustRightInd w:val="0"/>
              <w:jc w:val="center"/>
            </w:pPr>
            <w:r w:rsidRPr="00394CE5">
              <w:t>«</w:t>
            </w:r>
            <w:r w:rsidRPr="00394CE5">
              <w:rPr>
                <w:b/>
              </w:rPr>
              <w:t>Повышение эффективности бюджетных расходов Умыганского сельского поселения</w:t>
            </w:r>
            <w:r w:rsidRPr="00394CE5">
              <w:t>»</w:t>
            </w:r>
          </w:p>
          <w:p w:rsidR="00394CE5" w:rsidRPr="00394CE5" w:rsidRDefault="00394CE5" w:rsidP="00394CE5">
            <w:pPr>
              <w:widowControl w:val="0"/>
              <w:autoSpaceDE w:val="0"/>
              <w:autoSpaceDN w:val="0"/>
              <w:adjustRightInd w:val="0"/>
              <w:jc w:val="center"/>
            </w:pP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rPr>
                <w:b/>
              </w:rPr>
            </w:pPr>
            <w:r w:rsidRPr="00394CE5">
              <w:rPr>
                <w:b/>
              </w:rPr>
              <w:t>Всего</w:t>
            </w:r>
          </w:p>
        </w:tc>
        <w:tc>
          <w:tcPr>
            <w:tcW w:w="993" w:type="dxa"/>
            <w:vAlign w:val="center"/>
          </w:tcPr>
          <w:p w:rsidR="00394CE5" w:rsidRPr="00394CE5" w:rsidRDefault="00394CE5" w:rsidP="00394CE5">
            <w:pPr>
              <w:jc w:val="center"/>
              <w:rPr>
                <w:b/>
                <w:bCs/>
                <w:i/>
                <w:iCs/>
                <w:color w:val="000000"/>
              </w:rPr>
            </w:pPr>
            <w:r w:rsidRPr="00394CE5">
              <w:rPr>
                <w:b/>
                <w:bCs/>
                <w:i/>
                <w:iCs/>
                <w:color w:val="000000"/>
              </w:rPr>
              <w:t>5,5</w:t>
            </w:r>
          </w:p>
        </w:tc>
        <w:tc>
          <w:tcPr>
            <w:tcW w:w="850" w:type="dxa"/>
            <w:vAlign w:val="center"/>
          </w:tcPr>
          <w:p w:rsidR="00394CE5" w:rsidRPr="00394CE5" w:rsidRDefault="00394CE5" w:rsidP="00394CE5">
            <w:pPr>
              <w:jc w:val="center"/>
              <w:rPr>
                <w:b/>
                <w:bCs/>
                <w:i/>
                <w:iCs/>
                <w:color w:val="000000"/>
              </w:rPr>
            </w:pPr>
            <w:r w:rsidRPr="00394CE5">
              <w:rPr>
                <w:b/>
                <w:bCs/>
                <w:i/>
                <w:iCs/>
                <w:color w:val="000000"/>
              </w:rPr>
              <w:t>9,6</w:t>
            </w:r>
          </w:p>
        </w:tc>
        <w:tc>
          <w:tcPr>
            <w:tcW w:w="851"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i/>
                <w:iCs/>
                <w:color w:val="000000"/>
              </w:rPr>
            </w:pPr>
            <w:r w:rsidRPr="00394CE5">
              <w:rPr>
                <w:b/>
                <w:bCs/>
                <w:i/>
                <w:iCs/>
                <w:color w:val="000000"/>
              </w:rPr>
              <w:t>5,5</w:t>
            </w:r>
          </w:p>
        </w:tc>
        <w:tc>
          <w:tcPr>
            <w:tcW w:w="850" w:type="dxa"/>
            <w:vAlign w:val="center"/>
          </w:tcPr>
          <w:p w:rsidR="00394CE5" w:rsidRPr="00394CE5" w:rsidRDefault="00394CE5" w:rsidP="00394CE5">
            <w:pPr>
              <w:jc w:val="center"/>
              <w:rPr>
                <w:b/>
                <w:bCs/>
                <w:i/>
                <w:iCs/>
                <w:color w:val="000000"/>
              </w:rPr>
            </w:pPr>
            <w:r w:rsidRPr="00394CE5">
              <w:rPr>
                <w:b/>
                <w:bCs/>
                <w:i/>
                <w:iCs/>
                <w:color w:val="000000"/>
              </w:rPr>
              <w:t>9,6</w:t>
            </w:r>
          </w:p>
        </w:tc>
        <w:tc>
          <w:tcPr>
            <w:tcW w:w="851"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851"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851"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851"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6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851"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2.1</w:t>
            </w:r>
          </w:p>
          <w:p w:rsidR="00394CE5" w:rsidRPr="00394CE5" w:rsidRDefault="00394CE5" w:rsidP="00394CE5">
            <w:pPr>
              <w:widowControl w:val="0"/>
              <w:autoSpaceDE w:val="0"/>
              <w:autoSpaceDN w:val="0"/>
              <w:adjustRightInd w:val="0"/>
              <w:jc w:val="center"/>
            </w:pPr>
            <w:r w:rsidRPr="00394CE5">
              <w:t>"Информационные технологии в управлении"</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5,5</w:t>
            </w:r>
          </w:p>
        </w:tc>
        <w:tc>
          <w:tcPr>
            <w:tcW w:w="850" w:type="dxa"/>
            <w:vAlign w:val="center"/>
          </w:tcPr>
          <w:p w:rsidR="00394CE5" w:rsidRPr="00394CE5" w:rsidRDefault="00394CE5" w:rsidP="00394CE5">
            <w:pPr>
              <w:jc w:val="center"/>
              <w:rPr>
                <w:b/>
                <w:bCs/>
                <w:color w:val="000000"/>
              </w:rPr>
            </w:pPr>
            <w:r w:rsidRPr="00394CE5">
              <w:rPr>
                <w:b/>
                <w:bCs/>
                <w:color w:val="000000"/>
              </w:rPr>
              <w:t>9,6</w:t>
            </w:r>
          </w:p>
        </w:tc>
        <w:tc>
          <w:tcPr>
            <w:tcW w:w="851" w:type="dxa"/>
            <w:vAlign w:val="center"/>
          </w:tcPr>
          <w:p w:rsidR="00394CE5" w:rsidRPr="00394CE5" w:rsidRDefault="00394CE5" w:rsidP="00394CE5">
            <w:pPr>
              <w:jc w:val="center"/>
              <w:rPr>
                <w:b/>
                <w:bCs/>
                <w:color w:val="000000"/>
              </w:rPr>
            </w:pPr>
            <w:r w:rsidRPr="00394CE5">
              <w:rPr>
                <w:b/>
                <w:b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5,5</w:t>
            </w:r>
          </w:p>
        </w:tc>
        <w:tc>
          <w:tcPr>
            <w:tcW w:w="850" w:type="dxa"/>
            <w:vAlign w:val="center"/>
          </w:tcPr>
          <w:p w:rsidR="00394CE5" w:rsidRPr="00394CE5" w:rsidRDefault="00394CE5" w:rsidP="00394CE5">
            <w:pPr>
              <w:jc w:val="center"/>
              <w:rPr>
                <w:color w:val="000000"/>
              </w:rPr>
            </w:pPr>
            <w:r w:rsidRPr="00394CE5">
              <w:rPr>
                <w:color w:val="000000"/>
              </w:rPr>
              <w:t>9,6</w:t>
            </w:r>
          </w:p>
        </w:tc>
        <w:tc>
          <w:tcPr>
            <w:tcW w:w="851" w:type="dxa"/>
            <w:vAlign w:val="center"/>
          </w:tcPr>
          <w:p w:rsidR="00394CE5" w:rsidRPr="00394CE5" w:rsidRDefault="00394CE5" w:rsidP="00394CE5">
            <w:pPr>
              <w:jc w:val="center"/>
              <w:rPr>
                <w:color w:val="000000"/>
              </w:rPr>
            </w:pPr>
            <w:r w:rsidRPr="00394CE5">
              <w:rPr>
                <w:color w:val="000000"/>
              </w:rPr>
              <w:t>9,6</w:t>
            </w:r>
          </w:p>
        </w:tc>
        <w:tc>
          <w:tcPr>
            <w:tcW w:w="992" w:type="dxa"/>
            <w:vAlign w:val="center"/>
          </w:tcPr>
          <w:p w:rsidR="00394CE5" w:rsidRPr="00394CE5" w:rsidRDefault="00394CE5" w:rsidP="00394CE5">
            <w:pPr>
              <w:jc w:val="center"/>
              <w:rPr>
                <w:color w:val="000000"/>
              </w:rPr>
            </w:pPr>
            <w:r w:rsidRPr="00394CE5">
              <w:rPr>
                <w:color w:val="000000"/>
              </w:rPr>
              <w:t>9,6</w:t>
            </w:r>
          </w:p>
        </w:tc>
        <w:tc>
          <w:tcPr>
            <w:tcW w:w="992" w:type="dxa"/>
            <w:vAlign w:val="center"/>
          </w:tcPr>
          <w:p w:rsidR="00394CE5" w:rsidRPr="00394CE5" w:rsidRDefault="00394CE5" w:rsidP="00394CE5">
            <w:pPr>
              <w:jc w:val="center"/>
              <w:rPr>
                <w:color w:val="000000"/>
              </w:rPr>
            </w:pPr>
            <w:r w:rsidRPr="00394CE5">
              <w:rPr>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pPr>
            <w:r w:rsidRPr="00394CE5">
              <w:rPr>
                <w:b/>
                <w:u w:val="single"/>
              </w:rPr>
              <w:t>Подпрограмма 3</w:t>
            </w:r>
          </w:p>
          <w:p w:rsidR="00394CE5" w:rsidRPr="00394CE5" w:rsidRDefault="00394CE5" w:rsidP="00394CE5">
            <w:pPr>
              <w:widowControl w:val="0"/>
              <w:autoSpaceDE w:val="0"/>
              <w:autoSpaceDN w:val="0"/>
              <w:adjustRightInd w:val="0"/>
              <w:jc w:val="center"/>
              <w:rPr>
                <w:b/>
              </w:rPr>
            </w:pPr>
            <w:r w:rsidRPr="00394CE5">
              <w:t>«</w:t>
            </w:r>
            <w:r w:rsidRPr="00394CE5">
              <w:rPr>
                <w:b/>
              </w:rPr>
              <w:t>Развитие инфраструктуры на территории Умыганского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rPr>
                <w:b/>
              </w:rPr>
            </w:pPr>
            <w:r w:rsidRPr="00394CE5">
              <w:rPr>
                <w:b/>
              </w:rPr>
              <w:t>Всего</w:t>
            </w:r>
          </w:p>
        </w:tc>
        <w:tc>
          <w:tcPr>
            <w:tcW w:w="993" w:type="dxa"/>
            <w:vAlign w:val="center"/>
          </w:tcPr>
          <w:p w:rsidR="00394CE5" w:rsidRPr="00394CE5" w:rsidRDefault="00394CE5" w:rsidP="00394CE5">
            <w:pPr>
              <w:jc w:val="center"/>
              <w:rPr>
                <w:b/>
                <w:bCs/>
                <w:i/>
                <w:iCs/>
                <w:color w:val="000000"/>
              </w:rPr>
            </w:pPr>
            <w:r w:rsidRPr="00394CE5">
              <w:rPr>
                <w:b/>
                <w:bCs/>
                <w:i/>
                <w:iCs/>
                <w:color w:val="000000"/>
              </w:rPr>
              <w:t>1 595,2</w:t>
            </w:r>
          </w:p>
        </w:tc>
        <w:tc>
          <w:tcPr>
            <w:tcW w:w="850" w:type="dxa"/>
            <w:vAlign w:val="center"/>
          </w:tcPr>
          <w:p w:rsidR="00394CE5" w:rsidRPr="00394CE5" w:rsidRDefault="00394CE5" w:rsidP="00394CE5">
            <w:pPr>
              <w:jc w:val="center"/>
              <w:rPr>
                <w:b/>
                <w:bCs/>
                <w:i/>
                <w:iCs/>
                <w:color w:val="000000"/>
              </w:rPr>
            </w:pPr>
            <w:r w:rsidRPr="00394CE5">
              <w:rPr>
                <w:b/>
                <w:bCs/>
                <w:i/>
                <w:iCs/>
                <w:color w:val="000000"/>
              </w:rPr>
              <w:t>1 619,2</w:t>
            </w:r>
          </w:p>
        </w:tc>
        <w:tc>
          <w:tcPr>
            <w:tcW w:w="851" w:type="dxa"/>
            <w:vAlign w:val="center"/>
          </w:tcPr>
          <w:p w:rsidR="00394CE5" w:rsidRPr="00394CE5" w:rsidRDefault="00394CE5" w:rsidP="00394CE5">
            <w:pPr>
              <w:jc w:val="center"/>
              <w:rPr>
                <w:b/>
                <w:bCs/>
                <w:i/>
                <w:iCs/>
                <w:color w:val="000000"/>
              </w:rPr>
            </w:pPr>
            <w:r w:rsidRPr="00394CE5">
              <w:rPr>
                <w:b/>
                <w:bCs/>
                <w:i/>
                <w:iCs/>
                <w:color w:val="000000"/>
              </w:rPr>
              <w:t>1 656,8</w:t>
            </w:r>
          </w:p>
        </w:tc>
        <w:tc>
          <w:tcPr>
            <w:tcW w:w="992"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color w:val="000000"/>
              </w:rPr>
            </w:pPr>
            <w:r w:rsidRPr="00394CE5">
              <w:rPr>
                <w:b/>
                <w:bCs/>
                <w:color w:val="000000"/>
              </w:rPr>
              <w:t>7 651,6</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i/>
                <w:iCs/>
                <w:color w:val="000000"/>
              </w:rPr>
            </w:pPr>
            <w:r w:rsidRPr="00394CE5">
              <w:rPr>
                <w:b/>
                <w:bCs/>
                <w:i/>
                <w:iCs/>
                <w:color w:val="000000"/>
              </w:rPr>
              <w:t>1 500,0</w:t>
            </w:r>
          </w:p>
        </w:tc>
        <w:tc>
          <w:tcPr>
            <w:tcW w:w="850" w:type="dxa"/>
            <w:vAlign w:val="center"/>
          </w:tcPr>
          <w:p w:rsidR="00394CE5" w:rsidRPr="00394CE5" w:rsidRDefault="00394CE5" w:rsidP="00394CE5">
            <w:pPr>
              <w:jc w:val="center"/>
              <w:rPr>
                <w:b/>
                <w:bCs/>
                <w:i/>
                <w:iCs/>
                <w:color w:val="000000"/>
              </w:rPr>
            </w:pPr>
            <w:r w:rsidRPr="00394CE5">
              <w:rPr>
                <w:b/>
                <w:bCs/>
                <w:i/>
                <w:iCs/>
                <w:color w:val="000000"/>
              </w:rPr>
              <w:t>1 219,2</w:t>
            </w:r>
          </w:p>
        </w:tc>
        <w:tc>
          <w:tcPr>
            <w:tcW w:w="851" w:type="dxa"/>
            <w:vAlign w:val="center"/>
          </w:tcPr>
          <w:p w:rsidR="00394CE5" w:rsidRPr="00394CE5" w:rsidRDefault="00394CE5" w:rsidP="00394CE5">
            <w:pPr>
              <w:jc w:val="center"/>
              <w:rPr>
                <w:b/>
                <w:bCs/>
                <w:i/>
                <w:iCs/>
                <w:color w:val="000000"/>
              </w:rPr>
            </w:pPr>
            <w:r w:rsidRPr="00394CE5">
              <w:rPr>
                <w:b/>
                <w:bCs/>
                <w:i/>
                <w:iCs/>
                <w:color w:val="000000"/>
              </w:rPr>
              <w:t>1 256,8</w:t>
            </w:r>
          </w:p>
        </w:tc>
        <w:tc>
          <w:tcPr>
            <w:tcW w:w="992"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color w:val="000000"/>
              </w:rPr>
            </w:pPr>
            <w:r w:rsidRPr="00394CE5">
              <w:rPr>
                <w:b/>
                <w:bCs/>
                <w:color w:val="000000"/>
              </w:rPr>
              <w:t>6 756,4</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i/>
                <w:iCs/>
                <w:color w:val="000000"/>
              </w:rPr>
            </w:pPr>
            <w:r w:rsidRPr="00394CE5">
              <w:rPr>
                <w:b/>
                <w:bCs/>
                <w:i/>
                <w:iCs/>
                <w:color w:val="000000"/>
              </w:rPr>
              <w:t>95,2</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851"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95,2</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400,0</w:t>
            </w:r>
          </w:p>
        </w:tc>
        <w:tc>
          <w:tcPr>
            <w:tcW w:w="851" w:type="dxa"/>
            <w:vAlign w:val="center"/>
          </w:tcPr>
          <w:p w:rsidR="00394CE5" w:rsidRPr="00394CE5" w:rsidRDefault="00394CE5" w:rsidP="00394CE5">
            <w:pPr>
              <w:jc w:val="center"/>
              <w:rPr>
                <w:b/>
                <w:bCs/>
                <w:i/>
                <w:iCs/>
                <w:color w:val="000000"/>
              </w:rPr>
            </w:pPr>
            <w:r w:rsidRPr="00394CE5">
              <w:rPr>
                <w:b/>
                <w:bCs/>
                <w:i/>
                <w:iCs/>
                <w:color w:val="000000"/>
              </w:rPr>
              <w:t>400,0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800,0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851"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75"/>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851"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67"/>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3.1</w:t>
            </w:r>
            <w:r w:rsidRPr="00394CE5">
              <w:t>.</w:t>
            </w:r>
          </w:p>
          <w:p w:rsidR="00394CE5" w:rsidRPr="00394CE5" w:rsidRDefault="00394CE5" w:rsidP="00394CE5">
            <w:pPr>
              <w:widowControl w:val="0"/>
              <w:autoSpaceDE w:val="0"/>
              <w:autoSpaceDN w:val="0"/>
              <w:adjustRightInd w:val="0"/>
              <w:jc w:val="center"/>
            </w:pPr>
            <w:r w:rsidRPr="00394CE5">
              <w:t>Ремонт и содержание автомобильных дорог</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w:t>
            </w:r>
          </w:p>
          <w:p w:rsidR="00394CE5" w:rsidRPr="00394CE5" w:rsidRDefault="00394CE5" w:rsidP="00394CE5">
            <w:pPr>
              <w:widowControl w:val="0"/>
              <w:autoSpaceDE w:val="0"/>
              <w:autoSpaceDN w:val="0"/>
              <w:adjustRightInd w:val="0"/>
              <w:jc w:val="center"/>
            </w:pPr>
            <w:r w:rsidRPr="00394CE5">
              <w:t>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1 174,7</w:t>
            </w:r>
          </w:p>
        </w:tc>
        <w:tc>
          <w:tcPr>
            <w:tcW w:w="850" w:type="dxa"/>
            <w:vAlign w:val="center"/>
          </w:tcPr>
          <w:p w:rsidR="00394CE5" w:rsidRPr="00394CE5" w:rsidRDefault="00394CE5" w:rsidP="00394CE5">
            <w:pPr>
              <w:jc w:val="center"/>
              <w:rPr>
                <w:b/>
                <w:bCs/>
                <w:color w:val="000000"/>
              </w:rPr>
            </w:pPr>
            <w:r w:rsidRPr="00394CE5">
              <w:rPr>
                <w:b/>
                <w:bCs/>
                <w:color w:val="000000"/>
              </w:rPr>
              <w:t>1 085,1</w:t>
            </w:r>
          </w:p>
        </w:tc>
        <w:tc>
          <w:tcPr>
            <w:tcW w:w="851" w:type="dxa"/>
            <w:vAlign w:val="center"/>
          </w:tcPr>
          <w:p w:rsidR="00394CE5" w:rsidRPr="00394CE5" w:rsidRDefault="00394CE5" w:rsidP="00394CE5">
            <w:pPr>
              <w:jc w:val="center"/>
              <w:rPr>
                <w:b/>
                <w:bCs/>
                <w:color w:val="000000"/>
              </w:rPr>
            </w:pPr>
            <w:r w:rsidRPr="00394CE5">
              <w:rPr>
                <w:b/>
                <w:bCs/>
                <w:color w:val="000000"/>
              </w:rPr>
              <w:t>1 526,8</w:t>
            </w:r>
          </w:p>
        </w:tc>
        <w:tc>
          <w:tcPr>
            <w:tcW w:w="992" w:type="dxa"/>
            <w:vAlign w:val="center"/>
          </w:tcPr>
          <w:p w:rsidR="00394CE5" w:rsidRPr="00394CE5" w:rsidRDefault="00394CE5" w:rsidP="00394CE5">
            <w:pPr>
              <w:jc w:val="center"/>
              <w:rPr>
                <w:b/>
                <w:bCs/>
                <w:color w:val="000000"/>
              </w:rPr>
            </w:pPr>
            <w:r w:rsidRPr="00394CE5">
              <w:rPr>
                <w:b/>
                <w:bCs/>
                <w:color w:val="000000"/>
              </w:rPr>
              <w:t>990,2</w:t>
            </w:r>
          </w:p>
        </w:tc>
        <w:tc>
          <w:tcPr>
            <w:tcW w:w="992" w:type="dxa"/>
            <w:vAlign w:val="center"/>
          </w:tcPr>
          <w:p w:rsidR="00394CE5" w:rsidRPr="00394CE5" w:rsidRDefault="00394CE5" w:rsidP="00394CE5">
            <w:pPr>
              <w:jc w:val="center"/>
              <w:rPr>
                <w:b/>
                <w:bCs/>
                <w:color w:val="000000"/>
              </w:rPr>
            </w:pPr>
            <w:r w:rsidRPr="00394CE5">
              <w:rPr>
                <w:b/>
                <w:bCs/>
                <w:color w:val="000000"/>
              </w:rPr>
              <w:t>990,2</w:t>
            </w:r>
          </w:p>
        </w:tc>
        <w:tc>
          <w:tcPr>
            <w:tcW w:w="992" w:type="dxa"/>
            <w:vAlign w:val="center"/>
          </w:tcPr>
          <w:p w:rsidR="00394CE5" w:rsidRPr="00394CE5" w:rsidRDefault="00394CE5" w:rsidP="00394CE5">
            <w:pPr>
              <w:jc w:val="center"/>
              <w:rPr>
                <w:b/>
                <w:bCs/>
                <w:color w:val="000000"/>
              </w:rPr>
            </w:pPr>
            <w:r w:rsidRPr="00394CE5">
              <w:rPr>
                <w:b/>
                <w:bCs/>
                <w:color w:val="000000"/>
              </w:rPr>
              <w:t>5 767,0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1 174,7</w:t>
            </w:r>
          </w:p>
        </w:tc>
        <w:tc>
          <w:tcPr>
            <w:tcW w:w="850" w:type="dxa"/>
            <w:vAlign w:val="center"/>
          </w:tcPr>
          <w:p w:rsidR="00394CE5" w:rsidRPr="00394CE5" w:rsidRDefault="00394CE5" w:rsidP="00394CE5">
            <w:pPr>
              <w:jc w:val="center"/>
              <w:rPr>
                <w:color w:val="000000"/>
              </w:rPr>
            </w:pPr>
            <w:r w:rsidRPr="00394CE5">
              <w:rPr>
                <w:color w:val="000000"/>
              </w:rPr>
              <w:t>1 085,1</w:t>
            </w:r>
          </w:p>
        </w:tc>
        <w:tc>
          <w:tcPr>
            <w:tcW w:w="851" w:type="dxa"/>
            <w:vAlign w:val="center"/>
          </w:tcPr>
          <w:p w:rsidR="00394CE5" w:rsidRPr="00394CE5" w:rsidRDefault="00394CE5" w:rsidP="00394CE5">
            <w:pPr>
              <w:jc w:val="center"/>
              <w:rPr>
                <w:color w:val="000000"/>
              </w:rPr>
            </w:pPr>
            <w:r w:rsidRPr="00394CE5">
              <w:rPr>
                <w:color w:val="000000"/>
              </w:rPr>
              <w:t>1 126,8</w:t>
            </w:r>
          </w:p>
        </w:tc>
        <w:tc>
          <w:tcPr>
            <w:tcW w:w="992" w:type="dxa"/>
            <w:vAlign w:val="center"/>
          </w:tcPr>
          <w:p w:rsidR="00394CE5" w:rsidRPr="00394CE5" w:rsidRDefault="00394CE5" w:rsidP="00394CE5">
            <w:pPr>
              <w:jc w:val="center"/>
              <w:rPr>
                <w:color w:val="000000"/>
              </w:rPr>
            </w:pPr>
            <w:r w:rsidRPr="00394CE5">
              <w:rPr>
                <w:color w:val="000000"/>
              </w:rPr>
              <w:t>990,2</w:t>
            </w:r>
          </w:p>
        </w:tc>
        <w:tc>
          <w:tcPr>
            <w:tcW w:w="992" w:type="dxa"/>
            <w:vAlign w:val="center"/>
          </w:tcPr>
          <w:p w:rsidR="00394CE5" w:rsidRPr="00394CE5" w:rsidRDefault="00394CE5" w:rsidP="00394CE5">
            <w:pPr>
              <w:jc w:val="center"/>
              <w:rPr>
                <w:color w:val="000000"/>
              </w:rPr>
            </w:pPr>
            <w:r w:rsidRPr="00394CE5">
              <w:rPr>
                <w:color w:val="000000"/>
              </w:rPr>
              <w:t>990,2</w:t>
            </w:r>
          </w:p>
        </w:tc>
        <w:tc>
          <w:tcPr>
            <w:tcW w:w="992" w:type="dxa"/>
            <w:vAlign w:val="center"/>
          </w:tcPr>
          <w:p w:rsidR="00394CE5" w:rsidRPr="00394CE5" w:rsidRDefault="00394CE5" w:rsidP="00394CE5">
            <w:pPr>
              <w:jc w:val="center"/>
              <w:rPr>
                <w:b/>
                <w:bCs/>
                <w:color w:val="000000"/>
              </w:rPr>
            </w:pPr>
            <w:r w:rsidRPr="00394CE5">
              <w:rPr>
                <w:b/>
                <w:bCs/>
                <w:color w:val="000000"/>
              </w:rPr>
              <w:t>5 367,0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400,0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400,0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325"/>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3.2</w:t>
            </w:r>
            <w:r w:rsidRPr="00394CE5">
              <w:t>.</w:t>
            </w:r>
          </w:p>
          <w:p w:rsidR="00394CE5" w:rsidRPr="00394CE5" w:rsidRDefault="00394CE5" w:rsidP="00394CE5">
            <w:pPr>
              <w:widowControl w:val="0"/>
              <w:autoSpaceDE w:val="0"/>
              <w:autoSpaceDN w:val="0"/>
              <w:adjustRightInd w:val="0"/>
              <w:jc w:val="center"/>
            </w:pPr>
            <w:r w:rsidRPr="00394CE5">
              <w:t>Организация благоустройства территории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35,6</w:t>
            </w:r>
          </w:p>
        </w:tc>
        <w:tc>
          <w:tcPr>
            <w:tcW w:w="850" w:type="dxa"/>
            <w:vAlign w:val="center"/>
          </w:tcPr>
          <w:p w:rsidR="00394CE5" w:rsidRPr="00394CE5" w:rsidRDefault="00394CE5" w:rsidP="00394CE5">
            <w:pPr>
              <w:jc w:val="center"/>
              <w:rPr>
                <w:b/>
                <w:bCs/>
                <w:color w:val="000000"/>
              </w:rPr>
            </w:pPr>
            <w:r w:rsidRPr="00394CE5">
              <w:rPr>
                <w:b/>
                <w:bCs/>
                <w:color w:val="000000"/>
              </w:rPr>
              <w:t>50,0</w:t>
            </w:r>
          </w:p>
        </w:tc>
        <w:tc>
          <w:tcPr>
            <w:tcW w:w="851"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535,6</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35,6</w:t>
            </w:r>
          </w:p>
        </w:tc>
        <w:tc>
          <w:tcPr>
            <w:tcW w:w="850" w:type="dxa"/>
            <w:vAlign w:val="center"/>
          </w:tcPr>
          <w:p w:rsidR="00394CE5" w:rsidRPr="00394CE5" w:rsidRDefault="00394CE5" w:rsidP="00394CE5">
            <w:pPr>
              <w:jc w:val="center"/>
              <w:rPr>
                <w:color w:val="000000"/>
              </w:rPr>
            </w:pPr>
            <w:r w:rsidRPr="00394CE5">
              <w:rPr>
                <w:color w:val="000000"/>
              </w:rPr>
              <w:t>50,0</w:t>
            </w:r>
          </w:p>
        </w:tc>
        <w:tc>
          <w:tcPr>
            <w:tcW w:w="851"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color w:val="000000"/>
              </w:rPr>
            </w:pPr>
            <w:r w:rsidRPr="00394CE5">
              <w:rPr>
                <w:color w:val="000000"/>
              </w:rPr>
              <w:t>200,0</w:t>
            </w:r>
          </w:p>
        </w:tc>
        <w:tc>
          <w:tcPr>
            <w:tcW w:w="992" w:type="dxa"/>
            <w:vAlign w:val="center"/>
          </w:tcPr>
          <w:p w:rsidR="00394CE5" w:rsidRPr="00394CE5" w:rsidRDefault="00394CE5" w:rsidP="00394CE5">
            <w:pPr>
              <w:jc w:val="center"/>
              <w:rPr>
                <w:color w:val="000000"/>
              </w:rPr>
            </w:pPr>
            <w:r w:rsidRPr="00394CE5">
              <w:rPr>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535,6</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3.3</w:t>
            </w:r>
            <w:r w:rsidRPr="00394CE5">
              <w:t>.</w:t>
            </w:r>
          </w:p>
          <w:p w:rsidR="00394CE5" w:rsidRPr="00394CE5" w:rsidRDefault="00394CE5" w:rsidP="00394CE5">
            <w:pPr>
              <w:widowControl w:val="0"/>
              <w:autoSpaceDE w:val="0"/>
              <w:autoSpaceDN w:val="0"/>
              <w:adjustRightInd w:val="0"/>
              <w:jc w:val="center"/>
              <w:rPr>
                <w:u w:val="single"/>
              </w:rPr>
            </w:pPr>
            <w:r w:rsidRPr="00394CE5">
              <w:t>Организация водоснабжения населения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59,9</w:t>
            </w:r>
          </w:p>
        </w:tc>
        <w:tc>
          <w:tcPr>
            <w:tcW w:w="850" w:type="dxa"/>
            <w:vAlign w:val="center"/>
          </w:tcPr>
          <w:p w:rsidR="00394CE5" w:rsidRPr="00394CE5" w:rsidRDefault="00394CE5" w:rsidP="00394CE5">
            <w:pPr>
              <w:jc w:val="center"/>
              <w:rPr>
                <w:b/>
                <w:bCs/>
                <w:color w:val="000000"/>
              </w:rPr>
            </w:pPr>
            <w:r w:rsidRPr="00394CE5">
              <w:rPr>
                <w:b/>
                <w:bCs/>
                <w:color w:val="000000"/>
              </w:rPr>
              <w:t>484,1</w:t>
            </w:r>
          </w:p>
        </w:tc>
        <w:tc>
          <w:tcPr>
            <w:tcW w:w="851" w:type="dxa"/>
            <w:vAlign w:val="center"/>
          </w:tcPr>
          <w:p w:rsidR="00394CE5" w:rsidRPr="00394CE5" w:rsidRDefault="00394CE5" w:rsidP="00394CE5">
            <w:pPr>
              <w:jc w:val="center"/>
              <w:rPr>
                <w:b/>
                <w:bCs/>
                <w:color w:val="000000"/>
              </w:rPr>
            </w:pPr>
            <w:r w:rsidRPr="00394CE5">
              <w:rPr>
                <w:b/>
                <w:bCs/>
                <w:color w:val="000000"/>
              </w:rPr>
              <w:t>80,0</w:t>
            </w:r>
          </w:p>
        </w:tc>
        <w:tc>
          <w:tcPr>
            <w:tcW w:w="992"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1 024,0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59,9</w:t>
            </w:r>
          </w:p>
        </w:tc>
        <w:tc>
          <w:tcPr>
            <w:tcW w:w="850" w:type="dxa"/>
            <w:vAlign w:val="center"/>
          </w:tcPr>
          <w:p w:rsidR="00394CE5" w:rsidRPr="00394CE5" w:rsidRDefault="00394CE5" w:rsidP="00394CE5">
            <w:pPr>
              <w:jc w:val="center"/>
              <w:rPr>
                <w:color w:val="000000"/>
              </w:rPr>
            </w:pPr>
            <w:r w:rsidRPr="00394CE5">
              <w:rPr>
                <w:color w:val="000000"/>
              </w:rPr>
              <w:t>84,1</w:t>
            </w:r>
          </w:p>
        </w:tc>
        <w:tc>
          <w:tcPr>
            <w:tcW w:w="851" w:type="dxa"/>
            <w:vAlign w:val="center"/>
          </w:tcPr>
          <w:p w:rsidR="00394CE5" w:rsidRPr="00394CE5" w:rsidRDefault="00394CE5" w:rsidP="00394CE5">
            <w:pPr>
              <w:jc w:val="center"/>
              <w:rPr>
                <w:color w:val="000000"/>
              </w:rPr>
            </w:pPr>
            <w:r w:rsidRPr="00394CE5">
              <w:rPr>
                <w:color w:val="000000"/>
              </w:rPr>
              <w:t>80,0</w:t>
            </w:r>
          </w:p>
        </w:tc>
        <w:tc>
          <w:tcPr>
            <w:tcW w:w="992"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color w:val="000000"/>
              </w:rPr>
            </w:pPr>
            <w:r w:rsidRPr="00394CE5">
              <w:rPr>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624,0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400,0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400,0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89"/>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3.4</w:t>
            </w:r>
            <w:r w:rsidRPr="00394CE5">
              <w:t>.</w:t>
            </w:r>
          </w:p>
          <w:p w:rsidR="00394CE5" w:rsidRPr="00394CE5" w:rsidRDefault="00394CE5" w:rsidP="00394CE5">
            <w:pPr>
              <w:widowControl w:val="0"/>
              <w:autoSpaceDE w:val="0"/>
              <w:autoSpaceDN w:val="0"/>
              <w:adjustRightInd w:val="0"/>
              <w:jc w:val="center"/>
            </w:pPr>
            <w:r w:rsidRPr="00394CE5">
              <w:t>Водохозяйственная деятельность</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229,8</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229,8</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229,8</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229,8</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59"/>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6"/>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3.5</w:t>
            </w:r>
          </w:p>
          <w:p w:rsidR="00394CE5" w:rsidRPr="00394CE5" w:rsidRDefault="00394CE5" w:rsidP="00394CE5">
            <w:pPr>
              <w:widowControl w:val="0"/>
              <w:autoSpaceDE w:val="0"/>
              <w:autoSpaceDN w:val="0"/>
              <w:adjustRightInd w:val="0"/>
              <w:jc w:val="center"/>
              <w:rPr>
                <w:highlight w:val="green"/>
              </w:rPr>
            </w:pPr>
            <w:r w:rsidRPr="00394CE5">
              <w:t xml:space="preserve">Восстановление мемориальных сооружений и </w:t>
            </w:r>
            <w:r w:rsidRPr="00394CE5">
              <w:lastRenderedPageBreak/>
              <w:t>объектов, увековечивающих память погибших при защите Отечества.</w:t>
            </w:r>
          </w:p>
        </w:tc>
        <w:tc>
          <w:tcPr>
            <w:tcW w:w="1559" w:type="dxa"/>
            <w:vMerge w:val="restart"/>
          </w:tcPr>
          <w:p w:rsidR="00394CE5" w:rsidRPr="00394CE5" w:rsidRDefault="00394CE5" w:rsidP="00394CE5">
            <w:pPr>
              <w:widowControl w:val="0"/>
              <w:autoSpaceDE w:val="0"/>
              <w:autoSpaceDN w:val="0"/>
              <w:adjustRightInd w:val="0"/>
              <w:jc w:val="center"/>
              <w:rPr>
                <w:highlight w:val="green"/>
              </w:rPr>
            </w:pPr>
            <w:r w:rsidRPr="00394CE5">
              <w:lastRenderedPageBreak/>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95,2</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95,2</w:t>
            </w:r>
          </w:p>
        </w:tc>
      </w:tr>
      <w:tr w:rsidR="00394CE5" w:rsidRPr="00394CE5" w:rsidTr="00394CE5">
        <w:trPr>
          <w:gridAfter w:val="1"/>
          <w:wAfter w:w="53" w:type="dxa"/>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95,2</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95,2</w:t>
            </w:r>
          </w:p>
        </w:tc>
      </w:tr>
      <w:tr w:rsidR="00394CE5" w:rsidRPr="00394CE5" w:rsidTr="00394CE5">
        <w:trPr>
          <w:gridAfter w:val="1"/>
          <w:wAfter w:w="53" w:type="dxa"/>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319"/>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4</w:t>
            </w:r>
          </w:p>
          <w:p w:rsidR="00394CE5" w:rsidRPr="00394CE5" w:rsidRDefault="00394CE5" w:rsidP="00394CE5">
            <w:pPr>
              <w:widowControl w:val="0"/>
              <w:autoSpaceDE w:val="0"/>
              <w:autoSpaceDN w:val="0"/>
              <w:adjustRightInd w:val="0"/>
              <w:jc w:val="center"/>
              <w:rPr>
                <w:b/>
              </w:rPr>
            </w:pPr>
            <w:r w:rsidRPr="00394CE5">
              <w:rPr>
                <w:b/>
                <w:i/>
                <w:color w:val="000000"/>
              </w:rPr>
              <w:t>«</w:t>
            </w:r>
            <w:r w:rsidRPr="00394CE5">
              <w:rPr>
                <w:b/>
              </w:rPr>
              <w:t>Обеспечение комплексного пространственного и территориального развития  Умыганского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599,3</w:t>
            </w:r>
          </w:p>
        </w:tc>
        <w:tc>
          <w:tcPr>
            <w:tcW w:w="850" w:type="dxa"/>
            <w:vAlign w:val="center"/>
          </w:tcPr>
          <w:p w:rsidR="00394CE5" w:rsidRPr="00394CE5" w:rsidRDefault="00394CE5" w:rsidP="00394CE5">
            <w:pPr>
              <w:jc w:val="center"/>
              <w:rPr>
                <w:b/>
                <w:bCs/>
                <w:color w:val="000000"/>
              </w:rPr>
            </w:pPr>
            <w:r w:rsidRPr="00394CE5">
              <w:rPr>
                <w:b/>
                <w:bCs/>
                <w:color w:val="000000"/>
              </w:rPr>
              <w:t>12,0</w:t>
            </w:r>
          </w:p>
        </w:tc>
        <w:tc>
          <w:tcPr>
            <w:tcW w:w="851" w:type="dxa"/>
            <w:vAlign w:val="center"/>
          </w:tcPr>
          <w:p w:rsidR="00394CE5" w:rsidRPr="00394CE5" w:rsidRDefault="00394CE5" w:rsidP="00394CE5">
            <w:pPr>
              <w:jc w:val="center"/>
              <w:rPr>
                <w:b/>
                <w:bCs/>
                <w:color w:val="000000"/>
              </w:rPr>
            </w:pPr>
            <w:r w:rsidRPr="00394CE5">
              <w:rPr>
                <w:b/>
                <w:bCs/>
                <w:color w:val="000000"/>
              </w:rPr>
              <w:t>12,0</w:t>
            </w:r>
          </w:p>
        </w:tc>
        <w:tc>
          <w:tcPr>
            <w:tcW w:w="992"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663,3</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6,0</w:t>
            </w:r>
          </w:p>
        </w:tc>
        <w:tc>
          <w:tcPr>
            <w:tcW w:w="850" w:type="dxa"/>
            <w:vAlign w:val="center"/>
          </w:tcPr>
          <w:p w:rsidR="00394CE5" w:rsidRPr="00394CE5" w:rsidRDefault="00394CE5" w:rsidP="00394CE5">
            <w:pPr>
              <w:jc w:val="center"/>
              <w:rPr>
                <w:b/>
                <w:bCs/>
                <w:color w:val="000000"/>
              </w:rPr>
            </w:pPr>
            <w:r w:rsidRPr="00394CE5">
              <w:rPr>
                <w:b/>
                <w:bCs/>
                <w:color w:val="000000"/>
              </w:rPr>
              <w:t>12,0</w:t>
            </w:r>
          </w:p>
        </w:tc>
        <w:tc>
          <w:tcPr>
            <w:tcW w:w="851" w:type="dxa"/>
            <w:vAlign w:val="center"/>
          </w:tcPr>
          <w:p w:rsidR="00394CE5" w:rsidRPr="00394CE5" w:rsidRDefault="00394CE5" w:rsidP="00394CE5">
            <w:pPr>
              <w:jc w:val="center"/>
              <w:rPr>
                <w:b/>
                <w:bCs/>
                <w:color w:val="000000"/>
              </w:rPr>
            </w:pPr>
            <w:r w:rsidRPr="00394CE5">
              <w:rPr>
                <w:b/>
                <w:bCs/>
                <w:color w:val="000000"/>
              </w:rPr>
              <w:t>12,0</w:t>
            </w:r>
          </w:p>
        </w:tc>
        <w:tc>
          <w:tcPr>
            <w:tcW w:w="992"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70,0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593,3</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593,3</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4.1</w:t>
            </w:r>
          </w:p>
          <w:p w:rsidR="00394CE5" w:rsidRPr="00394CE5" w:rsidRDefault="00394CE5" w:rsidP="00394CE5">
            <w:pPr>
              <w:widowControl w:val="0"/>
              <w:autoSpaceDE w:val="0"/>
              <w:autoSpaceDN w:val="0"/>
              <w:adjustRightInd w:val="0"/>
              <w:jc w:val="center"/>
            </w:pPr>
            <w:r w:rsidRPr="00394CE5">
              <w:t>Проведение топографических, геодезических, картографических и кадастровых работ</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6,0</w:t>
            </w:r>
          </w:p>
        </w:tc>
        <w:tc>
          <w:tcPr>
            <w:tcW w:w="851" w:type="dxa"/>
            <w:vAlign w:val="center"/>
          </w:tcPr>
          <w:p w:rsidR="00394CE5" w:rsidRPr="00394CE5" w:rsidRDefault="00394CE5" w:rsidP="00394CE5">
            <w:pPr>
              <w:jc w:val="center"/>
              <w:rPr>
                <w:b/>
                <w:bCs/>
                <w:color w:val="000000"/>
              </w:rPr>
            </w:pPr>
            <w:r w:rsidRPr="00394CE5">
              <w:rPr>
                <w:b/>
                <w:bCs/>
                <w:color w:val="000000"/>
              </w:rPr>
              <w:t>6,0</w:t>
            </w:r>
          </w:p>
        </w:tc>
        <w:tc>
          <w:tcPr>
            <w:tcW w:w="992"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32,0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6,0</w:t>
            </w:r>
          </w:p>
        </w:tc>
        <w:tc>
          <w:tcPr>
            <w:tcW w:w="851" w:type="dxa"/>
            <w:vAlign w:val="center"/>
          </w:tcPr>
          <w:p w:rsidR="00394CE5" w:rsidRPr="00394CE5" w:rsidRDefault="00394CE5" w:rsidP="00394CE5">
            <w:pPr>
              <w:jc w:val="center"/>
              <w:rPr>
                <w:color w:val="000000"/>
              </w:rPr>
            </w:pPr>
            <w:r w:rsidRPr="00394CE5">
              <w:rPr>
                <w:color w:val="000000"/>
              </w:rPr>
              <w:t>6,0</w:t>
            </w:r>
          </w:p>
        </w:tc>
        <w:tc>
          <w:tcPr>
            <w:tcW w:w="992"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32,0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38"/>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7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4.2</w:t>
            </w:r>
          </w:p>
          <w:p w:rsidR="00394CE5" w:rsidRPr="00394CE5" w:rsidRDefault="00394CE5" w:rsidP="00394CE5">
            <w:pPr>
              <w:widowControl w:val="0"/>
              <w:autoSpaceDE w:val="0"/>
              <w:autoSpaceDN w:val="0"/>
              <w:adjustRightInd w:val="0"/>
              <w:jc w:val="center"/>
              <w:rPr>
                <w:color w:val="000000"/>
              </w:rPr>
            </w:pPr>
            <w:r w:rsidRPr="00394CE5">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394CE5">
              <w:rPr>
                <w:color w:val="1A1A1A"/>
                <w:shd w:val="clear" w:color="auto" w:fill="FFFFFF"/>
              </w:rPr>
              <w:t>градостроительного зонирования – 2024г.)</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599,3</w:t>
            </w:r>
          </w:p>
        </w:tc>
        <w:tc>
          <w:tcPr>
            <w:tcW w:w="850" w:type="dxa"/>
            <w:vAlign w:val="center"/>
          </w:tcPr>
          <w:p w:rsidR="00394CE5" w:rsidRPr="00394CE5" w:rsidRDefault="00394CE5" w:rsidP="00394CE5">
            <w:pPr>
              <w:jc w:val="center"/>
              <w:rPr>
                <w:b/>
                <w:bCs/>
                <w:color w:val="000000"/>
              </w:rPr>
            </w:pPr>
            <w:r w:rsidRPr="00394CE5">
              <w:rPr>
                <w:b/>
                <w:bCs/>
                <w:color w:val="000000"/>
              </w:rPr>
              <w:t>6,0</w:t>
            </w:r>
          </w:p>
        </w:tc>
        <w:tc>
          <w:tcPr>
            <w:tcW w:w="851" w:type="dxa"/>
            <w:vAlign w:val="center"/>
          </w:tcPr>
          <w:p w:rsidR="00394CE5" w:rsidRPr="00394CE5" w:rsidRDefault="00394CE5" w:rsidP="00394CE5">
            <w:pPr>
              <w:jc w:val="center"/>
              <w:rPr>
                <w:b/>
                <w:bCs/>
                <w:color w:val="000000"/>
              </w:rPr>
            </w:pPr>
            <w:r w:rsidRPr="00394CE5">
              <w:rPr>
                <w:b/>
                <w:bCs/>
                <w:color w:val="000000"/>
              </w:rPr>
              <w:t>6,0</w:t>
            </w:r>
          </w:p>
        </w:tc>
        <w:tc>
          <w:tcPr>
            <w:tcW w:w="992"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631,3</w:t>
            </w:r>
          </w:p>
        </w:tc>
      </w:tr>
      <w:tr w:rsidR="00394CE5" w:rsidRPr="00394CE5" w:rsidTr="00394CE5">
        <w:trPr>
          <w:gridAfter w:val="1"/>
          <w:wAfter w:w="53" w:type="dxa"/>
          <w:trHeight w:val="203"/>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6,0</w:t>
            </w:r>
          </w:p>
        </w:tc>
        <w:tc>
          <w:tcPr>
            <w:tcW w:w="850" w:type="dxa"/>
            <w:vAlign w:val="center"/>
          </w:tcPr>
          <w:p w:rsidR="00394CE5" w:rsidRPr="00394CE5" w:rsidRDefault="00394CE5" w:rsidP="00394CE5">
            <w:pPr>
              <w:jc w:val="center"/>
              <w:rPr>
                <w:color w:val="000000"/>
              </w:rPr>
            </w:pPr>
            <w:r w:rsidRPr="00394CE5">
              <w:rPr>
                <w:color w:val="000000"/>
              </w:rPr>
              <w:t>6,0</w:t>
            </w:r>
          </w:p>
        </w:tc>
        <w:tc>
          <w:tcPr>
            <w:tcW w:w="851" w:type="dxa"/>
            <w:vAlign w:val="center"/>
          </w:tcPr>
          <w:p w:rsidR="00394CE5" w:rsidRPr="00394CE5" w:rsidRDefault="00394CE5" w:rsidP="00394CE5">
            <w:pPr>
              <w:jc w:val="center"/>
              <w:rPr>
                <w:color w:val="000000"/>
              </w:rPr>
            </w:pPr>
            <w:r w:rsidRPr="00394CE5">
              <w:rPr>
                <w:color w:val="000000"/>
              </w:rPr>
              <w:t>6,0</w:t>
            </w:r>
          </w:p>
        </w:tc>
        <w:tc>
          <w:tcPr>
            <w:tcW w:w="992"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38,0</w:t>
            </w:r>
          </w:p>
        </w:tc>
      </w:tr>
      <w:tr w:rsidR="00394CE5" w:rsidRPr="00394CE5" w:rsidTr="00394CE5">
        <w:trPr>
          <w:gridAfter w:val="1"/>
          <w:wAfter w:w="53" w:type="dxa"/>
          <w:trHeight w:val="76"/>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76"/>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593,3</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593,3</w:t>
            </w:r>
          </w:p>
        </w:tc>
      </w:tr>
      <w:tr w:rsidR="00394CE5" w:rsidRPr="00394CE5" w:rsidTr="00394CE5">
        <w:trPr>
          <w:gridAfter w:val="1"/>
          <w:wAfter w:w="53" w:type="dxa"/>
          <w:trHeight w:val="76"/>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78"/>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5</w:t>
            </w:r>
          </w:p>
          <w:p w:rsidR="00394CE5" w:rsidRPr="00394CE5" w:rsidRDefault="00394CE5" w:rsidP="00394CE5">
            <w:pPr>
              <w:widowControl w:val="0"/>
              <w:autoSpaceDE w:val="0"/>
              <w:autoSpaceDN w:val="0"/>
              <w:adjustRightInd w:val="0"/>
              <w:jc w:val="center"/>
            </w:pPr>
            <w:r w:rsidRPr="00394CE5">
              <w:t>«</w:t>
            </w:r>
            <w:r w:rsidRPr="00394CE5">
              <w:rPr>
                <w:b/>
              </w:rPr>
              <w:t>Обеспечение комплексных мер безопасности на территории Умыганского сельского поселения</w:t>
            </w:r>
            <w:r w:rsidRPr="00394CE5">
              <w:t>»</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rPr>
                <w:b/>
              </w:rPr>
            </w:pPr>
            <w:r w:rsidRPr="00394CE5">
              <w:rPr>
                <w:b/>
              </w:rPr>
              <w:t>Всего</w:t>
            </w:r>
          </w:p>
        </w:tc>
        <w:tc>
          <w:tcPr>
            <w:tcW w:w="993" w:type="dxa"/>
            <w:vAlign w:val="center"/>
          </w:tcPr>
          <w:p w:rsidR="00394CE5" w:rsidRPr="00394CE5" w:rsidRDefault="00394CE5" w:rsidP="00394CE5">
            <w:pPr>
              <w:jc w:val="center"/>
              <w:rPr>
                <w:b/>
                <w:bCs/>
                <w:color w:val="000000"/>
              </w:rPr>
            </w:pPr>
            <w:r w:rsidRPr="00394CE5">
              <w:rPr>
                <w:b/>
                <w:bCs/>
                <w:color w:val="000000"/>
              </w:rPr>
              <w:t>35,0</w:t>
            </w:r>
          </w:p>
        </w:tc>
        <w:tc>
          <w:tcPr>
            <w:tcW w:w="850" w:type="dxa"/>
            <w:vAlign w:val="center"/>
          </w:tcPr>
          <w:p w:rsidR="00394CE5" w:rsidRPr="00394CE5" w:rsidRDefault="00394CE5" w:rsidP="00394CE5">
            <w:pPr>
              <w:jc w:val="center"/>
              <w:rPr>
                <w:b/>
                <w:bCs/>
                <w:color w:val="000000"/>
              </w:rPr>
            </w:pPr>
            <w:r w:rsidRPr="00394CE5">
              <w:rPr>
                <w:b/>
                <w:bCs/>
                <w:color w:val="000000"/>
              </w:rPr>
              <w:t>35,5</w:t>
            </w:r>
          </w:p>
        </w:tc>
        <w:tc>
          <w:tcPr>
            <w:tcW w:w="851" w:type="dxa"/>
            <w:vAlign w:val="center"/>
          </w:tcPr>
          <w:p w:rsidR="00394CE5" w:rsidRPr="00394CE5" w:rsidRDefault="00394CE5" w:rsidP="00394CE5">
            <w:pPr>
              <w:jc w:val="center"/>
              <w:rPr>
                <w:b/>
                <w:bCs/>
                <w:color w:val="000000"/>
              </w:rPr>
            </w:pPr>
            <w:r w:rsidRPr="00394CE5">
              <w:rPr>
                <w:b/>
                <w:bCs/>
                <w:color w:val="000000"/>
              </w:rPr>
              <w:t>35,5</w:t>
            </w:r>
          </w:p>
        </w:tc>
        <w:tc>
          <w:tcPr>
            <w:tcW w:w="992"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207,0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35,0</w:t>
            </w:r>
          </w:p>
        </w:tc>
        <w:tc>
          <w:tcPr>
            <w:tcW w:w="850" w:type="dxa"/>
            <w:vAlign w:val="center"/>
          </w:tcPr>
          <w:p w:rsidR="00394CE5" w:rsidRPr="00394CE5" w:rsidRDefault="00394CE5" w:rsidP="00394CE5">
            <w:pPr>
              <w:jc w:val="center"/>
              <w:rPr>
                <w:b/>
                <w:bCs/>
                <w:color w:val="000000"/>
              </w:rPr>
            </w:pPr>
            <w:r w:rsidRPr="00394CE5">
              <w:rPr>
                <w:b/>
                <w:bCs/>
                <w:color w:val="000000"/>
              </w:rPr>
              <w:t>35,5</w:t>
            </w:r>
          </w:p>
        </w:tc>
        <w:tc>
          <w:tcPr>
            <w:tcW w:w="851" w:type="dxa"/>
            <w:vAlign w:val="center"/>
          </w:tcPr>
          <w:p w:rsidR="00394CE5" w:rsidRPr="00394CE5" w:rsidRDefault="00394CE5" w:rsidP="00394CE5">
            <w:pPr>
              <w:jc w:val="center"/>
              <w:rPr>
                <w:b/>
                <w:bCs/>
                <w:color w:val="000000"/>
              </w:rPr>
            </w:pPr>
            <w:r w:rsidRPr="00394CE5">
              <w:rPr>
                <w:b/>
                <w:bCs/>
                <w:color w:val="000000"/>
              </w:rPr>
              <w:t>35,5</w:t>
            </w:r>
          </w:p>
        </w:tc>
        <w:tc>
          <w:tcPr>
            <w:tcW w:w="992"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207,0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5.1.</w:t>
            </w:r>
          </w:p>
          <w:p w:rsidR="00394CE5" w:rsidRPr="00394CE5" w:rsidRDefault="00394CE5" w:rsidP="00394CE5">
            <w:pPr>
              <w:widowControl w:val="0"/>
              <w:autoSpaceDE w:val="0"/>
              <w:autoSpaceDN w:val="0"/>
              <w:adjustRightInd w:val="0"/>
              <w:jc w:val="center"/>
            </w:pPr>
            <w:r w:rsidRPr="00394CE5">
              <w:t>Обеспечение первичных мер пожарной безопасности в границах населенных пунктов</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35,0</w:t>
            </w:r>
          </w:p>
        </w:tc>
        <w:tc>
          <w:tcPr>
            <w:tcW w:w="850" w:type="dxa"/>
            <w:vAlign w:val="center"/>
          </w:tcPr>
          <w:p w:rsidR="00394CE5" w:rsidRPr="00394CE5" w:rsidRDefault="00394CE5" w:rsidP="00394CE5">
            <w:pPr>
              <w:jc w:val="center"/>
              <w:rPr>
                <w:b/>
                <w:bCs/>
                <w:color w:val="000000"/>
              </w:rPr>
            </w:pPr>
            <w:r w:rsidRPr="00394CE5">
              <w:rPr>
                <w:b/>
                <w:bCs/>
                <w:color w:val="000000"/>
              </w:rPr>
              <w:t>35,0</w:t>
            </w:r>
          </w:p>
        </w:tc>
        <w:tc>
          <w:tcPr>
            <w:tcW w:w="851" w:type="dxa"/>
            <w:vAlign w:val="center"/>
          </w:tcPr>
          <w:p w:rsidR="00394CE5" w:rsidRPr="00394CE5" w:rsidRDefault="00394CE5" w:rsidP="00394CE5">
            <w:pPr>
              <w:jc w:val="center"/>
              <w:rPr>
                <w:b/>
                <w:bCs/>
                <w:color w:val="000000"/>
              </w:rPr>
            </w:pPr>
            <w:r w:rsidRPr="00394CE5">
              <w:rPr>
                <w:b/>
                <w:bCs/>
                <w:color w:val="000000"/>
              </w:rPr>
              <w:t>35,0</w:t>
            </w:r>
          </w:p>
        </w:tc>
        <w:tc>
          <w:tcPr>
            <w:tcW w:w="992"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205,0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35,0</w:t>
            </w:r>
          </w:p>
        </w:tc>
        <w:tc>
          <w:tcPr>
            <w:tcW w:w="850" w:type="dxa"/>
            <w:vAlign w:val="center"/>
          </w:tcPr>
          <w:p w:rsidR="00394CE5" w:rsidRPr="00394CE5" w:rsidRDefault="00394CE5" w:rsidP="00394CE5">
            <w:pPr>
              <w:jc w:val="center"/>
              <w:rPr>
                <w:color w:val="000000"/>
              </w:rPr>
            </w:pPr>
            <w:r w:rsidRPr="00394CE5">
              <w:rPr>
                <w:color w:val="000000"/>
              </w:rPr>
              <w:t>35,0</w:t>
            </w:r>
          </w:p>
        </w:tc>
        <w:tc>
          <w:tcPr>
            <w:tcW w:w="851" w:type="dxa"/>
            <w:vAlign w:val="center"/>
          </w:tcPr>
          <w:p w:rsidR="00394CE5" w:rsidRPr="00394CE5" w:rsidRDefault="00394CE5" w:rsidP="00394CE5">
            <w:pPr>
              <w:jc w:val="center"/>
              <w:rPr>
                <w:color w:val="000000"/>
              </w:rPr>
            </w:pPr>
            <w:r w:rsidRPr="00394CE5">
              <w:rPr>
                <w:color w:val="000000"/>
              </w:rPr>
              <w:t>35,0</w:t>
            </w:r>
          </w:p>
        </w:tc>
        <w:tc>
          <w:tcPr>
            <w:tcW w:w="992"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205,0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5.2.</w:t>
            </w:r>
          </w:p>
          <w:p w:rsidR="00394CE5" w:rsidRPr="00394CE5" w:rsidRDefault="00394CE5" w:rsidP="00394CE5">
            <w:pPr>
              <w:widowControl w:val="0"/>
              <w:autoSpaceDE w:val="0"/>
              <w:autoSpaceDN w:val="0"/>
              <w:adjustRightInd w:val="0"/>
              <w:jc w:val="center"/>
            </w:pPr>
            <w:r w:rsidRPr="00394CE5">
              <w:lastRenderedPageBreak/>
              <w:t>Профилактика безнадзорности и правонарушений на территории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 xml:space="preserve">Администрация Умыганского </w:t>
            </w:r>
            <w:r w:rsidRPr="00394CE5">
              <w:lastRenderedPageBreak/>
              <w:t>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lastRenderedPageBreak/>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0,5</w:t>
            </w:r>
          </w:p>
        </w:tc>
        <w:tc>
          <w:tcPr>
            <w:tcW w:w="851" w:type="dxa"/>
            <w:vAlign w:val="center"/>
          </w:tcPr>
          <w:p w:rsidR="00394CE5" w:rsidRPr="00394CE5" w:rsidRDefault="00394CE5" w:rsidP="00394CE5">
            <w:pPr>
              <w:jc w:val="center"/>
              <w:rPr>
                <w:b/>
                <w:bCs/>
                <w:color w:val="000000"/>
              </w:rPr>
            </w:pPr>
            <w:r w:rsidRPr="00394CE5">
              <w:rPr>
                <w:b/>
                <w:bCs/>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0,5</w:t>
            </w:r>
          </w:p>
        </w:tc>
        <w:tc>
          <w:tcPr>
            <w:tcW w:w="851" w:type="dxa"/>
            <w:vAlign w:val="center"/>
          </w:tcPr>
          <w:p w:rsidR="00394CE5" w:rsidRPr="00394CE5" w:rsidRDefault="00394CE5" w:rsidP="00394CE5">
            <w:pPr>
              <w:jc w:val="center"/>
              <w:rPr>
                <w:color w:val="000000"/>
              </w:rPr>
            </w:pPr>
            <w:r w:rsidRPr="00394CE5">
              <w:rPr>
                <w:color w:val="000000"/>
              </w:rPr>
              <w:t>0,5</w:t>
            </w:r>
          </w:p>
        </w:tc>
        <w:tc>
          <w:tcPr>
            <w:tcW w:w="992" w:type="dxa"/>
            <w:vAlign w:val="center"/>
          </w:tcPr>
          <w:p w:rsidR="00394CE5" w:rsidRPr="00394CE5" w:rsidRDefault="00394CE5" w:rsidP="00394CE5">
            <w:pPr>
              <w:jc w:val="center"/>
              <w:rPr>
                <w:color w:val="000000"/>
              </w:rPr>
            </w:pPr>
            <w:r w:rsidRPr="00394CE5">
              <w:rPr>
                <w:color w:val="000000"/>
              </w:rPr>
              <w:t>0,5</w:t>
            </w:r>
          </w:p>
        </w:tc>
        <w:tc>
          <w:tcPr>
            <w:tcW w:w="992" w:type="dxa"/>
            <w:vAlign w:val="center"/>
          </w:tcPr>
          <w:p w:rsidR="00394CE5" w:rsidRPr="00394CE5" w:rsidRDefault="00394CE5" w:rsidP="00394CE5">
            <w:pPr>
              <w:jc w:val="center"/>
              <w:rPr>
                <w:color w:val="000000"/>
              </w:rPr>
            </w:pPr>
            <w:r w:rsidRPr="00394CE5">
              <w:rPr>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45"/>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6</w:t>
            </w:r>
          </w:p>
          <w:p w:rsidR="00394CE5" w:rsidRPr="00394CE5" w:rsidRDefault="00394CE5" w:rsidP="00394CE5">
            <w:pPr>
              <w:widowControl w:val="0"/>
              <w:autoSpaceDE w:val="0"/>
              <w:autoSpaceDN w:val="0"/>
              <w:adjustRightInd w:val="0"/>
              <w:jc w:val="center"/>
            </w:pPr>
            <w:r w:rsidRPr="00394CE5">
              <w:t>«</w:t>
            </w:r>
            <w:r w:rsidRPr="00394CE5">
              <w:rPr>
                <w:b/>
              </w:rPr>
              <w:t>Развитие сферы  культуры и спорта на территории Умыганского сельского поселения</w:t>
            </w:r>
            <w:r w:rsidRPr="00394CE5">
              <w:t>»</w:t>
            </w: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МКУК КДЦ с.Умыган</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6 534,2</w:t>
            </w:r>
          </w:p>
        </w:tc>
        <w:tc>
          <w:tcPr>
            <w:tcW w:w="850" w:type="dxa"/>
            <w:vAlign w:val="center"/>
          </w:tcPr>
          <w:p w:rsidR="00394CE5" w:rsidRPr="00394CE5" w:rsidRDefault="00394CE5" w:rsidP="00394CE5">
            <w:pPr>
              <w:jc w:val="center"/>
              <w:rPr>
                <w:b/>
                <w:bCs/>
                <w:color w:val="000000"/>
              </w:rPr>
            </w:pPr>
            <w:r w:rsidRPr="00394CE5">
              <w:rPr>
                <w:b/>
                <w:bCs/>
                <w:color w:val="000000"/>
              </w:rPr>
              <w:t>1 842,2</w:t>
            </w:r>
          </w:p>
        </w:tc>
        <w:tc>
          <w:tcPr>
            <w:tcW w:w="851" w:type="dxa"/>
            <w:vAlign w:val="center"/>
          </w:tcPr>
          <w:p w:rsidR="00394CE5" w:rsidRPr="00394CE5" w:rsidRDefault="00394CE5" w:rsidP="00394CE5">
            <w:pPr>
              <w:jc w:val="center"/>
              <w:rPr>
                <w:b/>
                <w:bCs/>
                <w:color w:val="000000"/>
              </w:rPr>
            </w:pPr>
            <w:r w:rsidRPr="00394CE5">
              <w:rPr>
                <w:b/>
                <w:bCs/>
                <w:color w:val="000000"/>
              </w:rPr>
              <w:t>1 698,2</w:t>
            </w:r>
          </w:p>
        </w:tc>
        <w:tc>
          <w:tcPr>
            <w:tcW w:w="992"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19 570,2</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4 116,6</w:t>
            </w:r>
          </w:p>
        </w:tc>
        <w:tc>
          <w:tcPr>
            <w:tcW w:w="850" w:type="dxa"/>
            <w:vAlign w:val="center"/>
          </w:tcPr>
          <w:p w:rsidR="00394CE5" w:rsidRPr="00394CE5" w:rsidRDefault="00394CE5" w:rsidP="00394CE5">
            <w:pPr>
              <w:jc w:val="center"/>
              <w:rPr>
                <w:b/>
                <w:bCs/>
                <w:color w:val="000000"/>
              </w:rPr>
            </w:pPr>
            <w:r w:rsidRPr="00394CE5">
              <w:rPr>
                <w:b/>
                <w:bCs/>
                <w:color w:val="000000"/>
              </w:rPr>
              <w:t>1 842,2</w:t>
            </w:r>
          </w:p>
        </w:tc>
        <w:tc>
          <w:tcPr>
            <w:tcW w:w="851" w:type="dxa"/>
            <w:vAlign w:val="center"/>
          </w:tcPr>
          <w:p w:rsidR="00394CE5" w:rsidRPr="00394CE5" w:rsidRDefault="00394CE5" w:rsidP="00394CE5">
            <w:pPr>
              <w:jc w:val="center"/>
              <w:rPr>
                <w:b/>
                <w:bCs/>
                <w:color w:val="000000"/>
              </w:rPr>
            </w:pPr>
            <w:r w:rsidRPr="00394CE5">
              <w:rPr>
                <w:b/>
                <w:bCs/>
                <w:color w:val="000000"/>
              </w:rPr>
              <w:t>1 698,2</w:t>
            </w:r>
          </w:p>
        </w:tc>
        <w:tc>
          <w:tcPr>
            <w:tcW w:w="992"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17 152,6</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266,0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266,0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2 151,6</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2 151,6</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95"/>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6.1</w:t>
            </w:r>
          </w:p>
          <w:p w:rsidR="00394CE5" w:rsidRPr="00394CE5" w:rsidRDefault="00394CE5" w:rsidP="00394CE5">
            <w:pPr>
              <w:widowControl w:val="0"/>
              <w:autoSpaceDE w:val="0"/>
              <w:autoSpaceDN w:val="0"/>
              <w:adjustRightInd w:val="0"/>
              <w:jc w:val="center"/>
            </w:pPr>
            <w:r w:rsidRPr="00394CE5">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59" w:type="dxa"/>
            <w:vMerge w:val="restart"/>
          </w:tcPr>
          <w:p w:rsidR="00394CE5" w:rsidRPr="00394CE5" w:rsidRDefault="00394CE5" w:rsidP="00394CE5">
            <w:pPr>
              <w:widowControl w:val="0"/>
              <w:autoSpaceDE w:val="0"/>
              <w:autoSpaceDN w:val="0"/>
              <w:adjustRightInd w:val="0"/>
              <w:jc w:val="center"/>
            </w:pPr>
            <w:r w:rsidRPr="00394CE5">
              <w:t>МКУК КДЦ с.Умыган</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4 879,9</w:t>
            </w:r>
          </w:p>
        </w:tc>
        <w:tc>
          <w:tcPr>
            <w:tcW w:w="850" w:type="dxa"/>
            <w:vAlign w:val="center"/>
          </w:tcPr>
          <w:p w:rsidR="00394CE5" w:rsidRPr="00394CE5" w:rsidRDefault="00394CE5" w:rsidP="00394CE5">
            <w:pPr>
              <w:jc w:val="center"/>
              <w:rPr>
                <w:b/>
                <w:bCs/>
                <w:color w:val="000000"/>
              </w:rPr>
            </w:pPr>
            <w:r w:rsidRPr="00394CE5">
              <w:rPr>
                <w:b/>
                <w:bCs/>
                <w:color w:val="000000"/>
              </w:rPr>
              <w:t>1 832,2</w:t>
            </w:r>
          </w:p>
        </w:tc>
        <w:tc>
          <w:tcPr>
            <w:tcW w:w="851" w:type="dxa"/>
            <w:vAlign w:val="center"/>
          </w:tcPr>
          <w:p w:rsidR="00394CE5" w:rsidRPr="00394CE5" w:rsidRDefault="00394CE5" w:rsidP="00394CE5">
            <w:pPr>
              <w:jc w:val="center"/>
              <w:rPr>
                <w:b/>
                <w:bCs/>
                <w:color w:val="000000"/>
              </w:rPr>
            </w:pPr>
            <w:r w:rsidRPr="00394CE5">
              <w:rPr>
                <w:b/>
                <w:bCs/>
                <w:color w:val="000000"/>
              </w:rPr>
              <w:t>1 688,2</w:t>
            </w:r>
          </w:p>
        </w:tc>
        <w:tc>
          <w:tcPr>
            <w:tcW w:w="992"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17 795,9</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4 100,0</w:t>
            </w:r>
          </w:p>
        </w:tc>
        <w:tc>
          <w:tcPr>
            <w:tcW w:w="850" w:type="dxa"/>
            <w:vAlign w:val="center"/>
          </w:tcPr>
          <w:p w:rsidR="00394CE5" w:rsidRPr="00394CE5" w:rsidRDefault="00394CE5" w:rsidP="00394CE5">
            <w:pPr>
              <w:jc w:val="center"/>
              <w:rPr>
                <w:color w:val="000000"/>
              </w:rPr>
            </w:pPr>
            <w:r w:rsidRPr="00394CE5">
              <w:rPr>
                <w:color w:val="000000"/>
              </w:rPr>
              <w:t>1 832,2</w:t>
            </w:r>
          </w:p>
        </w:tc>
        <w:tc>
          <w:tcPr>
            <w:tcW w:w="851" w:type="dxa"/>
            <w:vAlign w:val="center"/>
          </w:tcPr>
          <w:p w:rsidR="00394CE5" w:rsidRPr="00394CE5" w:rsidRDefault="00394CE5" w:rsidP="00394CE5">
            <w:pPr>
              <w:jc w:val="center"/>
              <w:rPr>
                <w:b/>
                <w:bCs/>
                <w:color w:val="000000"/>
              </w:rPr>
            </w:pPr>
            <w:r w:rsidRPr="00394CE5">
              <w:rPr>
                <w:b/>
                <w:bCs/>
                <w:color w:val="000000"/>
              </w:rPr>
              <w:t>1 688,2</w:t>
            </w:r>
          </w:p>
        </w:tc>
        <w:tc>
          <w:tcPr>
            <w:tcW w:w="992"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17 016,0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266,0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266,0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513,9</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513,9</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6.2</w:t>
            </w:r>
          </w:p>
          <w:p w:rsidR="00394CE5" w:rsidRPr="00394CE5" w:rsidRDefault="00394CE5" w:rsidP="00394CE5">
            <w:pPr>
              <w:widowControl w:val="0"/>
              <w:autoSpaceDE w:val="0"/>
              <w:autoSpaceDN w:val="0"/>
              <w:adjustRightInd w:val="0"/>
              <w:jc w:val="center"/>
            </w:pPr>
            <w:r w:rsidRPr="00394CE5">
              <w:t>"Обеспечение условий для развития на территории сельского поселения физической культуры и массового спорта"</w:t>
            </w: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 xml:space="preserve">МКУК КДЦ </w:t>
            </w:r>
          </w:p>
          <w:p w:rsidR="00394CE5" w:rsidRPr="00394CE5" w:rsidRDefault="00394CE5" w:rsidP="00394CE5">
            <w:pPr>
              <w:widowControl w:val="0"/>
              <w:autoSpaceDE w:val="0"/>
              <w:autoSpaceDN w:val="0"/>
              <w:adjustRightInd w:val="0"/>
              <w:jc w:val="center"/>
            </w:pPr>
            <w:r w:rsidRPr="00394CE5">
              <w:t>с. Умыган</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10,0</w:t>
            </w:r>
          </w:p>
        </w:tc>
        <w:tc>
          <w:tcPr>
            <w:tcW w:w="851"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120,0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10,0</w:t>
            </w:r>
          </w:p>
        </w:tc>
        <w:tc>
          <w:tcPr>
            <w:tcW w:w="851"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120,0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6.3</w:t>
            </w:r>
          </w:p>
          <w:p w:rsidR="00394CE5" w:rsidRPr="00394CE5" w:rsidRDefault="00394CE5" w:rsidP="00394CE5">
            <w:pPr>
              <w:widowControl w:val="0"/>
              <w:autoSpaceDE w:val="0"/>
              <w:autoSpaceDN w:val="0"/>
              <w:adjustRightInd w:val="0"/>
              <w:jc w:val="both"/>
              <w:rPr>
                <w:u w:val="single"/>
              </w:rPr>
            </w:pPr>
            <w:r w:rsidRPr="00394CE5">
              <w:t>"Развитие домов культуры поселений''</w:t>
            </w:r>
          </w:p>
        </w:tc>
        <w:tc>
          <w:tcPr>
            <w:tcW w:w="1559" w:type="dxa"/>
            <w:vMerge w:val="restart"/>
          </w:tcPr>
          <w:p w:rsidR="00394CE5" w:rsidRPr="00394CE5" w:rsidRDefault="00394CE5" w:rsidP="00394CE5">
            <w:pPr>
              <w:widowControl w:val="0"/>
              <w:autoSpaceDE w:val="0"/>
              <w:autoSpaceDN w:val="0"/>
              <w:adjustRightInd w:val="0"/>
              <w:jc w:val="center"/>
            </w:pPr>
            <w:r w:rsidRPr="00394CE5">
              <w:t xml:space="preserve">МКУК КДЦ </w:t>
            </w:r>
          </w:p>
          <w:p w:rsidR="00394CE5" w:rsidRPr="00394CE5" w:rsidRDefault="00394CE5" w:rsidP="00394CE5">
            <w:pPr>
              <w:widowControl w:val="0"/>
              <w:autoSpaceDE w:val="0"/>
              <w:autoSpaceDN w:val="0"/>
              <w:adjustRightInd w:val="0"/>
              <w:jc w:val="center"/>
            </w:pPr>
            <w:r w:rsidRPr="00394CE5">
              <w:t>с. Умыган</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1 654,3</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851"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1 654,3</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16,6</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16,6</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1 637,7</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1 637,7</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7</w:t>
            </w:r>
          </w:p>
          <w:p w:rsidR="00394CE5" w:rsidRPr="00394CE5" w:rsidRDefault="00394CE5" w:rsidP="00394CE5">
            <w:pPr>
              <w:widowControl w:val="0"/>
              <w:autoSpaceDE w:val="0"/>
              <w:autoSpaceDN w:val="0"/>
              <w:adjustRightInd w:val="0"/>
              <w:jc w:val="center"/>
              <w:rPr>
                <w:b/>
              </w:rPr>
            </w:pPr>
            <w:r w:rsidRPr="00394CE5">
              <w:rPr>
                <w:b/>
              </w:rPr>
              <w:t>« Энергосбережение и повышение энергетической эффективности на территории сельских поселений на 2021-2025гг.»</w:t>
            </w:r>
          </w:p>
          <w:p w:rsidR="00394CE5" w:rsidRPr="00394CE5" w:rsidRDefault="00394CE5" w:rsidP="00394CE5">
            <w:pPr>
              <w:widowControl w:val="0"/>
              <w:autoSpaceDE w:val="0"/>
              <w:autoSpaceDN w:val="0"/>
              <w:adjustRightInd w:val="0"/>
              <w:jc w:val="center"/>
            </w:pP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1,0</w:t>
            </w:r>
          </w:p>
        </w:tc>
        <w:tc>
          <w:tcPr>
            <w:tcW w:w="851" w:type="dxa"/>
            <w:vAlign w:val="center"/>
          </w:tcPr>
          <w:p w:rsidR="00394CE5" w:rsidRPr="00394CE5" w:rsidRDefault="00394CE5" w:rsidP="00394CE5">
            <w:pPr>
              <w:jc w:val="center"/>
              <w:rPr>
                <w:b/>
                <w:bCs/>
                <w:color w:val="000000"/>
              </w:rPr>
            </w:pPr>
            <w:r w:rsidRPr="00394CE5">
              <w:rPr>
                <w:b/>
                <w:bCs/>
                <w:color w:val="000000"/>
              </w:rPr>
              <w:t>1,0</w:t>
            </w:r>
          </w:p>
        </w:tc>
        <w:tc>
          <w:tcPr>
            <w:tcW w:w="992"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1,0</w:t>
            </w:r>
          </w:p>
        </w:tc>
        <w:tc>
          <w:tcPr>
            <w:tcW w:w="851" w:type="dxa"/>
            <w:vAlign w:val="center"/>
          </w:tcPr>
          <w:p w:rsidR="00394CE5" w:rsidRPr="00394CE5" w:rsidRDefault="00394CE5" w:rsidP="00394CE5">
            <w:pPr>
              <w:jc w:val="center"/>
              <w:rPr>
                <w:color w:val="000000"/>
              </w:rPr>
            </w:pPr>
            <w:r w:rsidRPr="00394CE5">
              <w:rPr>
                <w:color w:val="000000"/>
              </w:rPr>
              <w:t>1,0</w:t>
            </w:r>
          </w:p>
        </w:tc>
        <w:tc>
          <w:tcPr>
            <w:tcW w:w="992"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6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76"/>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76"/>
        </w:trPr>
        <w:tc>
          <w:tcPr>
            <w:tcW w:w="1702" w:type="dxa"/>
            <w:vMerge w:val="restart"/>
          </w:tcPr>
          <w:p w:rsidR="00394CE5" w:rsidRPr="00394CE5" w:rsidRDefault="00394CE5" w:rsidP="00394CE5">
            <w:pPr>
              <w:widowControl w:val="0"/>
              <w:autoSpaceDE w:val="0"/>
              <w:autoSpaceDN w:val="0"/>
              <w:adjustRightInd w:val="0"/>
              <w:jc w:val="center"/>
              <w:rPr>
                <w:b/>
              </w:rPr>
            </w:pPr>
          </w:p>
          <w:p w:rsidR="00394CE5" w:rsidRPr="00394CE5" w:rsidRDefault="00394CE5" w:rsidP="00394CE5">
            <w:pPr>
              <w:widowControl w:val="0"/>
              <w:autoSpaceDE w:val="0"/>
              <w:autoSpaceDN w:val="0"/>
              <w:adjustRightInd w:val="0"/>
              <w:jc w:val="center"/>
              <w:rPr>
                <w:u w:val="single"/>
              </w:rPr>
            </w:pPr>
            <w:r w:rsidRPr="00394CE5">
              <w:rPr>
                <w:u w:val="single"/>
              </w:rPr>
              <w:lastRenderedPageBreak/>
              <w:t>Основное мероприятие 7.1</w:t>
            </w:r>
          </w:p>
          <w:p w:rsidR="00394CE5" w:rsidRPr="00394CE5" w:rsidRDefault="00394CE5" w:rsidP="00394CE5">
            <w:pPr>
              <w:widowControl w:val="0"/>
              <w:autoSpaceDE w:val="0"/>
              <w:autoSpaceDN w:val="0"/>
              <w:adjustRightInd w:val="0"/>
              <w:jc w:val="center"/>
            </w:pPr>
            <w:r w:rsidRPr="00394CE5">
              <w:t>«Технические и организационные мероприятия по снижению использования энергоресурсов»</w:t>
            </w:r>
          </w:p>
          <w:p w:rsidR="00394CE5" w:rsidRPr="00394CE5" w:rsidRDefault="00394CE5" w:rsidP="00394CE5">
            <w:pPr>
              <w:widowControl w:val="0"/>
              <w:autoSpaceDE w:val="0"/>
              <w:autoSpaceDN w:val="0"/>
              <w:adjustRightInd w:val="0"/>
              <w:jc w:val="center"/>
              <w:rPr>
                <w:b/>
                <w:u w:val="single"/>
              </w:rPr>
            </w:pP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lastRenderedPageBreak/>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1,0</w:t>
            </w:r>
          </w:p>
        </w:tc>
        <w:tc>
          <w:tcPr>
            <w:tcW w:w="851" w:type="dxa"/>
            <w:vAlign w:val="center"/>
          </w:tcPr>
          <w:p w:rsidR="00394CE5" w:rsidRPr="00394CE5" w:rsidRDefault="00394CE5" w:rsidP="00394CE5">
            <w:pPr>
              <w:jc w:val="center"/>
              <w:rPr>
                <w:b/>
                <w:bCs/>
                <w:color w:val="000000"/>
              </w:rPr>
            </w:pPr>
            <w:r w:rsidRPr="00394CE5">
              <w:rPr>
                <w:b/>
                <w:bCs/>
                <w:color w:val="000000"/>
              </w:rPr>
              <w:t>1,0</w:t>
            </w:r>
          </w:p>
        </w:tc>
        <w:tc>
          <w:tcPr>
            <w:tcW w:w="992"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1,0</w:t>
            </w:r>
          </w:p>
        </w:tc>
        <w:tc>
          <w:tcPr>
            <w:tcW w:w="851" w:type="dxa"/>
            <w:vAlign w:val="center"/>
          </w:tcPr>
          <w:p w:rsidR="00394CE5" w:rsidRPr="00394CE5" w:rsidRDefault="00394CE5" w:rsidP="00394CE5">
            <w:pPr>
              <w:jc w:val="center"/>
              <w:rPr>
                <w:color w:val="000000"/>
              </w:rPr>
            </w:pPr>
            <w:r w:rsidRPr="00394CE5">
              <w:rPr>
                <w:color w:val="000000"/>
              </w:rPr>
              <w:t>1,0</w:t>
            </w:r>
          </w:p>
        </w:tc>
        <w:tc>
          <w:tcPr>
            <w:tcW w:w="992"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851"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53"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8.</w:t>
            </w:r>
          </w:p>
          <w:p w:rsidR="00394CE5" w:rsidRPr="00394CE5" w:rsidRDefault="00394CE5" w:rsidP="00394CE5">
            <w:pPr>
              <w:widowControl w:val="0"/>
              <w:autoSpaceDE w:val="0"/>
              <w:autoSpaceDN w:val="0"/>
              <w:adjustRightInd w:val="0"/>
              <w:jc w:val="center"/>
              <w:rPr>
                <w:b/>
                <w:u w:val="single"/>
              </w:rPr>
            </w:pPr>
            <w:r w:rsidRPr="00394CE5">
              <w:rPr>
                <w:b/>
                <w:color w:val="000000"/>
              </w:rPr>
              <w:t>«Использование и охрана земель муниципального образования Умыганского сельского поселения на 2023-2025 гг.</w:t>
            </w:r>
            <w:r w:rsidRPr="00394CE5">
              <w:rPr>
                <w:b/>
              </w:rPr>
              <w:t>»</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6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76"/>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8.1.</w:t>
            </w:r>
          </w:p>
          <w:p w:rsidR="00394CE5" w:rsidRPr="00394CE5" w:rsidRDefault="00394CE5" w:rsidP="00394CE5">
            <w:pPr>
              <w:widowControl w:val="0"/>
              <w:autoSpaceDE w:val="0"/>
              <w:autoSpaceDN w:val="0"/>
              <w:adjustRightInd w:val="0"/>
              <w:jc w:val="center"/>
              <w:rPr>
                <w:b/>
                <w:u w:val="single"/>
              </w:rPr>
            </w:pPr>
            <w:r w:rsidRPr="00394CE5">
              <w:t>«Мероприятия по разъяснению гражданам земельного законодательства и выявлению фактов самовольного занятия земельных участков»</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851"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851"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851"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851"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851"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8.2.</w:t>
            </w:r>
          </w:p>
          <w:p w:rsidR="00394CE5" w:rsidRPr="00394CE5" w:rsidRDefault="00394CE5" w:rsidP="00394CE5">
            <w:pPr>
              <w:widowControl w:val="0"/>
              <w:autoSpaceDE w:val="0"/>
              <w:autoSpaceDN w:val="0"/>
              <w:adjustRightInd w:val="0"/>
              <w:jc w:val="center"/>
              <w:rPr>
                <w:b/>
                <w:u w:val="single"/>
              </w:rPr>
            </w:pPr>
            <w:r w:rsidRPr="00394CE5">
              <w:t>«Мероприятия по выявлению фактов использования земельных участков, приводящих к значительному ухудшению экологической обстановки»</w:t>
            </w:r>
            <w:r w:rsidRPr="00394CE5">
              <w:rPr>
                <w:b/>
                <w:u w:val="single"/>
              </w:rPr>
              <w:t xml:space="preserve"> </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851"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851"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851"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851"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851"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53"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851"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bl>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Приложение №2</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к постановлению администрации</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Умыганского сельского поселения от «    »     .2024г. №    -ПА</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«О внесении изменений в муниципальную программу</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«Социально-экономическое развитие территории сельского поселения»</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на 2024 – 2028 годы », утвержденную постановлением</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администрации Умыганского сельского поселения</w:t>
      </w:r>
    </w:p>
    <w:p w:rsidR="00394CE5" w:rsidRPr="00394CE5" w:rsidRDefault="00394CE5" w:rsidP="00394CE5">
      <w:pPr>
        <w:spacing w:after="0" w:line="240" w:lineRule="auto"/>
        <w:ind w:left="142"/>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от 09 ноября 2023 года № 35-ПА»</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Приложение №4</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к муниципальной программе </w:t>
      </w:r>
    </w:p>
    <w:p w:rsidR="00394CE5" w:rsidRPr="00394CE5" w:rsidRDefault="00394CE5" w:rsidP="00394CE5">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394CE5">
        <w:rPr>
          <w:rFonts w:ascii="Times New Roman" w:eastAsia="Times New Roman" w:hAnsi="Times New Roman" w:cs="Times New Roman"/>
          <w:b/>
          <w:sz w:val="20"/>
          <w:szCs w:val="20"/>
          <w:u w:val="single"/>
          <w:lang w:eastAsia="ru-RU"/>
        </w:rPr>
        <w:t>«</w:t>
      </w:r>
      <w:r w:rsidRPr="00394CE5">
        <w:rPr>
          <w:rFonts w:ascii="Times New Roman" w:eastAsia="Times New Roman" w:hAnsi="Times New Roman" w:cs="Times New Roman"/>
          <w:sz w:val="20"/>
          <w:szCs w:val="20"/>
          <w:u w:val="single"/>
          <w:lang w:eastAsia="ru-RU"/>
        </w:rPr>
        <w:t xml:space="preserve">Социально-экономическое развитие </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394CE5">
        <w:rPr>
          <w:rFonts w:ascii="Times New Roman" w:eastAsia="Calibri" w:hAnsi="Times New Roman" w:cs="Times New Roman"/>
          <w:sz w:val="20"/>
          <w:szCs w:val="20"/>
          <w:u w:val="single"/>
        </w:rPr>
        <w:t xml:space="preserve">территории сельского поселения» на 2024-2028гг,  </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394CE5">
        <w:rPr>
          <w:rFonts w:ascii="Times New Roman" w:eastAsia="Calibri" w:hAnsi="Times New Roman" w:cs="Times New Roman"/>
          <w:sz w:val="20"/>
          <w:szCs w:val="20"/>
        </w:rPr>
        <w:t xml:space="preserve"> </w:t>
      </w:r>
    </w:p>
    <w:p w:rsidR="00394CE5" w:rsidRPr="00394CE5" w:rsidRDefault="00394CE5" w:rsidP="00394CE5">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394CE5">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394CE5" w:rsidRPr="00394CE5" w:rsidRDefault="00394CE5" w:rsidP="00394CE5">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394CE5">
        <w:rPr>
          <w:rFonts w:ascii="Times New Roman" w:eastAsia="Calibri" w:hAnsi="Times New Roman" w:cs="Times New Roman"/>
          <w:sz w:val="20"/>
          <w:szCs w:val="20"/>
        </w:rPr>
        <w:t xml:space="preserve">МУНИЦИПАЛЬНОЙ ПРОГРАММЫ </w:t>
      </w:r>
      <w:r w:rsidRPr="00394CE5">
        <w:rPr>
          <w:rFonts w:ascii="Times New Roman" w:eastAsia="Calibri" w:hAnsi="Times New Roman" w:cs="Times New Roman"/>
          <w:b/>
          <w:i/>
          <w:sz w:val="20"/>
          <w:szCs w:val="20"/>
          <w:u w:val="single"/>
        </w:rPr>
        <w:t>«СОЦИАЛЬНО-ЭКОНОМИЧЕСКОЕ РАЗВИТИЕ СЕЛЬСКОГО ПОСЕЛЕНИЯ»</w:t>
      </w:r>
    </w:p>
    <w:p w:rsidR="00394CE5" w:rsidRPr="00394CE5" w:rsidRDefault="00394CE5" w:rsidP="00394CE5">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94CE5">
        <w:rPr>
          <w:rFonts w:ascii="Times New Roman" w:eastAsia="Calibri" w:hAnsi="Times New Roman" w:cs="Times New Roman"/>
          <w:sz w:val="20"/>
          <w:szCs w:val="20"/>
        </w:rPr>
        <w:lastRenderedPageBreak/>
        <w:t>ЗА СЧЕТ ВСЕХ ИСТОЧНИКОВ ФИНАНСИРОВАНИЯ</w:t>
      </w:r>
    </w:p>
    <w:tbl>
      <w:tblPr>
        <w:tblStyle w:val="14"/>
        <w:tblW w:w="10820" w:type="dxa"/>
        <w:tblInd w:w="-431" w:type="dxa"/>
        <w:tblLayout w:type="fixed"/>
        <w:tblLook w:val="0000" w:firstRow="0" w:lastRow="0" w:firstColumn="0" w:lastColumn="0" w:noHBand="0" w:noVBand="0"/>
      </w:tblPr>
      <w:tblGrid>
        <w:gridCol w:w="1702"/>
        <w:gridCol w:w="1559"/>
        <w:gridCol w:w="1701"/>
        <w:gridCol w:w="993"/>
        <w:gridCol w:w="850"/>
        <w:gridCol w:w="992"/>
        <w:gridCol w:w="993"/>
        <w:gridCol w:w="992"/>
        <w:gridCol w:w="992"/>
        <w:gridCol w:w="46"/>
      </w:tblGrid>
      <w:tr w:rsidR="00394CE5" w:rsidRPr="00394CE5" w:rsidTr="00394CE5">
        <w:trPr>
          <w:trHeight w:val="20"/>
        </w:trPr>
        <w:tc>
          <w:tcPr>
            <w:tcW w:w="1702" w:type="dxa"/>
            <w:vMerge w:val="restart"/>
          </w:tcPr>
          <w:p w:rsidR="00394CE5" w:rsidRPr="00394CE5" w:rsidRDefault="00394CE5" w:rsidP="00394CE5">
            <w:pPr>
              <w:widowControl w:val="0"/>
              <w:autoSpaceDE w:val="0"/>
              <w:autoSpaceDN w:val="0"/>
              <w:adjustRightInd w:val="0"/>
              <w:jc w:val="center"/>
            </w:pPr>
            <w:r w:rsidRPr="00394CE5">
              <w:t>Наименование программы, подпрограммы, основного мероприятия, мероприятия</w:t>
            </w:r>
          </w:p>
        </w:tc>
        <w:tc>
          <w:tcPr>
            <w:tcW w:w="1559" w:type="dxa"/>
            <w:vMerge w:val="restart"/>
          </w:tcPr>
          <w:p w:rsidR="00394CE5" w:rsidRPr="00394CE5" w:rsidRDefault="00394CE5" w:rsidP="00394CE5">
            <w:pPr>
              <w:widowControl w:val="0"/>
              <w:autoSpaceDE w:val="0"/>
              <w:autoSpaceDN w:val="0"/>
              <w:adjustRightInd w:val="0"/>
              <w:jc w:val="center"/>
            </w:pPr>
            <w:r w:rsidRPr="00394CE5">
              <w:t>Ответственный исполнитель, соисполнители, участники</w:t>
            </w:r>
          </w:p>
        </w:tc>
        <w:tc>
          <w:tcPr>
            <w:tcW w:w="1701" w:type="dxa"/>
            <w:vMerge w:val="restart"/>
          </w:tcPr>
          <w:p w:rsidR="00394CE5" w:rsidRPr="00394CE5" w:rsidRDefault="00394CE5" w:rsidP="00394CE5">
            <w:pPr>
              <w:widowControl w:val="0"/>
              <w:autoSpaceDE w:val="0"/>
              <w:autoSpaceDN w:val="0"/>
              <w:adjustRightInd w:val="0"/>
              <w:jc w:val="center"/>
            </w:pPr>
            <w:r w:rsidRPr="00394CE5">
              <w:t>Источники финансирования</w:t>
            </w:r>
          </w:p>
        </w:tc>
        <w:tc>
          <w:tcPr>
            <w:tcW w:w="5858" w:type="dxa"/>
            <w:gridSpan w:val="7"/>
          </w:tcPr>
          <w:p w:rsidR="00394CE5" w:rsidRPr="00394CE5" w:rsidRDefault="00394CE5" w:rsidP="00394CE5">
            <w:pPr>
              <w:widowControl w:val="0"/>
              <w:autoSpaceDE w:val="0"/>
              <w:autoSpaceDN w:val="0"/>
              <w:adjustRightInd w:val="0"/>
              <w:jc w:val="center"/>
            </w:pPr>
            <w:r w:rsidRPr="00394CE5">
              <w:t>Расходы (тыс. руб.), годы</w:t>
            </w:r>
          </w:p>
        </w:tc>
      </w:tr>
      <w:tr w:rsidR="00394CE5" w:rsidRPr="00394CE5" w:rsidTr="00394CE5">
        <w:trPr>
          <w:gridAfter w:val="1"/>
          <w:wAfter w:w="46" w:type="dxa"/>
          <w:trHeight w:val="386"/>
        </w:trPr>
        <w:tc>
          <w:tcPr>
            <w:tcW w:w="1702" w:type="dxa"/>
            <w:vMerge/>
          </w:tcPr>
          <w:p w:rsidR="00394CE5" w:rsidRPr="00394CE5" w:rsidRDefault="00394CE5" w:rsidP="00394CE5">
            <w:pPr>
              <w:widowControl w:val="0"/>
              <w:pBdr>
                <w:top w:val="single" w:sz="6" w:space="0" w:color="auto"/>
              </w:pBdr>
              <w:autoSpaceDE w:val="0"/>
              <w:autoSpaceDN w:val="0"/>
              <w:adjustRightInd w:val="0"/>
            </w:pPr>
          </w:p>
        </w:tc>
        <w:tc>
          <w:tcPr>
            <w:tcW w:w="1559" w:type="dxa"/>
            <w:vMerge/>
          </w:tcPr>
          <w:p w:rsidR="00394CE5" w:rsidRPr="00394CE5" w:rsidRDefault="00394CE5" w:rsidP="00394CE5">
            <w:pPr>
              <w:widowControl w:val="0"/>
              <w:pBdr>
                <w:top w:val="single" w:sz="6" w:space="0" w:color="auto"/>
              </w:pBdr>
              <w:autoSpaceDE w:val="0"/>
              <w:autoSpaceDN w:val="0"/>
              <w:adjustRightInd w:val="0"/>
            </w:pPr>
          </w:p>
        </w:tc>
        <w:tc>
          <w:tcPr>
            <w:tcW w:w="1701" w:type="dxa"/>
            <w:vMerge/>
          </w:tcPr>
          <w:p w:rsidR="00394CE5" w:rsidRPr="00394CE5" w:rsidRDefault="00394CE5" w:rsidP="00394CE5">
            <w:pPr>
              <w:widowControl w:val="0"/>
              <w:pBdr>
                <w:top w:val="single" w:sz="6" w:space="0" w:color="auto"/>
              </w:pBdr>
              <w:autoSpaceDE w:val="0"/>
              <w:autoSpaceDN w:val="0"/>
              <w:adjustRightInd w:val="0"/>
            </w:pPr>
          </w:p>
        </w:tc>
        <w:tc>
          <w:tcPr>
            <w:tcW w:w="993" w:type="dxa"/>
          </w:tcPr>
          <w:p w:rsidR="00394CE5" w:rsidRPr="00394CE5" w:rsidRDefault="00394CE5" w:rsidP="00394CE5">
            <w:pPr>
              <w:widowControl w:val="0"/>
              <w:autoSpaceDE w:val="0"/>
              <w:autoSpaceDN w:val="0"/>
              <w:adjustRightInd w:val="0"/>
              <w:jc w:val="center"/>
              <w:rPr>
                <w:highlight w:val="yellow"/>
              </w:rPr>
            </w:pPr>
            <w:r w:rsidRPr="00394CE5">
              <w:t>2024г</w:t>
            </w:r>
          </w:p>
        </w:tc>
        <w:tc>
          <w:tcPr>
            <w:tcW w:w="850" w:type="dxa"/>
          </w:tcPr>
          <w:p w:rsidR="00394CE5" w:rsidRPr="00394CE5" w:rsidRDefault="00394CE5" w:rsidP="00394CE5">
            <w:pPr>
              <w:widowControl w:val="0"/>
              <w:autoSpaceDE w:val="0"/>
              <w:autoSpaceDN w:val="0"/>
              <w:adjustRightInd w:val="0"/>
              <w:jc w:val="center"/>
            </w:pPr>
            <w:r w:rsidRPr="00394CE5">
              <w:t>2025г</w:t>
            </w:r>
          </w:p>
        </w:tc>
        <w:tc>
          <w:tcPr>
            <w:tcW w:w="992" w:type="dxa"/>
          </w:tcPr>
          <w:p w:rsidR="00394CE5" w:rsidRPr="00394CE5" w:rsidRDefault="00394CE5" w:rsidP="00394CE5">
            <w:pPr>
              <w:widowControl w:val="0"/>
              <w:autoSpaceDE w:val="0"/>
              <w:autoSpaceDN w:val="0"/>
              <w:adjustRightInd w:val="0"/>
              <w:jc w:val="center"/>
            </w:pPr>
            <w:r w:rsidRPr="00394CE5">
              <w:t>2026г</w:t>
            </w:r>
          </w:p>
        </w:tc>
        <w:tc>
          <w:tcPr>
            <w:tcW w:w="993" w:type="dxa"/>
          </w:tcPr>
          <w:p w:rsidR="00394CE5" w:rsidRPr="00394CE5" w:rsidRDefault="00394CE5" w:rsidP="00394CE5">
            <w:pPr>
              <w:widowControl w:val="0"/>
              <w:autoSpaceDE w:val="0"/>
              <w:autoSpaceDN w:val="0"/>
              <w:adjustRightInd w:val="0"/>
              <w:jc w:val="center"/>
            </w:pPr>
            <w:r w:rsidRPr="00394CE5">
              <w:t>2027г</w:t>
            </w:r>
          </w:p>
        </w:tc>
        <w:tc>
          <w:tcPr>
            <w:tcW w:w="992" w:type="dxa"/>
          </w:tcPr>
          <w:p w:rsidR="00394CE5" w:rsidRPr="00394CE5" w:rsidRDefault="00394CE5" w:rsidP="00394CE5">
            <w:pPr>
              <w:widowControl w:val="0"/>
              <w:autoSpaceDE w:val="0"/>
              <w:autoSpaceDN w:val="0"/>
              <w:adjustRightInd w:val="0"/>
              <w:jc w:val="center"/>
            </w:pPr>
            <w:r w:rsidRPr="00394CE5">
              <w:t>2028г</w:t>
            </w:r>
          </w:p>
        </w:tc>
        <w:tc>
          <w:tcPr>
            <w:tcW w:w="992" w:type="dxa"/>
          </w:tcPr>
          <w:p w:rsidR="00394CE5" w:rsidRPr="00394CE5" w:rsidRDefault="00394CE5" w:rsidP="00394CE5">
            <w:pPr>
              <w:widowControl w:val="0"/>
              <w:autoSpaceDE w:val="0"/>
              <w:autoSpaceDN w:val="0"/>
              <w:adjustRightInd w:val="0"/>
              <w:jc w:val="center"/>
            </w:pPr>
            <w:r w:rsidRPr="00394CE5">
              <w:t>всего</w:t>
            </w:r>
          </w:p>
        </w:tc>
      </w:tr>
      <w:tr w:rsidR="00394CE5" w:rsidRPr="00394CE5" w:rsidTr="00394CE5">
        <w:trPr>
          <w:gridAfter w:val="1"/>
          <w:wAfter w:w="46" w:type="dxa"/>
          <w:trHeight w:val="161"/>
        </w:trPr>
        <w:tc>
          <w:tcPr>
            <w:tcW w:w="1702" w:type="dxa"/>
          </w:tcPr>
          <w:p w:rsidR="00394CE5" w:rsidRPr="00394CE5" w:rsidRDefault="00394CE5" w:rsidP="00394CE5">
            <w:pPr>
              <w:widowControl w:val="0"/>
              <w:autoSpaceDE w:val="0"/>
              <w:autoSpaceDN w:val="0"/>
              <w:adjustRightInd w:val="0"/>
              <w:jc w:val="center"/>
            </w:pPr>
            <w:r w:rsidRPr="00394CE5">
              <w:t>1</w:t>
            </w:r>
          </w:p>
        </w:tc>
        <w:tc>
          <w:tcPr>
            <w:tcW w:w="1559" w:type="dxa"/>
          </w:tcPr>
          <w:p w:rsidR="00394CE5" w:rsidRPr="00394CE5" w:rsidRDefault="00394CE5" w:rsidP="00394CE5">
            <w:pPr>
              <w:widowControl w:val="0"/>
              <w:autoSpaceDE w:val="0"/>
              <w:autoSpaceDN w:val="0"/>
              <w:adjustRightInd w:val="0"/>
              <w:jc w:val="center"/>
            </w:pPr>
            <w:r w:rsidRPr="00394CE5">
              <w:t>2</w:t>
            </w:r>
          </w:p>
        </w:tc>
        <w:tc>
          <w:tcPr>
            <w:tcW w:w="1701" w:type="dxa"/>
          </w:tcPr>
          <w:p w:rsidR="00394CE5" w:rsidRPr="00394CE5" w:rsidRDefault="00394CE5" w:rsidP="00394CE5">
            <w:pPr>
              <w:widowControl w:val="0"/>
              <w:autoSpaceDE w:val="0"/>
              <w:autoSpaceDN w:val="0"/>
              <w:adjustRightInd w:val="0"/>
            </w:pPr>
          </w:p>
        </w:tc>
        <w:tc>
          <w:tcPr>
            <w:tcW w:w="993" w:type="dxa"/>
          </w:tcPr>
          <w:p w:rsidR="00394CE5" w:rsidRPr="00394CE5" w:rsidRDefault="00394CE5" w:rsidP="00394CE5">
            <w:pPr>
              <w:widowControl w:val="0"/>
              <w:autoSpaceDE w:val="0"/>
              <w:autoSpaceDN w:val="0"/>
              <w:adjustRightInd w:val="0"/>
              <w:jc w:val="center"/>
            </w:pPr>
            <w:r w:rsidRPr="00394CE5">
              <w:t>3</w:t>
            </w:r>
          </w:p>
        </w:tc>
        <w:tc>
          <w:tcPr>
            <w:tcW w:w="850" w:type="dxa"/>
          </w:tcPr>
          <w:p w:rsidR="00394CE5" w:rsidRPr="00394CE5" w:rsidRDefault="00394CE5" w:rsidP="00394CE5">
            <w:pPr>
              <w:widowControl w:val="0"/>
              <w:autoSpaceDE w:val="0"/>
              <w:autoSpaceDN w:val="0"/>
              <w:adjustRightInd w:val="0"/>
              <w:jc w:val="center"/>
            </w:pPr>
            <w:r w:rsidRPr="00394CE5">
              <w:t>4</w:t>
            </w:r>
          </w:p>
        </w:tc>
        <w:tc>
          <w:tcPr>
            <w:tcW w:w="992" w:type="dxa"/>
          </w:tcPr>
          <w:p w:rsidR="00394CE5" w:rsidRPr="00394CE5" w:rsidRDefault="00394CE5" w:rsidP="00394CE5">
            <w:pPr>
              <w:widowControl w:val="0"/>
              <w:autoSpaceDE w:val="0"/>
              <w:autoSpaceDN w:val="0"/>
              <w:adjustRightInd w:val="0"/>
              <w:jc w:val="center"/>
            </w:pPr>
            <w:r w:rsidRPr="00394CE5">
              <w:t>5</w:t>
            </w:r>
          </w:p>
        </w:tc>
        <w:tc>
          <w:tcPr>
            <w:tcW w:w="993" w:type="dxa"/>
          </w:tcPr>
          <w:p w:rsidR="00394CE5" w:rsidRPr="00394CE5" w:rsidRDefault="00394CE5" w:rsidP="00394CE5">
            <w:pPr>
              <w:widowControl w:val="0"/>
              <w:autoSpaceDE w:val="0"/>
              <w:autoSpaceDN w:val="0"/>
              <w:adjustRightInd w:val="0"/>
              <w:jc w:val="center"/>
            </w:pPr>
            <w:r w:rsidRPr="00394CE5">
              <w:t>6</w:t>
            </w:r>
          </w:p>
        </w:tc>
        <w:tc>
          <w:tcPr>
            <w:tcW w:w="992" w:type="dxa"/>
          </w:tcPr>
          <w:p w:rsidR="00394CE5" w:rsidRPr="00394CE5" w:rsidRDefault="00394CE5" w:rsidP="00394CE5">
            <w:pPr>
              <w:widowControl w:val="0"/>
              <w:autoSpaceDE w:val="0"/>
              <w:autoSpaceDN w:val="0"/>
              <w:adjustRightInd w:val="0"/>
              <w:jc w:val="center"/>
            </w:pPr>
            <w:r w:rsidRPr="00394CE5">
              <w:t>7</w:t>
            </w:r>
          </w:p>
        </w:tc>
        <w:tc>
          <w:tcPr>
            <w:tcW w:w="992" w:type="dxa"/>
          </w:tcPr>
          <w:p w:rsidR="00394CE5" w:rsidRPr="00394CE5" w:rsidRDefault="00394CE5" w:rsidP="00394CE5">
            <w:pPr>
              <w:widowControl w:val="0"/>
              <w:autoSpaceDE w:val="0"/>
              <w:autoSpaceDN w:val="0"/>
              <w:adjustRightInd w:val="0"/>
              <w:jc w:val="center"/>
            </w:pPr>
            <w:r w:rsidRPr="00394CE5">
              <w:t>8</w:t>
            </w:r>
          </w:p>
        </w:tc>
      </w:tr>
      <w:tr w:rsidR="00394CE5" w:rsidRPr="00394CE5" w:rsidTr="00394CE5">
        <w:trPr>
          <w:gridAfter w:val="1"/>
          <w:wAfter w:w="46" w:type="dxa"/>
          <w:trHeight w:val="20"/>
        </w:trPr>
        <w:tc>
          <w:tcPr>
            <w:tcW w:w="1702" w:type="dxa"/>
            <w:vMerge w:val="restart"/>
          </w:tcPr>
          <w:p w:rsidR="00394CE5" w:rsidRPr="00394CE5" w:rsidRDefault="00394CE5" w:rsidP="00394CE5">
            <w:pPr>
              <w:widowControl w:val="0"/>
              <w:autoSpaceDE w:val="0"/>
              <w:autoSpaceDN w:val="0"/>
              <w:adjustRightInd w:val="0"/>
              <w:jc w:val="center"/>
              <w:rPr>
                <w:b/>
              </w:rPr>
            </w:pPr>
            <w:r w:rsidRPr="00394CE5">
              <w:rPr>
                <w:b/>
              </w:rPr>
              <w:t>Программа</w:t>
            </w:r>
          </w:p>
          <w:p w:rsidR="00394CE5" w:rsidRPr="00394CE5" w:rsidRDefault="00394CE5" w:rsidP="00394CE5">
            <w:pPr>
              <w:widowControl w:val="0"/>
              <w:autoSpaceDE w:val="0"/>
              <w:autoSpaceDN w:val="0"/>
              <w:adjustRightInd w:val="0"/>
              <w:jc w:val="center"/>
              <w:rPr>
                <w:b/>
              </w:rPr>
            </w:pPr>
            <w:r w:rsidRPr="00394CE5">
              <w:rPr>
                <w:b/>
              </w:rPr>
              <w:t>«Социально-экономическое развитие территории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r w:rsidRPr="00394CE5">
              <w:t>МКУК</w:t>
            </w:r>
          </w:p>
          <w:p w:rsidR="00394CE5" w:rsidRPr="00394CE5" w:rsidRDefault="00394CE5" w:rsidP="00394CE5">
            <w:pPr>
              <w:widowControl w:val="0"/>
              <w:autoSpaceDE w:val="0"/>
              <w:autoSpaceDN w:val="0"/>
              <w:adjustRightInd w:val="0"/>
              <w:jc w:val="center"/>
            </w:pPr>
            <w:r w:rsidRPr="00394CE5">
              <w:t>«КДЦ с.Умыган»</w:t>
            </w:r>
          </w:p>
        </w:tc>
        <w:tc>
          <w:tcPr>
            <w:tcW w:w="1701" w:type="dxa"/>
          </w:tcPr>
          <w:p w:rsidR="00394CE5" w:rsidRPr="00394CE5" w:rsidRDefault="00394CE5" w:rsidP="00394CE5">
            <w:pPr>
              <w:widowControl w:val="0"/>
              <w:autoSpaceDE w:val="0"/>
              <w:autoSpaceDN w:val="0"/>
              <w:adjustRightInd w:val="0"/>
              <w:rPr>
                <w:b/>
              </w:rPr>
            </w:pPr>
            <w:r w:rsidRPr="00394CE5">
              <w:rPr>
                <w:b/>
              </w:rPr>
              <w:t>Всего</w:t>
            </w:r>
          </w:p>
        </w:tc>
        <w:tc>
          <w:tcPr>
            <w:tcW w:w="993" w:type="dxa"/>
            <w:vAlign w:val="center"/>
          </w:tcPr>
          <w:p w:rsidR="00394CE5" w:rsidRPr="00394CE5" w:rsidRDefault="00394CE5" w:rsidP="00394CE5">
            <w:pPr>
              <w:jc w:val="center"/>
              <w:rPr>
                <w:b/>
                <w:bCs/>
                <w:i/>
                <w:iCs/>
              </w:rPr>
            </w:pPr>
            <w:r w:rsidRPr="00394CE5">
              <w:rPr>
                <w:b/>
                <w:bCs/>
                <w:i/>
                <w:iCs/>
              </w:rPr>
              <w:t>15 807,5</w:t>
            </w:r>
          </w:p>
        </w:tc>
        <w:tc>
          <w:tcPr>
            <w:tcW w:w="850" w:type="dxa"/>
            <w:vAlign w:val="center"/>
          </w:tcPr>
          <w:p w:rsidR="00394CE5" w:rsidRPr="00394CE5" w:rsidRDefault="00394CE5" w:rsidP="00394CE5">
            <w:pPr>
              <w:jc w:val="center"/>
              <w:rPr>
                <w:b/>
                <w:bCs/>
                <w:i/>
                <w:iCs/>
              </w:rPr>
            </w:pPr>
            <w:r w:rsidRPr="00394CE5">
              <w:rPr>
                <w:b/>
                <w:bCs/>
                <w:i/>
                <w:iCs/>
              </w:rPr>
              <w:t>9 400,7</w:t>
            </w:r>
          </w:p>
        </w:tc>
        <w:tc>
          <w:tcPr>
            <w:tcW w:w="992" w:type="dxa"/>
            <w:vAlign w:val="center"/>
          </w:tcPr>
          <w:p w:rsidR="00394CE5" w:rsidRPr="00394CE5" w:rsidRDefault="00394CE5" w:rsidP="00394CE5">
            <w:pPr>
              <w:jc w:val="center"/>
              <w:rPr>
                <w:b/>
                <w:bCs/>
                <w:i/>
                <w:iCs/>
              </w:rPr>
            </w:pPr>
            <w:r w:rsidRPr="00394CE5">
              <w:rPr>
                <w:b/>
                <w:bCs/>
                <w:i/>
                <w:iCs/>
              </w:rPr>
              <w:t>9 316,8</w:t>
            </w:r>
          </w:p>
        </w:tc>
        <w:tc>
          <w:tcPr>
            <w:tcW w:w="993" w:type="dxa"/>
            <w:vAlign w:val="center"/>
          </w:tcPr>
          <w:p w:rsidR="00394CE5" w:rsidRPr="00394CE5" w:rsidRDefault="00394CE5" w:rsidP="00394CE5">
            <w:pPr>
              <w:jc w:val="center"/>
              <w:rPr>
                <w:b/>
                <w:bCs/>
                <w:i/>
                <w:iCs/>
              </w:rPr>
            </w:pPr>
            <w:r w:rsidRPr="00394CE5">
              <w:rPr>
                <w:b/>
                <w:bCs/>
                <w:i/>
                <w:iCs/>
              </w:rPr>
              <w:t>12 377,1</w:t>
            </w:r>
          </w:p>
        </w:tc>
        <w:tc>
          <w:tcPr>
            <w:tcW w:w="992" w:type="dxa"/>
            <w:vAlign w:val="center"/>
          </w:tcPr>
          <w:p w:rsidR="00394CE5" w:rsidRPr="00394CE5" w:rsidRDefault="00394CE5" w:rsidP="00394CE5">
            <w:pPr>
              <w:jc w:val="center"/>
              <w:rPr>
                <w:b/>
                <w:bCs/>
                <w:i/>
                <w:iCs/>
              </w:rPr>
            </w:pPr>
            <w:r w:rsidRPr="00394CE5">
              <w:rPr>
                <w:b/>
                <w:bCs/>
                <w:i/>
                <w:iCs/>
              </w:rPr>
              <w:t>12 377,1</w:t>
            </w:r>
          </w:p>
        </w:tc>
        <w:tc>
          <w:tcPr>
            <w:tcW w:w="992" w:type="dxa"/>
            <w:vAlign w:val="center"/>
          </w:tcPr>
          <w:p w:rsidR="00394CE5" w:rsidRPr="00394CE5" w:rsidRDefault="00394CE5" w:rsidP="00394CE5">
            <w:pPr>
              <w:jc w:val="center"/>
              <w:rPr>
                <w:b/>
                <w:bCs/>
                <w:color w:val="000000"/>
              </w:rPr>
            </w:pPr>
            <w:r w:rsidRPr="00394CE5">
              <w:rPr>
                <w:b/>
                <w:bCs/>
                <w:color w:val="000000"/>
              </w:rPr>
              <w:t>59 279,2</w:t>
            </w:r>
          </w:p>
        </w:tc>
      </w:tr>
      <w:tr w:rsidR="00394CE5" w:rsidRPr="00394CE5" w:rsidTr="00394CE5">
        <w:trPr>
          <w:gridAfter w:val="1"/>
          <w:wAfter w:w="46" w:type="dxa"/>
          <w:trHeight w:val="457"/>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Местный бюджет (далее – МБ)</w:t>
            </w:r>
          </w:p>
        </w:tc>
        <w:tc>
          <w:tcPr>
            <w:tcW w:w="993" w:type="dxa"/>
            <w:vAlign w:val="center"/>
          </w:tcPr>
          <w:p w:rsidR="00394CE5" w:rsidRPr="00394CE5" w:rsidRDefault="00394CE5" w:rsidP="00394CE5">
            <w:pPr>
              <w:jc w:val="center"/>
              <w:rPr>
                <w:b/>
                <w:bCs/>
                <w:i/>
                <w:iCs/>
              </w:rPr>
            </w:pPr>
            <w:r w:rsidRPr="00394CE5">
              <w:rPr>
                <w:b/>
                <w:bCs/>
                <w:i/>
                <w:iCs/>
              </w:rPr>
              <w:t>11 471,4</w:t>
            </w:r>
          </w:p>
        </w:tc>
        <w:tc>
          <w:tcPr>
            <w:tcW w:w="850" w:type="dxa"/>
            <w:vAlign w:val="center"/>
          </w:tcPr>
          <w:p w:rsidR="00394CE5" w:rsidRPr="00394CE5" w:rsidRDefault="00394CE5" w:rsidP="00394CE5">
            <w:pPr>
              <w:jc w:val="center"/>
              <w:rPr>
                <w:b/>
                <w:bCs/>
                <w:i/>
                <w:iCs/>
              </w:rPr>
            </w:pPr>
            <w:r w:rsidRPr="00394CE5">
              <w:rPr>
                <w:b/>
                <w:bCs/>
                <w:i/>
                <w:iCs/>
              </w:rPr>
              <w:t>8 768,1</w:t>
            </w:r>
          </w:p>
        </w:tc>
        <w:tc>
          <w:tcPr>
            <w:tcW w:w="992" w:type="dxa"/>
            <w:vAlign w:val="center"/>
          </w:tcPr>
          <w:p w:rsidR="00394CE5" w:rsidRPr="00394CE5" w:rsidRDefault="00394CE5" w:rsidP="00394CE5">
            <w:pPr>
              <w:jc w:val="center"/>
              <w:rPr>
                <w:b/>
                <w:bCs/>
                <w:i/>
                <w:iCs/>
              </w:rPr>
            </w:pPr>
            <w:r w:rsidRPr="00394CE5">
              <w:rPr>
                <w:b/>
                <w:bCs/>
                <w:i/>
                <w:iCs/>
              </w:rPr>
              <w:t>8 661,7</w:t>
            </w:r>
          </w:p>
        </w:tc>
        <w:tc>
          <w:tcPr>
            <w:tcW w:w="993" w:type="dxa"/>
            <w:vAlign w:val="center"/>
          </w:tcPr>
          <w:p w:rsidR="00394CE5" w:rsidRPr="00394CE5" w:rsidRDefault="00394CE5" w:rsidP="00394CE5">
            <w:pPr>
              <w:jc w:val="center"/>
              <w:rPr>
                <w:b/>
                <w:bCs/>
                <w:i/>
                <w:iCs/>
              </w:rPr>
            </w:pPr>
            <w:r w:rsidRPr="00394CE5">
              <w:rPr>
                <w:b/>
                <w:bCs/>
                <w:i/>
                <w:iCs/>
              </w:rPr>
              <w:t>12 187,6</w:t>
            </w:r>
          </w:p>
        </w:tc>
        <w:tc>
          <w:tcPr>
            <w:tcW w:w="992" w:type="dxa"/>
            <w:vAlign w:val="center"/>
          </w:tcPr>
          <w:p w:rsidR="00394CE5" w:rsidRPr="00394CE5" w:rsidRDefault="00394CE5" w:rsidP="00394CE5">
            <w:pPr>
              <w:jc w:val="center"/>
              <w:rPr>
                <w:b/>
                <w:bCs/>
                <w:i/>
                <w:iCs/>
              </w:rPr>
            </w:pPr>
            <w:r w:rsidRPr="00394CE5">
              <w:rPr>
                <w:b/>
                <w:bCs/>
                <w:i/>
                <w:iCs/>
              </w:rPr>
              <w:t>12 187,6</w:t>
            </w:r>
          </w:p>
        </w:tc>
        <w:tc>
          <w:tcPr>
            <w:tcW w:w="992" w:type="dxa"/>
            <w:vAlign w:val="center"/>
          </w:tcPr>
          <w:p w:rsidR="00394CE5" w:rsidRPr="00394CE5" w:rsidRDefault="00394CE5" w:rsidP="00394CE5">
            <w:pPr>
              <w:jc w:val="center"/>
              <w:rPr>
                <w:b/>
                <w:bCs/>
                <w:color w:val="000000"/>
              </w:rPr>
            </w:pPr>
            <w:r w:rsidRPr="00394CE5">
              <w:rPr>
                <w:b/>
                <w:bCs/>
                <w:color w:val="000000"/>
              </w:rPr>
              <w:t>53 276,4</w:t>
            </w:r>
          </w:p>
        </w:tc>
      </w:tr>
      <w:tr w:rsidR="00394CE5" w:rsidRPr="00394CE5" w:rsidTr="00394CE5">
        <w:trPr>
          <w:gridAfter w:val="1"/>
          <w:wAfter w:w="46" w:type="dxa"/>
          <w:trHeight w:val="2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 xml:space="preserve">Средства районного бюджета, предусмотренные в местном бюджете (далее – РБ) – при наличии </w:t>
            </w:r>
          </w:p>
        </w:tc>
        <w:tc>
          <w:tcPr>
            <w:tcW w:w="993" w:type="dxa"/>
            <w:vAlign w:val="center"/>
          </w:tcPr>
          <w:p w:rsidR="00394CE5" w:rsidRPr="00394CE5" w:rsidRDefault="00394CE5" w:rsidP="00394CE5">
            <w:pPr>
              <w:jc w:val="center"/>
              <w:rPr>
                <w:b/>
                <w:bCs/>
                <w:i/>
                <w:iCs/>
              </w:rPr>
            </w:pPr>
            <w:r w:rsidRPr="00394CE5">
              <w:rPr>
                <w:b/>
                <w:bCs/>
                <w:i/>
                <w:iCs/>
              </w:rPr>
              <w:t>1 380,4</w:t>
            </w:r>
          </w:p>
        </w:tc>
        <w:tc>
          <w:tcPr>
            <w:tcW w:w="850"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3"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color w:val="000000"/>
              </w:rPr>
            </w:pPr>
            <w:r w:rsidRPr="00394CE5">
              <w:rPr>
                <w:b/>
                <w:bCs/>
                <w:color w:val="000000"/>
              </w:rPr>
              <w:t>1 380,4</w:t>
            </w:r>
          </w:p>
        </w:tc>
      </w:tr>
      <w:tr w:rsidR="00394CE5" w:rsidRPr="00394CE5" w:rsidTr="00394CE5">
        <w:trPr>
          <w:gridAfter w:val="1"/>
          <w:wAfter w:w="46" w:type="dxa"/>
          <w:trHeight w:val="918"/>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Средства областного бюджета, предусмотренные в местном бюджете (далее - ОБ) – при наличии</w:t>
            </w:r>
          </w:p>
        </w:tc>
        <w:tc>
          <w:tcPr>
            <w:tcW w:w="993" w:type="dxa"/>
            <w:vAlign w:val="center"/>
          </w:tcPr>
          <w:p w:rsidR="00394CE5" w:rsidRPr="00394CE5" w:rsidRDefault="00394CE5" w:rsidP="00394CE5">
            <w:pPr>
              <w:jc w:val="center"/>
              <w:rPr>
                <w:b/>
                <w:bCs/>
                <w:i/>
                <w:iCs/>
              </w:rPr>
            </w:pPr>
            <w:r w:rsidRPr="00394CE5">
              <w:rPr>
                <w:b/>
                <w:bCs/>
                <w:i/>
                <w:iCs/>
              </w:rPr>
              <w:t>2 745,6</w:t>
            </w:r>
          </w:p>
        </w:tc>
        <w:tc>
          <w:tcPr>
            <w:tcW w:w="850" w:type="dxa"/>
            <w:vAlign w:val="center"/>
          </w:tcPr>
          <w:p w:rsidR="00394CE5" w:rsidRPr="00394CE5" w:rsidRDefault="00394CE5" w:rsidP="00394CE5">
            <w:pPr>
              <w:jc w:val="center"/>
              <w:rPr>
                <w:b/>
                <w:bCs/>
                <w:i/>
                <w:iCs/>
              </w:rPr>
            </w:pPr>
            <w:r w:rsidRPr="00394CE5">
              <w:rPr>
                <w:b/>
                <w:bCs/>
                <w:i/>
                <w:iCs/>
              </w:rPr>
              <w:t>400,7</w:t>
            </w:r>
          </w:p>
        </w:tc>
        <w:tc>
          <w:tcPr>
            <w:tcW w:w="992" w:type="dxa"/>
            <w:vAlign w:val="center"/>
          </w:tcPr>
          <w:p w:rsidR="00394CE5" w:rsidRPr="00394CE5" w:rsidRDefault="00394CE5" w:rsidP="00394CE5">
            <w:pPr>
              <w:jc w:val="center"/>
              <w:rPr>
                <w:b/>
                <w:bCs/>
                <w:i/>
                <w:iCs/>
              </w:rPr>
            </w:pPr>
            <w:r w:rsidRPr="00394CE5">
              <w:rPr>
                <w:b/>
                <w:bCs/>
                <w:i/>
                <w:iCs/>
              </w:rPr>
              <w:t>400,7</w:t>
            </w:r>
          </w:p>
        </w:tc>
        <w:tc>
          <w:tcPr>
            <w:tcW w:w="993" w:type="dxa"/>
            <w:vAlign w:val="center"/>
          </w:tcPr>
          <w:p w:rsidR="00394CE5" w:rsidRPr="00394CE5" w:rsidRDefault="00394CE5" w:rsidP="00394CE5">
            <w:pPr>
              <w:jc w:val="center"/>
              <w:rPr>
                <w:b/>
                <w:bCs/>
                <w:i/>
                <w:iCs/>
              </w:rPr>
            </w:pPr>
            <w:r w:rsidRPr="00394CE5">
              <w:rPr>
                <w:b/>
                <w:bCs/>
                <w:i/>
                <w:iCs/>
              </w:rPr>
              <w:t>0,7</w:t>
            </w:r>
          </w:p>
        </w:tc>
        <w:tc>
          <w:tcPr>
            <w:tcW w:w="992" w:type="dxa"/>
            <w:vAlign w:val="center"/>
          </w:tcPr>
          <w:p w:rsidR="00394CE5" w:rsidRPr="00394CE5" w:rsidRDefault="00394CE5" w:rsidP="00394CE5">
            <w:pPr>
              <w:jc w:val="center"/>
              <w:rPr>
                <w:b/>
                <w:bCs/>
                <w:i/>
                <w:iCs/>
              </w:rPr>
            </w:pPr>
            <w:r w:rsidRPr="00394CE5">
              <w:rPr>
                <w:b/>
                <w:bCs/>
                <w:i/>
                <w:iCs/>
              </w:rPr>
              <w:t>0,7</w:t>
            </w:r>
          </w:p>
        </w:tc>
        <w:tc>
          <w:tcPr>
            <w:tcW w:w="992" w:type="dxa"/>
            <w:vAlign w:val="center"/>
          </w:tcPr>
          <w:p w:rsidR="00394CE5" w:rsidRPr="00394CE5" w:rsidRDefault="00394CE5" w:rsidP="00394CE5">
            <w:pPr>
              <w:jc w:val="center"/>
              <w:rPr>
                <w:b/>
                <w:bCs/>
                <w:color w:val="000000"/>
              </w:rPr>
            </w:pPr>
            <w:r w:rsidRPr="00394CE5">
              <w:rPr>
                <w:b/>
                <w:bCs/>
                <w:color w:val="000000"/>
              </w:rPr>
              <w:t>3 548,4</w:t>
            </w:r>
          </w:p>
        </w:tc>
      </w:tr>
      <w:tr w:rsidR="00394CE5" w:rsidRPr="00394CE5" w:rsidTr="00394CE5">
        <w:trPr>
          <w:gridAfter w:val="1"/>
          <w:wAfter w:w="46" w:type="dxa"/>
          <w:trHeight w:val="20"/>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Средства федерального бюджета, предусмотренные в местном бюджете (далее - ФБ) - при наличии</w:t>
            </w:r>
          </w:p>
        </w:tc>
        <w:tc>
          <w:tcPr>
            <w:tcW w:w="993" w:type="dxa"/>
            <w:vAlign w:val="center"/>
          </w:tcPr>
          <w:p w:rsidR="00394CE5" w:rsidRPr="00394CE5" w:rsidRDefault="00394CE5" w:rsidP="00394CE5">
            <w:pPr>
              <w:jc w:val="center"/>
              <w:rPr>
                <w:b/>
                <w:bCs/>
                <w:i/>
                <w:iCs/>
              </w:rPr>
            </w:pPr>
            <w:r w:rsidRPr="00394CE5">
              <w:rPr>
                <w:b/>
                <w:bCs/>
                <w:i/>
                <w:iCs/>
              </w:rPr>
              <w:t>210,1</w:t>
            </w:r>
          </w:p>
        </w:tc>
        <w:tc>
          <w:tcPr>
            <w:tcW w:w="850" w:type="dxa"/>
            <w:vAlign w:val="center"/>
          </w:tcPr>
          <w:p w:rsidR="00394CE5" w:rsidRPr="00394CE5" w:rsidRDefault="00394CE5" w:rsidP="00394CE5">
            <w:pPr>
              <w:jc w:val="center"/>
              <w:rPr>
                <w:b/>
                <w:bCs/>
                <w:i/>
                <w:iCs/>
              </w:rPr>
            </w:pPr>
            <w:r w:rsidRPr="00394CE5">
              <w:rPr>
                <w:b/>
                <w:bCs/>
                <w:i/>
                <w:iCs/>
              </w:rPr>
              <w:t>231,9</w:t>
            </w:r>
          </w:p>
        </w:tc>
        <w:tc>
          <w:tcPr>
            <w:tcW w:w="992" w:type="dxa"/>
            <w:vAlign w:val="center"/>
          </w:tcPr>
          <w:p w:rsidR="00394CE5" w:rsidRPr="00394CE5" w:rsidRDefault="00394CE5" w:rsidP="00394CE5">
            <w:pPr>
              <w:jc w:val="center"/>
              <w:rPr>
                <w:b/>
                <w:bCs/>
                <w:i/>
                <w:iCs/>
              </w:rPr>
            </w:pPr>
            <w:r w:rsidRPr="00394CE5">
              <w:rPr>
                <w:b/>
                <w:bCs/>
                <w:i/>
                <w:iCs/>
              </w:rPr>
              <w:t>254,4</w:t>
            </w:r>
          </w:p>
        </w:tc>
        <w:tc>
          <w:tcPr>
            <w:tcW w:w="993" w:type="dxa"/>
            <w:vAlign w:val="center"/>
          </w:tcPr>
          <w:p w:rsidR="00394CE5" w:rsidRPr="00394CE5" w:rsidRDefault="00394CE5" w:rsidP="00394CE5">
            <w:pPr>
              <w:jc w:val="center"/>
              <w:rPr>
                <w:b/>
                <w:bCs/>
                <w:i/>
                <w:iCs/>
              </w:rPr>
            </w:pPr>
            <w:r w:rsidRPr="00394CE5">
              <w:rPr>
                <w:b/>
                <w:bCs/>
                <w:i/>
                <w:iCs/>
              </w:rPr>
              <w:t>188,8</w:t>
            </w:r>
          </w:p>
        </w:tc>
        <w:tc>
          <w:tcPr>
            <w:tcW w:w="992" w:type="dxa"/>
            <w:vAlign w:val="center"/>
          </w:tcPr>
          <w:p w:rsidR="00394CE5" w:rsidRPr="00394CE5" w:rsidRDefault="00394CE5" w:rsidP="00394CE5">
            <w:pPr>
              <w:jc w:val="center"/>
              <w:rPr>
                <w:b/>
                <w:bCs/>
                <w:i/>
                <w:iCs/>
              </w:rPr>
            </w:pPr>
            <w:r w:rsidRPr="00394CE5">
              <w:rPr>
                <w:b/>
                <w:bCs/>
                <w:i/>
                <w:iCs/>
              </w:rPr>
              <w:t>188,8</w:t>
            </w:r>
          </w:p>
        </w:tc>
        <w:tc>
          <w:tcPr>
            <w:tcW w:w="992" w:type="dxa"/>
            <w:vAlign w:val="center"/>
          </w:tcPr>
          <w:p w:rsidR="00394CE5" w:rsidRPr="00394CE5" w:rsidRDefault="00394CE5" w:rsidP="00394CE5">
            <w:pPr>
              <w:jc w:val="center"/>
              <w:rPr>
                <w:b/>
                <w:bCs/>
                <w:color w:val="000000"/>
              </w:rPr>
            </w:pPr>
            <w:r w:rsidRPr="00394CE5">
              <w:rPr>
                <w:b/>
                <w:bCs/>
                <w:color w:val="000000"/>
              </w:rPr>
              <w:t>1 074,0</w:t>
            </w:r>
          </w:p>
        </w:tc>
      </w:tr>
      <w:tr w:rsidR="00394CE5" w:rsidRPr="00394CE5" w:rsidTr="00394CE5">
        <w:trPr>
          <w:gridAfter w:val="1"/>
          <w:wAfter w:w="46" w:type="dxa"/>
          <w:trHeight w:val="256"/>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pPr>
            <w:r w:rsidRPr="00394CE5">
              <w:t>Иные источники, предусмотренные в местном бюджете (далее - ИИ) - при наличии</w:t>
            </w:r>
          </w:p>
        </w:tc>
        <w:tc>
          <w:tcPr>
            <w:tcW w:w="993" w:type="dxa"/>
            <w:vAlign w:val="center"/>
          </w:tcPr>
          <w:p w:rsidR="00394CE5" w:rsidRPr="00394CE5" w:rsidRDefault="00394CE5" w:rsidP="00394CE5">
            <w:pPr>
              <w:jc w:val="center"/>
              <w:rPr>
                <w:b/>
                <w:bCs/>
                <w:i/>
                <w:iCs/>
              </w:rPr>
            </w:pPr>
            <w:r w:rsidRPr="00394CE5">
              <w:rPr>
                <w:b/>
                <w:bCs/>
                <w:i/>
                <w:iCs/>
              </w:rPr>
              <w:t>0,0</w:t>
            </w:r>
          </w:p>
        </w:tc>
        <w:tc>
          <w:tcPr>
            <w:tcW w:w="850"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3"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i/>
                <w:iCs/>
              </w:rPr>
            </w:pPr>
            <w:r w:rsidRPr="00394CE5">
              <w:rPr>
                <w:b/>
                <w:bCs/>
                <w:i/>
                <w:iCs/>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0"/>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1</w:t>
            </w:r>
          </w:p>
          <w:p w:rsidR="00394CE5" w:rsidRPr="00394CE5" w:rsidRDefault="00394CE5" w:rsidP="00394CE5">
            <w:pPr>
              <w:widowControl w:val="0"/>
              <w:autoSpaceDE w:val="0"/>
              <w:autoSpaceDN w:val="0"/>
              <w:adjustRightInd w:val="0"/>
              <w:jc w:val="center"/>
            </w:pPr>
            <w:r w:rsidRPr="00394CE5">
              <w:rPr>
                <w:i/>
                <w:color w:val="000000"/>
              </w:rPr>
              <w:t>«</w:t>
            </w:r>
            <w:r w:rsidRPr="00394CE5">
              <w:rPr>
                <w:b/>
              </w:rPr>
              <w:t>Обеспечение деятельности главы Умыганского сельского поселения и администрации Умыганского сельского поселения</w:t>
            </w:r>
            <w:r w:rsidRPr="00394CE5">
              <w:t>»</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w:t>
            </w:r>
          </w:p>
          <w:p w:rsidR="00394CE5" w:rsidRPr="00394CE5" w:rsidRDefault="00394CE5" w:rsidP="00394CE5">
            <w:pPr>
              <w:widowControl w:val="0"/>
              <w:autoSpaceDE w:val="0"/>
              <w:autoSpaceDN w:val="0"/>
              <w:adjustRightInd w:val="0"/>
              <w:jc w:val="center"/>
            </w:pPr>
            <w:r w:rsidRPr="00394CE5">
              <w:t>сельского поселения.</w:t>
            </w:r>
          </w:p>
        </w:tc>
        <w:tc>
          <w:tcPr>
            <w:tcW w:w="1701" w:type="dxa"/>
          </w:tcPr>
          <w:p w:rsidR="00394CE5" w:rsidRPr="00394CE5" w:rsidRDefault="00394CE5" w:rsidP="00394CE5">
            <w:pPr>
              <w:widowControl w:val="0"/>
              <w:autoSpaceDE w:val="0"/>
              <w:autoSpaceDN w:val="0"/>
              <w:adjustRightInd w:val="0"/>
              <w:jc w:val="center"/>
              <w:rPr>
                <w:b/>
              </w:rPr>
            </w:pPr>
            <w:r w:rsidRPr="00394CE5">
              <w:rPr>
                <w:b/>
              </w:rPr>
              <w:t>Всего</w:t>
            </w:r>
          </w:p>
        </w:tc>
        <w:tc>
          <w:tcPr>
            <w:tcW w:w="993" w:type="dxa"/>
            <w:vAlign w:val="center"/>
          </w:tcPr>
          <w:p w:rsidR="00394CE5" w:rsidRPr="00394CE5" w:rsidRDefault="00394CE5" w:rsidP="00394CE5">
            <w:pPr>
              <w:jc w:val="center"/>
              <w:rPr>
                <w:b/>
                <w:bCs/>
                <w:color w:val="000000"/>
              </w:rPr>
            </w:pPr>
            <w:r w:rsidRPr="00394CE5">
              <w:rPr>
                <w:b/>
                <w:bCs/>
                <w:color w:val="000000"/>
              </w:rPr>
              <w:t>7 038,3</w:t>
            </w:r>
          </w:p>
        </w:tc>
        <w:tc>
          <w:tcPr>
            <w:tcW w:w="850" w:type="dxa"/>
            <w:vAlign w:val="center"/>
          </w:tcPr>
          <w:p w:rsidR="00394CE5" w:rsidRPr="00394CE5" w:rsidRDefault="00394CE5" w:rsidP="00394CE5">
            <w:pPr>
              <w:jc w:val="center"/>
              <w:rPr>
                <w:b/>
                <w:bCs/>
                <w:color w:val="000000"/>
              </w:rPr>
            </w:pPr>
            <w:r w:rsidRPr="00394CE5">
              <w:rPr>
                <w:b/>
                <w:bCs/>
                <w:color w:val="000000"/>
              </w:rPr>
              <w:t>5 881,2</w:t>
            </w:r>
          </w:p>
        </w:tc>
        <w:tc>
          <w:tcPr>
            <w:tcW w:w="992" w:type="dxa"/>
            <w:vAlign w:val="center"/>
          </w:tcPr>
          <w:p w:rsidR="00394CE5" w:rsidRPr="00394CE5" w:rsidRDefault="00394CE5" w:rsidP="00394CE5">
            <w:pPr>
              <w:jc w:val="center"/>
              <w:rPr>
                <w:b/>
                <w:bCs/>
                <w:color w:val="000000"/>
              </w:rPr>
            </w:pPr>
            <w:r w:rsidRPr="00394CE5">
              <w:rPr>
                <w:b/>
                <w:bCs/>
                <w:color w:val="000000"/>
              </w:rPr>
              <w:t>5 903,7</w:t>
            </w:r>
          </w:p>
        </w:tc>
        <w:tc>
          <w:tcPr>
            <w:tcW w:w="993" w:type="dxa"/>
            <w:vAlign w:val="center"/>
          </w:tcPr>
          <w:p w:rsidR="00394CE5" w:rsidRPr="00394CE5" w:rsidRDefault="00394CE5" w:rsidP="00394CE5">
            <w:pPr>
              <w:jc w:val="center"/>
              <w:rPr>
                <w:b/>
                <w:bCs/>
                <w:color w:val="000000"/>
              </w:rPr>
            </w:pPr>
            <w:r w:rsidRPr="00394CE5">
              <w:rPr>
                <w:b/>
                <w:bCs/>
                <w:color w:val="000000"/>
              </w:rPr>
              <w:t>6 154,0</w:t>
            </w:r>
          </w:p>
        </w:tc>
        <w:tc>
          <w:tcPr>
            <w:tcW w:w="992" w:type="dxa"/>
            <w:vAlign w:val="center"/>
          </w:tcPr>
          <w:p w:rsidR="00394CE5" w:rsidRPr="00394CE5" w:rsidRDefault="00394CE5" w:rsidP="00394CE5">
            <w:pPr>
              <w:jc w:val="center"/>
              <w:rPr>
                <w:b/>
                <w:bCs/>
                <w:color w:val="000000"/>
              </w:rPr>
            </w:pPr>
            <w:r w:rsidRPr="00394CE5">
              <w:rPr>
                <w:b/>
                <w:bCs/>
                <w:color w:val="000000"/>
              </w:rPr>
              <w:t>6 154,0</w:t>
            </w:r>
          </w:p>
        </w:tc>
        <w:tc>
          <w:tcPr>
            <w:tcW w:w="992" w:type="dxa"/>
            <w:vAlign w:val="center"/>
          </w:tcPr>
          <w:p w:rsidR="00394CE5" w:rsidRPr="00394CE5" w:rsidRDefault="00394CE5" w:rsidP="00394CE5">
            <w:pPr>
              <w:jc w:val="center"/>
              <w:rPr>
                <w:b/>
                <w:bCs/>
                <w:color w:val="000000"/>
              </w:rPr>
            </w:pPr>
            <w:r w:rsidRPr="00394CE5">
              <w:rPr>
                <w:b/>
                <w:bCs/>
                <w:color w:val="000000"/>
              </w:rPr>
              <w:t>31 131,2</w:t>
            </w:r>
          </w:p>
        </w:tc>
      </w:tr>
      <w:tr w:rsidR="00394CE5" w:rsidRPr="00394CE5" w:rsidTr="00394CE5">
        <w:trPr>
          <w:gridAfter w:val="1"/>
          <w:wAfter w:w="46" w:type="dxa"/>
          <w:trHeight w:val="28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5 808,3</w:t>
            </w:r>
          </w:p>
        </w:tc>
        <w:tc>
          <w:tcPr>
            <w:tcW w:w="850" w:type="dxa"/>
            <w:vAlign w:val="center"/>
          </w:tcPr>
          <w:p w:rsidR="00394CE5" w:rsidRPr="00394CE5" w:rsidRDefault="00394CE5" w:rsidP="00394CE5">
            <w:pPr>
              <w:jc w:val="center"/>
              <w:rPr>
                <w:b/>
                <w:bCs/>
                <w:color w:val="000000"/>
              </w:rPr>
            </w:pPr>
            <w:r w:rsidRPr="00394CE5">
              <w:rPr>
                <w:b/>
                <w:bCs/>
                <w:color w:val="000000"/>
              </w:rPr>
              <w:t>5 648,6</w:t>
            </w:r>
          </w:p>
        </w:tc>
        <w:tc>
          <w:tcPr>
            <w:tcW w:w="992" w:type="dxa"/>
            <w:vAlign w:val="center"/>
          </w:tcPr>
          <w:p w:rsidR="00394CE5" w:rsidRPr="00394CE5" w:rsidRDefault="00394CE5" w:rsidP="00394CE5">
            <w:pPr>
              <w:jc w:val="center"/>
              <w:rPr>
                <w:b/>
                <w:bCs/>
                <w:color w:val="000000"/>
              </w:rPr>
            </w:pPr>
            <w:r w:rsidRPr="00394CE5">
              <w:rPr>
                <w:b/>
                <w:bCs/>
                <w:color w:val="000000"/>
              </w:rPr>
              <w:t>5 648,6</w:t>
            </w:r>
          </w:p>
        </w:tc>
        <w:tc>
          <w:tcPr>
            <w:tcW w:w="993" w:type="dxa"/>
            <w:vAlign w:val="center"/>
          </w:tcPr>
          <w:p w:rsidR="00394CE5" w:rsidRPr="00394CE5" w:rsidRDefault="00394CE5" w:rsidP="00394CE5">
            <w:pPr>
              <w:jc w:val="center"/>
              <w:rPr>
                <w:b/>
                <w:bCs/>
                <w:color w:val="000000"/>
              </w:rPr>
            </w:pPr>
            <w:r w:rsidRPr="00394CE5">
              <w:rPr>
                <w:b/>
                <w:bCs/>
                <w:color w:val="000000"/>
              </w:rPr>
              <w:t>5 964,5</w:t>
            </w:r>
          </w:p>
        </w:tc>
        <w:tc>
          <w:tcPr>
            <w:tcW w:w="992" w:type="dxa"/>
            <w:vAlign w:val="center"/>
          </w:tcPr>
          <w:p w:rsidR="00394CE5" w:rsidRPr="00394CE5" w:rsidRDefault="00394CE5" w:rsidP="00394CE5">
            <w:pPr>
              <w:jc w:val="center"/>
              <w:rPr>
                <w:b/>
                <w:bCs/>
                <w:color w:val="000000"/>
              </w:rPr>
            </w:pPr>
            <w:r w:rsidRPr="00394CE5">
              <w:rPr>
                <w:b/>
                <w:bCs/>
                <w:color w:val="000000"/>
              </w:rPr>
              <w:t>5 964,5</w:t>
            </w:r>
          </w:p>
        </w:tc>
        <w:tc>
          <w:tcPr>
            <w:tcW w:w="992" w:type="dxa"/>
            <w:vAlign w:val="center"/>
          </w:tcPr>
          <w:p w:rsidR="00394CE5" w:rsidRPr="00394CE5" w:rsidRDefault="00394CE5" w:rsidP="00394CE5">
            <w:pPr>
              <w:jc w:val="center"/>
              <w:rPr>
                <w:b/>
                <w:bCs/>
                <w:color w:val="000000"/>
              </w:rPr>
            </w:pPr>
            <w:r w:rsidRPr="00394CE5">
              <w:rPr>
                <w:b/>
                <w:bCs/>
                <w:color w:val="000000"/>
              </w:rPr>
              <w:t>29 034,5</w:t>
            </w:r>
          </w:p>
        </w:tc>
      </w:tr>
      <w:tr w:rsidR="00394CE5" w:rsidRPr="00394CE5" w:rsidTr="00394CE5">
        <w:trPr>
          <w:gridAfter w:val="1"/>
          <w:wAfter w:w="46" w:type="dxa"/>
          <w:trHeight w:val="2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1 019,2</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1 019,2</w:t>
            </w:r>
          </w:p>
        </w:tc>
      </w:tr>
      <w:tr w:rsidR="00394CE5" w:rsidRPr="00394CE5" w:rsidTr="00394CE5">
        <w:trPr>
          <w:gridAfter w:val="1"/>
          <w:wAfter w:w="46" w:type="dxa"/>
          <w:trHeight w:val="274"/>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0,7</w:t>
            </w:r>
          </w:p>
        </w:tc>
        <w:tc>
          <w:tcPr>
            <w:tcW w:w="850" w:type="dxa"/>
            <w:vAlign w:val="center"/>
          </w:tcPr>
          <w:p w:rsidR="00394CE5" w:rsidRPr="00394CE5" w:rsidRDefault="00394CE5" w:rsidP="00394CE5">
            <w:pPr>
              <w:jc w:val="center"/>
              <w:rPr>
                <w:b/>
                <w:bCs/>
                <w:color w:val="000000"/>
              </w:rPr>
            </w:pPr>
            <w:r w:rsidRPr="00394CE5">
              <w:rPr>
                <w:b/>
                <w:bCs/>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0,7</w:t>
            </w:r>
          </w:p>
        </w:tc>
        <w:tc>
          <w:tcPr>
            <w:tcW w:w="993" w:type="dxa"/>
            <w:vAlign w:val="center"/>
          </w:tcPr>
          <w:p w:rsidR="00394CE5" w:rsidRPr="00394CE5" w:rsidRDefault="00394CE5" w:rsidP="00394CE5">
            <w:pPr>
              <w:jc w:val="center"/>
              <w:rPr>
                <w:b/>
                <w:bCs/>
                <w:color w:val="000000"/>
              </w:rPr>
            </w:pPr>
            <w:r w:rsidRPr="00394CE5">
              <w:rPr>
                <w:b/>
                <w:bCs/>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3,5</w:t>
            </w:r>
          </w:p>
        </w:tc>
      </w:tr>
      <w:tr w:rsidR="00394CE5" w:rsidRPr="00394CE5" w:rsidTr="00394CE5">
        <w:trPr>
          <w:gridAfter w:val="1"/>
          <w:wAfter w:w="46" w:type="dxa"/>
          <w:trHeight w:val="20"/>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210,1</w:t>
            </w:r>
          </w:p>
        </w:tc>
        <w:tc>
          <w:tcPr>
            <w:tcW w:w="850" w:type="dxa"/>
            <w:vAlign w:val="center"/>
          </w:tcPr>
          <w:p w:rsidR="00394CE5" w:rsidRPr="00394CE5" w:rsidRDefault="00394CE5" w:rsidP="00394CE5">
            <w:pPr>
              <w:jc w:val="center"/>
              <w:rPr>
                <w:b/>
                <w:bCs/>
                <w:color w:val="000000"/>
              </w:rPr>
            </w:pPr>
            <w:r w:rsidRPr="00394CE5">
              <w:rPr>
                <w:b/>
                <w:bCs/>
                <w:color w:val="000000"/>
              </w:rPr>
              <w:t>231,9</w:t>
            </w:r>
          </w:p>
        </w:tc>
        <w:tc>
          <w:tcPr>
            <w:tcW w:w="992" w:type="dxa"/>
            <w:vAlign w:val="center"/>
          </w:tcPr>
          <w:p w:rsidR="00394CE5" w:rsidRPr="00394CE5" w:rsidRDefault="00394CE5" w:rsidP="00394CE5">
            <w:pPr>
              <w:jc w:val="center"/>
              <w:rPr>
                <w:b/>
                <w:bCs/>
                <w:color w:val="000000"/>
              </w:rPr>
            </w:pPr>
            <w:r w:rsidRPr="00394CE5">
              <w:rPr>
                <w:b/>
                <w:bCs/>
                <w:color w:val="000000"/>
              </w:rPr>
              <w:t>254,4</w:t>
            </w:r>
          </w:p>
        </w:tc>
        <w:tc>
          <w:tcPr>
            <w:tcW w:w="993" w:type="dxa"/>
            <w:vAlign w:val="center"/>
          </w:tcPr>
          <w:p w:rsidR="00394CE5" w:rsidRPr="00394CE5" w:rsidRDefault="00394CE5" w:rsidP="00394CE5">
            <w:pPr>
              <w:jc w:val="center"/>
              <w:rPr>
                <w:b/>
                <w:bCs/>
                <w:color w:val="000000"/>
              </w:rPr>
            </w:pPr>
            <w:r w:rsidRPr="00394CE5">
              <w:rPr>
                <w:b/>
                <w:bCs/>
                <w:color w:val="000000"/>
              </w:rPr>
              <w:t>188,8</w:t>
            </w:r>
          </w:p>
        </w:tc>
        <w:tc>
          <w:tcPr>
            <w:tcW w:w="992" w:type="dxa"/>
            <w:vAlign w:val="center"/>
          </w:tcPr>
          <w:p w:rsidR="00394CE5" w:rsidRPr="00394CE5" w:rsidRDefault="00394CE5" w:rsidP="00394CE5">
            <w:pPr>
              <w:jc w:val="center"/>
              <w:rPr>
                <w:b/>
                <w:bCs/>
                <w:color w:val="000000"/>
              </w:rPr>
            </w:pPr>
            <w:r w:rsidRPr="00394CE5">
              <w:rPr>
                <w:b/>
                <w:bCs/>
                <w:color w:val="000000"/>
              </w:rPr>
              <w:t>188,8</w:t>
            </w:r>
          </w:p>
        </w:tc>
        <w:tc>
          <w:tcPr>
            <w:tcW w:w="992" w:type="dxa"/>
            <w:vAlign w:val="center"/>
          </w:tcPr>
          <w:p w:rsidR="00394CE5" w:rsidRPr="00394CE5" w:rsidRDefault="00394CE5" w:rsidP="00394CE5">
            <w:pPr>
              <w:jc w:val="center"/>
              <w:rPr>
                <w:b/>
                <w:bCs/>
                <w:color w:val="000000"/>
              </w:rPr>
            </w:pPr>
            <w:r w:rsidRPr="00394CE5">
              <w:rPr>
                <w:b/>
                <w:bCs/>
                <w:color w:val="000000"/>
              </w:rPr>
              <w:t>1 074,0</w:t>
            </w:r>
          </w:p>
        </w:tc>
      </w:tr>
      <w:tr w:rsidR="00394CE5" w:rsidRPr="00394CE5" w:rsidTr="00394CE5">
        <w:trPr>
          <w:gridAfter w:val="1"/>
          <w:wAfter w:w="46" w:type="dxa"/>
          <w:trHeight w:val="20"/>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1.1.</w:t>
            </w:r>
          </w:p>
          <w:p w:rsidR="00394CE5" w:rsidRPr="00394CE5" w:rsidRDefault="00394CE5" w:rsidP="00394CE5">
            <w:pPr>
              <w:widowControl w:val="0"/>
              <w:autoSpaceDE w:val="0"/>
              <w:autoSpaceDN w:val="0"/>
              <w:adjustRightInd w:val="0"/>
              <w:jc w:val="center"/>
            </w:pPr>
            <w:r w:rsidRPr="00394CE5">
              <w:t xml:space="preserve">Обеспечение деятельности главы Умыганского сельского поселения и </w:t>
            </w:r>
            <w:r w:rsidRPr="00394CE5">
              <w:lastRenderedPageBreak/>
              <w:t>Администрации Умыганского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Администрация Умыганского</w:t>
            </w:r>
          </w:p>
          <w:p w:rsidR="00394CE5" w:rsidRPr="00394CE5" w:rsidRDefault="00394CE5" w:rsidP="00394CE5">
            <w:pPr>
              <w:widowControl w:val="0"/>
              <w:autoSpaceDE w:val="0"/>
              <w:autoSpaceDN w:val="0"/>
              <w:adjustRightInd w:val="0"/>
              <w:jc w:val="center"/>
            </w:pPr>
            <w:r w:rsidRPr="00394CE5">
              <w:t>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4 671,8</w:t>
            </w:r>
          </w:p>
        </w:tc>
        <w:tc>
          <w:tcPr>
            <w:tcW w:w="850" w:type="dxa"/>
            <w:vAlign w:val="center"/>
          </w:tcPr>
          <w:p w:rsidR="00394CE5" w:rsidRPr="00394CE5" w:rsidRDefault="00394CE5" w:rsidP="00394CE5">
            <w:pPr>
              <w:jc w:val="center"/>
              <w:rPr>
                <w:b/>
                <w:bCs/>
                <w:color w:val="000000"/>
              </w:rPr>
            </w:pPr>
            <w:r w:rsidRPr="00394CE5">
              <w:rPr>
                <w:b/>
                <w:bCs/>
                <w:color w:val="000000"/>
              </w:rPr>
              <w:t>3 730,0</w:t>
            </w:r>
          </w:p>
        </w:tc>
        <w:tc>
          <w:tcPr>
            <w:tcW w:w="992" w:type="dxa"/>
            <w:vAlign w:val="center"/>
          </w:tcPr>
          <w:p w:rsidR="00394CE5" w:rsidRPr="00394CE5" w:rsidRDefault="00394CE5" w:rsidP="00394CE5">
            <w:pPr>
              <w:jc w:val="center"/>
              <w:rPr>
                <w:b/>
                <w:bCs/>
                <w:color w:val="000000"/>
              </w:rPr>
            </w:pPr>
            <w:r w:rsidRPr="00394CE5">
              <w:rPr>
                <w:b/>
                <w:bCs/>
                <w:color w:val="000000"/>
              </w:rPr>
              <w:t>3 752,5</w:t>
            </w:r>
          </w:p>
        </w:tc>
        <w:tc>
          <w:tcPr>
            <w:tcW w:w="993" w:type="dxa"/>
            <w:vAlign w:val="center"/>
          </w:tcPr>
          <w:p w:rsidR="00394CE5" w:rsidRPr="00394CE5" w:rsidRDefault="00394CE5" w:rsidP="00394CE5">
            <w:pPr>
              <w:jc w:val="center"/>
              <w:rPr>
                <w:b/>
                <w:bCs/>
                <w:color w:val="000000"/>
              </w:rPr>
            </w:pPr>
            <w:r w:rsidRPr="00394CE5">
              <w:rPr>
                <w:b/>
                <w:bCs/>
                <w:color w:val="000000"/>
              </w:rPr>
              <w:t>4 488,1</w:t>
            </w:r>
          </w:p>
        </w:tc>
        <w:tc>
          <w:tcPr>
            <w:tcW w:w="992" w:type="dxa"/>
            <w:vAlign w:val="center"/>
          </w:tcPr>
          <w:p w:rsidR="00394CE5" w:rsidRPr="00394CE5" w:rsidRDefault="00394CE5" w:rsidP="00394CE5">
            <w:pPr>
              <w:jc w:val="center"/>
              <w:rPr>
                <w:b/>
                <w:bCs/>
                <w:color w:val="000000"/>
              </w:rPr>
            </w:pPr>
            <w:r w:rsidRPr="00394CE5">
              <w:rPr>
                <w:b/>
                <w:bCs/>
                <w:color w:val="000000"/>
              </w:rPr>
              <w:t>4 488,1</w:t>
            </w:r>
          </w:p>
        </w:tc>
        <w:tc>
          <w:tcPr>
            <w:tcW w:w="992" w:type="dxa"/>
            <w:vAlign w:val="center"/>
          </w:tcPr>
          <w:p w:rsidR="00394CE5" w:rsidRPr="00394CE5" w:rsidRDefault="00394CE5" w:rsidP="00394CE5">
            <w:pPr>
              <w:jc w:val="center"/>
              <w:rPr>
                <w:b/>
                <w:bCs/>
                <w:color w:val="000000"/>
              </w:rPr>
            </w:pPr>
            <w:r w:rsidRPr="00394CE5">
              <w:rPr>
                <w:b/>
                <w:bCs/>
                <w:color w:val="000000"/>
              </w:rPr>
              <w:t>21 130,5</w:t>
            </w:r>
          </w:p>
        </w:tc>
      </w:tr>
      <w:tr w:rsidR="00394CE5" w:rsidRPr="00394CE5" w:rsidTr="00394CE5">
        <w:trPr>
          <w:gridAfter w:val="1"/>
          <w:wAfter w:w="46" w:type="dxa"/>
          <w:trHeight w:val="5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3 663,6</w:t>
            </w:r>
          </w:p>
        </w:tc>
        <w:tc>
          <w:tcPr>
            <w:tcW w:w="850" w:type="dxa"/>
            <w:vAlign w:val="center"/>
          </w:tcPr>
          <w:p w:rsidR="00394CE5" w:rsidRPr="00394CE5" w:rsidRDefault="00394CE5" w:rsidP="00394CE5">
            <w:pPr>
              <w:jc w:val="center"/>
              <w:rPr>
                <w:color w:val="000000"/>
              </w:rPr>
            </w:pPr>
            <w:r w:rsidRPr="00394CE5">
              <w:rPr>
                <w:color w:val="000000"/>
              </w:rPr>
              <w:t>3 497,4</w:t>
            </w:r>
          </w:p>
        </w:tc>
        <w:tc>
          <w:tcPr>
            <w:tcW w:w="992" w:type="dxa"/>
            <w:vAlign w:val="center"/>
          </w:tcPr>
          <w:p w:rsidR="00394CE5" w:rsidRPr="00394CE5" w:rsidRDefault="00394CE5" w:rsidP="00394CE5">
            <w:pPr>
              <w:jc w:val="center"/>
              <w:rPr>
                <w:color w:val="000000"/>
              </w:rPr>
            </w:pPr>
            <w:r w:rsidRPr="00394CE5">
              <w:rPr>
                <w:color w:val="000000"/>
              </w:rPr>
              <w:t>3 497,4</w:t>
            </w:r>
          </w:p>
        </w:tc>
        <w:tc>
          <w:tcPr>
            <w:tcW w:w="993" w:type="dxa"/>
            <w:vAlign w:val="center"/>
          </w:tcPr>
          <w:p w:rsidR="00394CE5" w:rsidRPr="00394CE5" w:rsidRDefault="00394CE5" w:rsidP="00394CE5">
            <w:pPr>
              <w:jc w:val="center"/>
              <w:rPr>
                <w:color w:val="000000"/>
              </w:rPr>
            </w:pPr>
            <w:r w:rsidRPr="00394CE5">
              <w:rPr>
                <w:color w:val="000000"/>
              </w:rPr>
              <w:t>4 298,6</w:t>
            </w:r>
          </w:p>
        </w:tc>
        <w:tc>
          <w:tcPr>
            <w:tcW w:w="992" w:type="dxa"/>
            <w:vAlign w:val="center"/>
          </w:tcPr>
          <w:p w:rsidR="00394CE5" w:rsidRPr="00394CE5" w:rsidRDefault="00394CE5" w:rsidP="00394CE5">
            <w:pPr>
              <w:jc w:val="center"/>
              <w:rPr>
                <w:color w:val="000000"/>
              </w:rPr>
            </w:pPr>
            <w:r w:rsidRPr="00394CE5">
              <w:rPr>
                <w:color w:val="000000"/>
              </w:rPr>
              <w:t>4 298,6</w:t>
            </w:r>
          </w:p>
        </w:tc>
        <w:tc>
          <w:tcPr>
            <w:tcW w:w="992" w:type="dxa"/>
            <w:vAlign w:val="center"/>
          </w:tcPr>
          <w:p w:rsidR="00394CE5" w:rsidRPr="00394CE5" w:rsidRDefault="00394CE5" w:rsidP="00394CE5">
            <w:pPr>
              <w:jc w:val="center"/>
              <w:rPr>
                <w:b/>
                <w:bCs/>
                <w:color w:val="000000"/>
              </w:rPr>
            </w:pPr>
            <w:r w:rsidRPr="00394CE5">
              <w:rPr>
                <w:b/>
                <w:bCs/>
                <w:color w:val="000000"/>
              </w:rPr>
              <w:t>19 255,6</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797,4</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797,4</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0,7</w:t>
            </w:r>
          </w:p>
        </w:tc>
        <w:tc>
          <w:tcPr>
            <w:tcW w:w="850" w:type="dxa"/>
            <w:vAlign w:val="center"/>
          </w:tcPr>
          <w:p w:rsidR="00394CE5" w:rsidRPr="00394CE5" w:rsidRDefault="00394CE5" w:rsidP="00394CE5">
            <w:pPr>
              <w:jc w:val="center"/>
              <w:rPr>
                <w:color w:val="000000"/>
              </w:rPr>
            </w:pPr>
            <w:r w:rsidRPr="00394CE5">
              <w:rPr>
                <w:color w:val="000000"/>
              </w:rPr>
              <w:t>0,7</w:t>
            </w:r>
          </w:p>
        </w:tc>
        <w:tc>
          <w:tcPr>
            <w:tcW w:w="992" w:type="dxa"/>
            <w:vAlign w:val="center"/>
          </w:tcPr>
          <w:p w:rsidR="00394CE5" w:rsidRPr="00394CE5" w:rsidRDefault="00394CE5" w:rsidP="00394CE5">
            <w:pPr>
              <w:jc w:val="center"/>
              <w:rPr>
                <w:color w:val="000000"/>
              </w:rPr>
            </w:pPr>
            <w:r w:rsidRPr="00394CE5">
              <w:rPr>
                <w:color w:val="000000"/>
              </w:rPr>
              <w:t>0,7</w:t>
            </w:r>
          </w:p>
        </w:tc>
        <w:tc>
          <w:tcPr>
            <w:tcW w:w="993" w:type="dxa"/>
            <w:vAlign w:val="center"/>
          </w:tcPr>
          <w:p w:rsidR="00394CE5" w:rsidRPr="00394CE5" w:rsidRDefault="00394CE5" w:rsidP="00394CE5">
            <w:pPr>
              <w:jc w:val="center"/>
              <w:rPr>
                <w:color w:val="000000"/>
              </w:rPr>
            </w:pPr>
            <w:r w:rsidRPr="00394CE5">
              <w:rPr>
                <w:color w:val="000000"/>
              </w:rPr>
              <w:t>0,7</w:t>
            </w:r>
          </w:p>
        </w:tc>
        <w:tc>
          <w:tcPr>
            <w:tcW w:w="992" w:type="dxa"/>
            <w:vAlign w:val="center"/>
          </w:tcPr>
          <w:p w:rsidR="00394CE5" w:rsidRPr="00394CE5" w:rsidRDefault="00394CE5" w:rsidP="00394CE5">
            <w:pPr>
              <w:jc w:val="center"/>
              <w:rPr>
                <w:color w:val="000000"/>
              </w:rPr>
            </w:pPr>
            <w:r w:rsidRPr="00394CE5">
              <w:rPr>
                <w:color w:val="000000"/>
              </w:rPr>
              <w:t>0,7</w:t>
            </w:r>
          </w:p>
        </w:tc>
        <w:tc>
          <w:tcPr>
            <w:tcW w:w="992" w:type="dxa"/>
            <w:vAlign w:val="center"/>
          </w:tcPr>
          <w:p w:rsidR="00394CE5" w:rsidRPr="00394CE5" w:rsidRDefault="00394CE5" w:rsidP="00394CE5">
            <w:pPr>
              <w:jc w:val="center"/>
              <w:rPr>
                <w:b/>
                <w:bCs/>
                <w:color w:val="000000"/>
              </w:rPr>
            </w:pPr>
            <w:r w:rsidRPr="00394CE5">
              <w:rPr>
                <w:b/>
                <w:bCs/>
                <w:color w:val="000000"/>
              </w:rPr>
              <w:t>3,5</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210,1</w:t>
            </w:r>
          </w:p>
        </w:tc>
        <w:tc>
          <w:tcPr>
            <w:tcW w:w="850" w:type="dxa"/>
            <w:vAlign w:val="center"/>
          </w:tcPr>
          <w:p w:rsidR="00394CE5" w:rsidRPr="00394CE5" w:rsidRDefault="00394CE5" w:rsidP="00394CE5">
            <w:pPr>
              <w:jc w:val="center"/>
              <w:rPr>
                <w:color w:val="000000"/>
              </w:rPr>
            </w:pPr>
            <w:r w:rsidRPr="00394CE5">
              <w:rPr>
                <w:color w:val="000000"/>
              </w:rPr>
              <w:t>231,9</w:t>
            </w:r>
          </w:p>
        </w:tc>
        <w:tc>
          <w:tcPr>
            <w:tcW w:w="992" w:type="dxa"/>
            <w:vAlign w:val="center"/>
          </w:tcPr>
          <w:p w:rsidR="00394CE5" w:rsidRPr="00394CE5" w:rsidRDefault="00394CE5" w:rsidP="00394CE5">
            <w:pPr>
              <w:jc w:val="center"/>
              <w:rPr>
                <w:color w:val="000000"/>
              </w:rPr>
            </w:pPr>
            <w:r w:rsidRPr="00394CE5">
              <w:rPr>
                <w:color w:val="000000"/>
              </w:rPr>
              <w:t>254,4</w:t>
            </w:r>
          </w:p>
        </w:tc>
        <w:tc>
          <w:tcPr>
            <w:tcW w:w="993" w:type="dxa"/>
            <w:vAlign w:val="center"/>
          </w:tcPr>
          <w:p w:rsidR="00394CE5" w:rsidRPr="00394CE5" w:rsidRDefault="00394CE5" w:rsidP="00394CE5">
            <w:pPr>
              <w:jc w:val="center"/>
              <w:rPr>
                <w:color w:val="000000"/>
              </w:rPr>
            </w:pPr>
            <w:r w:rsidRPr="00394CE5">
              <w:rPr>
                <w:color w:val="000000"/>
              </w:rPr>
              <w:t>188,8</w:t>
            </w:r>
          </w:p>
        </w:tc>
        <w:tc>
          <w:tcPr>
            <w:tcW w:w="992" w:type="dxa"/>
            <w:vAlign w:val="center"/>
          </w:tcPr>
          <w:p w:rsidR="00394CE5" w:rsidRPr="00394CE5" w:rsidRDefault="00394CE5" w:rsidP="00394CE5">
            <w:pPr>
              <w:jc w:val="center"/>
              <w:rPr>
                <w:color w:val="000000"/>
              </w:rPr>
            </w:pPr>
            <w:r w:rsidRPr="00394CE5">
              <w:rPr>
                <w:color w:val="000000"/>
              </w:rPr>
              <w:t>188,8</w:t>
            </w:r>
          </w:p>
        </w:tc>
        <w:tc>
          <w:tcPr>
            <w:tcW w:w="992" w:type="dxa"/>
            <w:vAlign w:val="center"/>
          </w:tcPr>
          <w:p w:rsidR="00394CE5" w:rsidRPr="00394CE5" w:rsidRDefault="00394CE5" w:rsidP="00394CE5">
            <w:pPr>
              <w:jc w:val="center"/>
              <w:rPr>
                <w:b/>
                <w:bCs/>
                <w:color w:val="000000"/>
              </w:rPr>
            </w:pPr>
            <w:r w:rsidRPr="00394CE5">
              <w:rPr>
                <w:b/>
                <w:bCs/>
                <w:color w:val="000000"/>
              </w:rPr>
              <w:t>1 074,0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2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1.2</w:t>
            </w:r>
          </w:p>
          <w:p w:rsidR="00394CE5" w:rsidRPr="00394CE5" w:rsidRDefault="00394CE5" w:rsidP="00394CE5">
            <w:pPr>
              <w:widowControl w:val="0"/>
              <w:autoSpaceDE w:val="0"/>
              <w:autoSpaceDN w:val="0"/>
              <w:adjustRightInd w:val="0"/>
              <w:jc w:val="center"/>
              <w:rPr>
                <w:u w:val="single"/>
              </w:rPr>
            </w:pPr>
            <w:r w:rsidRPr="00394CE5">
              <w:t>Управление муниципальным долгом</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0,5</w:t>
            </w:r>
          </w:p>
        </w:tc>
        <w:tc>
          <w:tcPr>
            <w:tcW w:w="850" w:type="dxa"/>
            <w:vAlign w:val="center"/>
          </w:tcPr>
          <w:p w:rsidR="00394CE5" w:rsidRPr="00394CE5" w:rsidRDefault="00394CE5" w:rsidP="00394CE5">
            <w:pPr>
              <w:jc w:val="center"/>
              <w:rPr>
                <w:b/>
                <w:bCs/>
                <w:color w:val="000000"/>
              </w:rPr>
            </w:pPr>
            <w:r w:rsidRPr="00394CE5">
              <w:rPr>
                <w:b/>
                <w:bCs/>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2,0</w:t>
            </w:r>
          </w:p>
        </w:tc>
        <w:tc>
          <w:tcPr>
            <w:tcW w:w="993" w:type="dxa"/>
            <w:vAlign w:val="center"/>
          </w:tcPr>
          <w:p w:rsidR="00394CE5" w:rsidRPr="00394CE5" w:rsidRDefault="00394CE5" w:rsidP="00394CE5">
            <w:pPr>
              <w:jc w:val="center"/>
              <w:rPr>
                <w:b/>
                <w:bCs/>
                <w:color w:val="000000"/>
              </w:rPr>
            </w:pPr>
            <w:r w:rsidRPr="00394CE5">
              <w:rPr>
                <w:b/>
                <w:bCs/>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8,5</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0,5</w:t>
            </w:r>
          </w:p>
        </w:tc>
        <w:tc>
          <w:tcPr>
            <w:tcW w:w="850" w:type="dxa"/>
            <w:vAlign w:val="center"/>
          </w:tcPr>
          <w:p w:rsidR="00394CE5" w:rsidRPr="00394CE5" w:rsidRDefault="00394CE5" w:rsidP="00394CE5">
            <w:pPr>
              <w:jc w:val="center"/>
              <w:rPr>
                <w:color w:val="000000"/>
              </w:rPr>
            </w:pPr>
            <w:r w:rsidRPr="00394CE5">
              <w:rPr>
                <w:color w:val="000000"/>
              </w:rPr>
              <w:t>2,0</w:t>
            </w:r>
          </w:p>
        </w:tc>
        <w:tc>
          <w:tcPr>
            <w:tcW w:w="992" w:type="dxa"/>
            <w:vAlign w:val="center"/>
          </w:tcPr>
          <w:p w:rsidR="00394CE5" w:rsidRPr="00394CE5" w:rsidRDefault="00394CE5" w:rsidP="00394CE5">
            <w:pPr>
              <w:jc w:val="center"/>
              <w:rPr>
                <w:color w:val="000000"/>
              </w:rPr>
            </w:pPr>
            <w:r w:rsidRPr="00394CE5">
              <w:rPr>
                <w:color w:val="000000"/>
              </w:rPr>
              <w:t>2,0</w:t>
            </w:r>
          </w:p>
        </w:tc>
        <w:tc>
          <w:tcPr>
            <w:tcW w:w="993" w:type="dxa"/>
            <w:vAlign w:val="center"/>
          </w:tcPr>
          <w:p w:rsidR="00394CE5" w:rsidRPr="00394CE5" w:rsidRDefault="00394CE5" w:rsidP="00394CE5">
            <w:pPr>
              <w:jc w:val="center"/>
              <w:rPr>
                <w:color w:val="000000"/>
              </w:rPr>
            </w:pPr>
            <w:r w:rsidRPr="00394CE5">
              <w:rPr>
                <w:color w:val="000000"/>
              </w:rPr>
              <w:t>2,0</w:t>
            </w:r>
          </w:p>
        </w:tc>
        <w:tc>
          <w:tcPr>
            <w:tcW w:w="992" w:type="dxa"/>
            <w:vAlign w:val="center"/>
          </w:tcPr>
          <w:p w:rsidR="00394CE5" w:rsidRPr="00394CE5" w:rsidRDefault="00394CE5" w:rsidP="00394CE5">
            <w:pPr>
              <w:jc w:val="center"/>
              <w:rPr>
                <w:color w:val="000000"/>
              </w:rPr>
            </w:pPr>
            <w:r w:rsidRPr="00394CE5">
              <w:rPr>
                <w:color w:val="000000"/>
              </w:rPr>
              <w:t>2,0</w:t>
            </w:r>
          </w:p>
        </w:tc>
        <w:tc>
          <w:tcPr>
            <w:tcW w:w="992" w:type="dxa"/>
            <w:vAlign w:val="center"/>
          </w:tcPr>
          <w:p w:rsidR="00394CE5" w:rsidRPr="00394CE5" w:rsidRDefault="00394CE5" w:rsidP="00394CE5">
            <w:pPr>
              <w:jc w:val="center"/>
              <w:rPr>
                <w:b/>
                <w:bCs/>
                <w:color w:val="000000"/>
              </w:rPr>
            </w:pPr>
            <w:r w:rsidRPr="00394CE5">
              <w:rPr>
                <w:b/>
                <w:bCs/>
                <w:color w:val="000000"/>
              </w:rPr>
              <w:t>8,5</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0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1.3</w:t>
            </w:r>
          </w:p>
          <w:p w:rsidR="00394CE5" w:rsidRPr="00394CE5" w:rsidRDefault="00394CE5" w:rsidP="00394CE5">
            <w:pPr>
              <w:widowControl w:val="0"/>
              <w:autoSpaceDE w:val="0"/>
              <w:autoSpaceDN w:val="0"/>
              <w:adjustRightInd w:val="0"/>
              <w:jc w:val="center"/>
            </w:pPr>
            <w:r w:rsidRPr="00394CE5">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182,9</w:t>
            </w:r>
          </w:p>
        </w:tc>
        <w:tc>
          <w:tcPr>
            <w:tcW w:w="850" w:type="dxa"/>
            <w:vAlign w:val="center"/>
          </w:tcPr>
          <w:p w:rsidR="00394CE5" w:rsidRPr="00394CE5" w:rsidRDefault="00394CE5" w:rsidP="00394CE5">
            <w:pPr>
              <w:jc w:val="center"/>
              <w:rPr>
                <w:b/>
                <w:bCs/>
                <w:color w:val="000000"/>
              </w:rPr>
            </w:pPr>
            <w:r w:rsidRPr="00394CE5">
              <w:rPr>
                <w:b/>
                <w:bCs/>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182,9</w:t>
            </w:r>
          </w:p>
        </w:tc>
        <w:tc>
          <w:tcPr>
            <w:tcW w:w="993" w:type="dxa"/>
            <w:vAlign w:val="center"/>
          </w:tcPr>
          <w:p w:rsidR="00394CE5" w:rsidRPr="00394CE5" w:rsidRDefault="00394CE5" w:rsidP="00394CE5">
            <w:pPr>
              <w:jc w:val="center"/>
              <w:rPr>
                <w:b/>
                <w:bCs/>
                <w:color w:val="000000"/>
              </w:rPr>
            </w:pPr>
            <w:r w:rsidRPr="00394CE5">
              <w:rPr>
                <w:b/>
                <w:bCs/>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914,5</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182,9</w:t>
            </w:r>
          </w:p>
        </w:tc>
        <w:tc>
          <w:tcPr>
            <w:tcW w:w="850" w:type="dxa"/>
            <w:vAlign w:val="center"/>
          </w:tcPr>
          <w:p w:rsidR="00394CE5" w:rsidRPr="00394CE5" w:rsidRDefault="00394CE5" w:rsidP="00394CE5">
            <w:pPr>
              <w:jc w:val="center"/>
              <w:rPr>
                <w:color w:val="000000"/>
              </w:rPr>
            </w:pPr>
            <w:r w:rsidRPr="00394CE5">
              <w:rPr>
                <w:color w:val="000000"/>
              </w:rPr>
              <w:t>182,9</w:t>
            </w:r>
          </w:p>
        </w:tc>
        <w:tc>
          <w:tcPr>
            <w:tcW w:w="992" w:type="dxa"/>
            <w:vAlign w:val="center"/>
          </w:tcPr>
          <w:p w:rsidR="00394CE5" w:rsidRPr="00394CE5" w:rsidRDefault="00394CE5" w:rsidP="00394CE5">
            <w:pPr>
              <w:jc w:val="center"/>
              <w:rPr>
                <w:color w:val="000000"/>
              </w:rPr>
            </w:pPr>
            <w:r w:rsidRPr="00394CE5">
              <w:rPr>
                <w:color w:val="000000"/>
              </w:rPr>
              <w:t>182,9</w:t>
            </w:r>
          </w:p>
        </w:tc>
        <w:tc>
          <w:tcPr>
            <w:tcW w:w="993" w:type="dxa"/>
            <w:vAlign w:val="center"/>
          </w:tcPr>
          <w:p w:rsidR="00394CE5" w:rsidRPr="00394CE5" w:rsidRDefault="00394CE5" w:rsidP="00394CE5">
            <w:pPr>
              <w:jc w:val="center"/>
              <w:rPr>
                <w:color w:val="000000"/>
              </w:rPr>
            </w:pPr>
            <w:r w:rsidRPr="00394CE5">
              <w:rPr>
                <w:color w:val="000000"/>
              </w:rPr>
              <w:t>182,9</w:t>
            </w:r>
          </w:p>
        </w:tc>
        <w:tc>
          <w:tcPr>
            <w:tcW w:w="992" w:type="dxa"/>
            <w:vAlign w:val="center"/>
          </w:tcPr>
          <w:p w:rsidR="00394CE5" w:rsidRPr="00394CE5" w:rsidRDefault="00394CE5" w:rsidP="00394CE5">
            <w:pPr>
              <w:jc w:val="center"/>
              <w:rPr>
                <w:color w:val="000000"/>
              </w:rPr>
            </w:pPr>
            <w:r w:rsidRPr="00394CE5">
              <w:rPr>
                <w:color w:val="000000"/>
              </w:rPr>
              <w:t>182,9</w:t>
            </w:r>
          </w:p>
        </w:tc>
        <w:tc>
          <w:tcPr>
            <w:tcW w:w="992" w:type="dxa"/>
            <w:vAlign w:val="center"/>
          </w:tcPr>
          <w:p w:rsidR="00394CE5" w:rsidRPr="00394CE5" w:rsidRDefault="00394CE5" w:rsidP="00394CE5">
            <w:pPr>
              <w:jc w:val="center"/>
              <w:rPr>
                <w:b/>
                <w:bCs/>
                <w:color w:val="000000"/>
              </w:rPr>
            </w:pPr>
            <w:r w:rsidRPr="00394CE5">
              <w:rPr>
                <w:b/>
                <w:bCs/>
                <w:color w:val="000000"/>
              </w:rPr>
              <w:t>914,5</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47"/>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pBdr>
                <w:top w:val="single" w:sz="6" w:space="0" w:color="auto"/>
              </w:pBdr>
              <w:autoSpaceDE w:val="0"/>
              <w:autoSpaceDN w:val="0"/>
              <w:adjustRightInd w:val="0"/>
              <w:jc w:val="center"/>
            </w:pPr>
          </w:p>
        </w:tc>
        <w:tc>
          <w:tcPr>
            <w:tcW w:w="1559" w:type="dxa"/>
            <w:vMerge/>
          </w:tcPr>
          <w:p w:rsidR="00394CE5" w:rsidRPr="00394CE5" w:rsidRDefault="00394CE5" w:rsidP="00394CE5">
            <w:pPr>
              <w:widowControl w:val="0"/>
              <w:pBdr>
                <w:top w:val="single" w:sz="6" w:space="0" w:color="auto"/>
              </w:pBdr>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1.4</w:t>
            </w:r>
          </w:p>
          <w:p w:rsidR="00394CE5" w:rsidRPr="00394CE5" w:rsidRDefault="00394CE5" w:rsidP="00394CE5">
            <w:pPr>
              <w:widowControl w:val="0"/>
              <w:autoSpaceDE w:val="0"/>
              <w:autoSpaceDN w:val="0"/>
              <w:adjustRightInd w:val="0"/>
              <w:jc w:val="center"/>
              <w:rPr>
                <w:color w:val="000000"/>
              </w:rPr>
            </w:pPr>
            <w:r w:rsidRPr="00394CE5">
              <w:t>Повышение квалификации муниципальных служащих</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5,0</w:t>
            </w:r>
          </w:p>
        </w:tc>
        <w:tc>
          <w:tcPr>
            <w:tcW w:w="993" w:type="dxa"/>
            <w:vAlign w:val="center"/>
          </w:tcPr>
          <w:p w:rsidR="00394CE5" w:rsidRPr="00394CE5" w:rsidRDefault="00394CE5" w:rsidP="00394CE5">
            <w:pPr>
              <w:jc w:val="center"/>
              <w:rPr>
                <w:b/>
                <w:bCs/>
                <w:color w:val="000000"/>
              </w:rPr>
            </w:pPr>
            <w:r w:rsidRPr="00394CE5">
              <w:rPr>
                <w:b/>
                <w:bCs/>
                <w:color w:val="000000"/>
              </w:rPr>
              <w:t>15,0</w:t>
            </w:r>
          </w:p>
        </w:tc>
        <w:tc>
          <w:tcPr>
            <w:tcW w:w="992" w:type="dxa"/>
            <w:vAlign w:val="center"/>
          </w:tcPr>
          <w:p w:rsidR="00394CE5" w:rsidRPr="00394CE5" w:rsidRDefault="00394CE5" w:rsidP="00394CE5">
            <w:pPr>
              <w:jc w:val="center"/>
              <w:rPr>
                <w:b/>
                <w:bCs/>
                <w:color w:val="000000"/>
              </w:rPr>
            </w:pPr>
            <w:r w:rsidRPr="00394CE5">
              <w:rPr>
                <w:b/>
                <w:bCs/>
                <w:color w:val="000000"/>
              </w:rPr>
              <w:t>15,0</w:t>
            </w:r>
          </w:p>
        </w:tc>
        <w:tc>
          <w:tcPr>
            <w:tcW w:w="992" w:type="dxa"/>
            <w:vAlign w:val="center"/>
          </w:tcPr>
          <w:p w:rsidR="00394CE5" w:rsidRPr="00394CE5" w:rsidRDefault="00394CE5" w:rsidP="00394CE5">
            <w:pPr>
              <w:jc w:val="center"/>
              <w:rPr>
                <w:b/>
                <w:bCs/>
                <w:color w:val="000000"/>
              </w:rPr>
            </w:pPr>
            <w:r w:rsidRPr="00394CE5">
              <w:rPr>
                <w:b/>
                <w:bCs/>
                <w:color w:val="000000"/>
              </w:rPr>
              <w:t>40,0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color w:val="000000"/>
              </w:rPr>
            </w:pPr>
            <w:r w:rsidRPr="00394CE5">
              <w:rPr>
                <w:color w:val="000000"/>
              </w:rPr>
              <w:t>5,0</w:t>
            </w:r>
          </w:p>
        </w:tc>
        <w:tc>
          <w:tcPr>
            <w:tcW w:w="993" w:type="dxa"/>
            <w:vAlign w:val="center"/>
          </w:tcPr>
          <w:p w:rsidR="00394CE5" w:rsidRPr="00394CE5" w:rsidRDefault="00394CE5" w:rsidP="00394CE5">
            <w:pPr>
              <w:jc w:val="center"/>
              <w:rPr>
                <w:color w:val="000000"/>
              </w:rPr>
            </w:pPr>
            <w:r w:rsidRPr="00394CE5">
              <w:rPr>
                <w:color w:val="000000"/>
              </w:rPr>
              <w:t>15,0</w:t>
            </w:r>
          </w:p>
        </w:tc>
        <w:tc>
          <w:tcPr>
            <w:tcW w:w="992" w:type="dxa"/>
            <w:vAlign w:val="center"/>
          </w:tcPr>
          <w:p w:rsidR="00394CE5" w:rsidRPr="00394CE5" w:rsidRDefault="00394CE5" w:rsidP="00394CE5">
            <w:pPr>
              <w:jc w:val="center"/>
              <w:rPr>
                <w:color w:val="000000"/>
              </w:rPr>
            </w:pPr>
            <w:r w:rsidRPr="00394CE5">
              <w:rPr>
                <w:color w:val="000000"/>
              </w:rPr>
              <w:t>15,0</w:t>
            </w:r>
          </w:p>
        </w:tc>
        <w:tc>
          <w:tcPr>
            <w:tcW w:w="992" w:type="dxa"/>
            <w:vAlign w:val="center"/>
          </w:tcPr>
          <w:p w:rsidR="00394CE5" w:rsidRPr="00394CE5" w:rsidRDefault="00394CE5" w:rsidP="00394CE5">
            <w:pPr>
              <w:jc w:val="center"/>
              <w:rPr>
                <w:b/>
                <w:bCs/>
                <w:color w:val="000000"/>
              </w:rPr>
            </w:pPr>
            <w:r w:rsidRPr="00394CE5">
              <w:rPr>
                <w:b/>
                <w:bCs/>
                <w:color w:val="000000"/>
              </w:rPr>
              <w:t>40,0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67"/>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1.5.</w:t>
            </w:r>
          </w:p>
          <w:p w:rsidR="00394CE5" w:rsidRPr="00394CE5" w:rsidRDefault="00394CE5" w:rsidP="00394CE5">
            <w:pPr>
              <w:widowControl w:val="0"/>
              <w:autoSpaceDE w:val="0"/>
              <w:autoSpaceDN w:val="0"/>
              <w:adjustRightInd w:val="0"/>
              <w:jc w:val="center"/>
            </w:pPr>
            <w:r w:rsidRPr="00394CE5">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2 183,1</w:t>
            </w:r>
          </w:p>
        </w:tc>
        <w:tc>
          <w:tcPr>
            <w:tcW w:w="850" w:type="dxa"/>
            <w:vAlign w:val="center"/>
          </w:tcPr>
          <w:p w:rsidR="00394CE5" w:rsidRPr="00394CE5" w:rsidRDefault="00394CE5" w:rsidP="00394CE5">
            <w:pPr>
              <w:jc w:val="center"/>
              <w:rPr>
                <w:b/>
                <w:bCs/>
                <w:color w:val="000000"/>
              </w:rPr>
            </w:pPr>
            <w:r w:rsidRPr="00394CE5">
              <w:rPr>
                <w:b/>
                <w:bCs/>
                <w:color w:val="000000"/>
              </w:rPr>
              <w:t>1 961,3</w:t>
            </w:r>
          </w:p>
        </w:tc>
        <w:tc>
          <w:tcPr>
            <w:tcW w:w="992" w:type="dxa"/>
            <w:vAlign w:val="center"/>
          </w:tcPr>
          <w:p w:rsidR="00394CE5" w:rsidRPr="00394CE5" w:rsidRDefault="00394CE5" w:rsidP="00394CE5">
            <w:pPr>
              <w:jc w:val="center"/>
              <w:rPr>
                <w:b/>
                <w:bCs/>
                <w:color w:val="000000"/>
              </w:rPr>
            </w:pPr>
            <w:r w:rsidRPr="00394CE5">
              <w:rPr>
                <w:b/>
                <w:bCs/>
                <w:color w:val="000000"/>
              </w:rPr>
              <w:t>1 961,3</w:t>
            </w:r>
          </w:p>
        </w:tc>
        <w:tc>
          <w:tcPr>
            <w:tcW w:w="993" w:type="dxa"/>
            <w:vAlign w:val="center"/>
          </w:tcPr>
          <w:p w:rsidR="00394CE5" w:rsidRPr="00394CE5" w:rsidRDefault="00394CE5" w:rsidP="00394CE5">
            <w:pPr>
              <w:jc w:val="center"/>
              <w:rPr>
                <w:b/>
                <w:bCs/>
                <w:color w:val="000000"/>
              </w:rPr>
            </w:pPr>
            <w:r w:rsidRPr="00394CE5">
              <w:rPr>
                <w:b/>
                <w:bCs/>
                <w:color w:val="000000"/>
              </w:rPr>
              <w:t>1 466,0</w:t>
            </w:r>
          </w:p>
        </w:tc>
        <w:tc>
          <w:tcPr>
            <w:tcW w:w="992" w:type="dxa"/>
            <w:vAlign w:val="center"/>
          </w:tcPr>
          <w:p w:rsidR="00394CE5" w:rsidRPr="00394CE5" w:rsidRDefault="00394CE5" w:rsidP="00394CE5">
            <w:pPr>
              <w:jc w:val="center"/>
              <w:rPr>
                <w:b/>
                <w:bCs/>
                <w:color w:val="000000"/>
              </w:rPr>
            </w:pPr>
            <w:r w:rsidRPr="00394CE5">
              <w:rPr>
                <w:b/>
                <w:bCs/>
                <w:color w:val="000000"/>
              </w:rPr>
              <w:t>1 466,0</w:t>
            </w:r>
          </w:p>
        </w:tc>
        <w:tc>
          <w:tcPr>
            <w:tcW w:w="992" w:type="dxa"/>
            <w:vAlign w:val="center"/>
          </w:tcPr>
          <w:p w:rsidR="00394CE5" w:rsidRPr="00394CE5" w:rsidRDefault="00394CE5" w:rsidP="00394CE5">
            <w:pPr>
              <w:jc w:val="center"/>
              <w:rPr>
                <w:b/>
                <w:bCs/>
                <w:color w:val="000000"/>
              </w:rPr>
            </w:pPr>
            <w:r w:rsidRPr="00394CE5">
              <w:rPr>
                <w:b/>
                <w:bCs/>
                <w:color w:val="000000"/>
              </w:rPr>
              <w:t>9 037,7</w:t>
            </w:r>
          </w:p>
        </w:tc>
      </w:tr>
      <w:tr w:rsidR="00394CE5" w:rsidRPr="00394CE5" w:rsidTr="00394CE5">
        <w:trPr>
          <w:gridAfter w:val="1"/>
          <w:wAfter w:w="46" w:type="dxa"/>
          <w:trHeight w:val="270"/>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1 961,3</w:t>
            </w:r>
          </w:p>
        </w:tc>
        <w:tc>
          <w:tcPr>
            <w:tcW w:w="850" w:type="dxa"/>
            <w:vAlign w:val="center"/>
          </w:tcPr>
          <w:p w:rsidR="00394CE5" w:rsidRPr="00394CE5" w:rsidRDefault="00394CE5" w:rsidP="00394CE5">
            <w:pPr>
              <w:jc w:val="center"/>
              <w:rPr>
                <w:color w:val="000000"/>
              </w:rPr>
            </w:pPr>
            <w:r w:rsidRPr="00394CE5">
              <w:rPr>
                <w:color w:val="000000"/>
              </w:rPr>
              <w:t>1 961,3</w:t>
            </w:r>
          </w:p>
        </w:tc>
        <w:tc>
          <w:tcPr>
            <w:tcW w:w="992" w:type="dxa"/>
            <w:vAlign w:val="center"/>
          </w:tcPr>
          <w:p w:rsidR="00394CE5" w:rsidRPr="00394CE5" w:rsidRDefault="00394CE5" w:rsidP="00394CE5">
            <w:pPr>
              <w:jc w:val="center"/>
              <w:rPr>
                <w:color w:val="000000"/>
              </w:rPr>
            </w:pPr>
            <w:r w:rsidRPr="00394CE5">
              <w:rPr>
                <w:color w:val="000000"/>
              </w:rPr>
              <w:t>1 961,3</w:t>
            </w:r>
          </w:p>
        </w:tc>
        <w:tc>
          <w:tcPr>
            <w:tcW w:w="993" w:type="dxa"/>
            <w:vAlign w:val="center"/>
          </w:tcPr>
          <w:p w:rsidR="00394CE5" w:rsidRPr="00394CE5" w:rsidRDefault="00394CE5" w:rsidP="00394CE5">
            <w:pPr>
              <w:jc w:val="center"/>
              <w:rPr>
                <w:color w:val="000000"/>
              </w:rPr>
            </w:pPr>
            <w:r w:rsidRPr="00394CE5">
              <w:rPr>
                <w:color w:val="000000"/>
              </w:rPr>
              <w:t>1 466,0</w:t>
            </w:r>
          </w:p>
        </w:tc>
        <w:tc>
          <w:tcPr>
            <w:tcW w:w="992" w:type="dxa"/>
            <w:vAlign w:val="center"/>
          </w:tcPr>
          <w:p w:rsidR="00394CE5" w:rsidRPr="00394CE5" w:rsidRDefault="00394CE5" w:rsidP="00394CE5">
            <w:pPr>
              <w:jc w:val="center"/>
              <w:rPr>
                <w:color w:val="000000"/>
              </w:rPr>
            </w:pPr>
            <w:r w:rsidRPr="00394CE5">
              <w:rPr>
                <w:color w:val="000000"/>
              </w:rPr>
              <w:t>1 466,0</w:t>
            </w:r>
          </w:p>
        </w:tc>
        <w:tc>
          <w:tcPr>
            <w:tcW w:w="992" w:type="dxa"/>
            <w:vAlign w:val="center"/>
          </w:tcPr>
          <w:p w:rsidR="00394CE5" w:rsidRPr="00394CE5" w:rsidRDefault="00394CE5" w:rsidP="00394CE5">
            <w:pPr>
              <w:jc w:val="center"/>
              <w:rPr>
                <w:b/>
                <w:bCs/>
                <w:color w:val="000000"/>
              </w:rPr>
            </w:pPr>
            <w:r w:rsidRPr="00394CE5">
              <w:rPr>
                <w:b/>
                <w:bCs/>
                <w:color w:val="000000"/>
              </w:rPr>
              <w:t>8 815,9</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221,8</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221,8</w:t>
            </w:r>
          </w:p>
        </w:tc>
      </w:tr>
      <w:tr w:rsidR="00394CE5" w:rsidRPr="00394CE5" w:rsidTr="00394CE5">
        <w:trPr>
          <w:gridAfter w:val="1"/>
          <w:wAfter w:w="46" w:type="dxa"/>
          <w:trHeight w:val="264"/>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320"/>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2</w:t>
            </w:r>
          </w:p>
          <w:p w:rsidR="00394CE5" w:rsidRPr="00394CE5" w:rsidRDefault="00394CE5" w:rsidP="00394CE5">
            <w:pPr>
              <w:widowControl w:val="0"/>
              <w:autoSpaceDE w:val="0"/>
              <w:autoSpaceDN w:val="0"/>
              <w:adjustRightInd w:val="0"/>
              <w:jc w:val="center"/>
            </w:pPr>
            <w:r w:rsidRPr="00394CE5">
              <w:t>«</w:t>
            </w:r>
            <w:r w:rsidRPr="00394CE5">
              <w:rPr>
                <w:b/>
              </w:rPr>
              <w:t>Повышение эффективности бюджетных расходов Умыганского сельского поселения</w:t>
            </w:r>
            <w:r w:rsidRPr="00394CE5">
              <w:t>»</w:t>
            </w:r>
          </w:p>
          <w:p w:rsidR="00394CE5" w:rsidRPr="00394CE5" w:rsidRDefault="00394CE5" w:rsidP="00394CE5">
            <w:pPr>
              <w:widowControl w:val="0"/>
              <w:autoSpaceDE w:val="0"/>
              <w:autoSpaceDN w:val="0"/>
              <w:adjustRightInd w:val="0"/>
              <w:jc w:val="center"/>
            </w:pP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rPr>
                <w:b/>
              </w:rPr>
            </w:pPr>
            <w:r w:rsidRPr="00394CE5">
              <w:rPr>
                <w:b/>
              </w:rPr>
              <w:t>Всего</w:t>
            </w:r>
          </w:p>
        </w:tc>
        <w:tc>
          <w:tcPr>
            <w:tcW w:w="993" w:type="dxa"/>
            <w:vAlign w:val="center"/>
          </w:tcPr>
          <w:p w:rsidR="00394CE5" w:rsidRPr="00394CE5" w:rsidRDefault="00394CE5" w:rsidP="00394CE5">
            <w:pPr>
              <w:jc w:val="center"/>
              <w:rPr>
                <w:b/>
                <w:bCs/>
                <w:i/>
                <w:iCs/>
                <w:color w:val="000000"/>
              </w:rPr>
            </w:pPr>
            <w:r w:rsidRPr="00394CE5">
              <w:rPr>
                <w:b/>
                <w:bCs/>
                <w:i/>
                <w:iCs/>
                <w:color w:val="000000"/>
              </w:rPr>
              <w:t>5,5</w:t>
            </w:r>
          </w:p>
        </w:tc>
        <w:tc>
          <w:tcPr>
            <w:tcW w:w="850"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3"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i/>
                <w:iCs/>
                <w:color w:val="000000"/>
              </w:rPr>
            </w:pPr>
            <w:r w:rsidRPr="00394CE5">
              <w:rPr>
                <w:b/>
                <w:bCs/>
                <w:i/>
                <w:iCs/>
                <w:color w:val="000000"/>
              </w:rPr>
              <w:t>5,5</w:t>
            </w:r>
          </w:p>
        </w:tc>
        <w:tc>
          <w:tcPr>
            <w:tcW w:w="850"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3"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i/>
                <w:iCs/>
                <w:color w:val="000000"/>
              </w:rPr>
            </w:pPr>
            <w:r w:rsidRPr="00394CE5">
              <w:rPr>
                <w:b/>
                <w:bCs/>
                <w:i/>
                <w:i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6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 xml:space="preserve">Основное </w:t>
            </w:r>
            <w:r w:rsidRPr="00394CE5">
              <w:rPr>
                <w:u w:val="single"/>
              </w:rPr>
              <w:lastRenderedPageBreak/>
              <w:t>мероприятие 2.1</w:t>
            </w:r>
          </w:p>
          <w:p w:rsidR="00394CE5" w:rsidRPr="00394CE5" w:rsidRDefault="00394CE5" w:rsidP="00394CE5">
            <w:pPr>
              <w:widowControl w:val="0"/>
              <w:autoSpaceDE w:val="0"/>
              <w:autoSpaceDN w:val="0"/>
              <w:adjustRightInd w:val="0"/>
              <w:jc w:val="center"/>
            </w:pPr>
            <w:r w:rsidRPr="00394CE5">
              <w:t>"Информационные технологии в управлении"</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Администраци</w:t>
            </w:r>
            <w:r w:rsidRPr="00394CE5">
              <w:lastRenderedPageBreak/>
              <w:t>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lastRenderedPageBreak/>
              <w:t>Всего</w:t>
            </w:r>
          </w:p>
        </w:tc>
        <w:tc>
          <w:tcPr>
            <w:tcW w:w="993" w:type="dxa"/>
            <w:vAlign w:val="center"/>
          </w:tcPr>
          <w:p w:rsidR="00394CE5" w:rsidRPr="00394CE5" w:rsidRDefault="00394CE5" w:rsidP="00394CE5">
            <w:pPr>
              <w:jc w:val="center"/>
              <w:rPr>
                <w:b/>
                <w:bCs/>
                <w:color w:val="000000"/>
              </w:rPr>
            </w:pPr>
            <w:r w:rsidRPr="00394CE5">
              <w:rPr>
                <w:b/>
                <w:bCs/>
                <w:color w:val="000000"/>
              </w:rPr>
              <w:t>5,5</w:t>
            </w:r>
          </w:p>
        </w:tc>
        <w:tc>
          <w:tcPr>
            <w:tcW w:w="850" w:type="dxa"/>
            <w:vAlign w:val="center"/>
          </w:tcPr>
          <w:p w:rsidR="00394CE5" w:rsidRPr="00394CE5" w:rsidRDefault="00394CE5" w:rsidP="00394CE5">
            <w:pPr>
              <w:jc w:val="center"/>
              <w:rPr>
                <w:b/>
                <w:bCs/>
                <w:color w:val="000000"/>
              </w:rPr>
            </w:pPr>
            <w:r w:rsidRPr="00394CE5">
              <w:rPr>
                <w:b/>
                <w:b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9,6</w:t>
            </w:r>
          </w:p>
        </w:tc>
        <w:tc>
          <w:tcPr>
            <w:tcW w:w="993" w:type="dxa"/>
            <w:vAlign w:val="center"/>
          </w:tcPr>
          <w:p w:rsidR="00394CE5" w:rsidRPr="00394CE5" w:rsidRDefault="00394CE5" w:rsidP="00394CE5">
            <w:pPr>
              <w:jc w:val="center"/>
              <w:rPr>
                <w:b/>
                <w:bCs/>
                <w:color w:val="000000"/>
              </w:rPr>
            </w:pPr>
            <w:r w:rsidRPr="00394CE5">
              <w:rPr>
                <w:b/>
                <w:b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5,5</w:t>
            </w:r>
          </w:p>
        </w:tc>
        <w:tc>
          <w:tcPr>
            <w:tcW w:w="850" w:type="dxa"/>
            <w:vAlign w:val="center"/>
          </w:tcPr>
          <w:p w:rsidR="00394CE5" w:rsidRPr="00394CE5" w:rsidRDefault="00394CE5" w:rsidP="00394CE5">
            <w:pPr>
              <w:jc w:val="center"/>
              <w:rPr>
                <w:color w:val="000000"/>
              </w:rPr>
            </w:pPr>
            <w:r w:rsidRPr="00394CE5">
              <w:rPr>
                <w:color w:val="000000"/>
              </w:rPr>
              <w:t>9,6</w:t>
            </w:r>
          </w:p>
        </w:tc>
        <w:tc>
          <w:tcPr>
            <w:tcW w:w="992" w:type="dxa"/>
            <w:vAlign w:val="center"/>
          </w:tcPr>
          <w:p w:rsidR="00394CE5" w:rsidRPr="00394CE5" w:rsidRDefault="00394CE5" w:rsidP="00394CE5">
            <w:pPr>
              <w:jc w:val="center"/>
              <w:rPr>
                <w:color w:val="000000"/>
              </w:rPr>
            </w:pPr>
            <w:r w:rsidRPr="00394CE5">
              <w:rPr>
                <w:color w:val="000000"/>
              </w:rPr>
              <w:t>9,6</w:t>
            </w:r>
          </w:p>
        </w:tc>
        <w:tc>
          <w:tcPr>
            <w:tcW w:w="993" w:type="dxa"/>
            <w:vAlign w:val="center"/>
          </w:tcPr>
          <w:p w:rsidR="00394CE5" w:rsidRPr="00394CE5" w:rsidRDefault="00394CE5" w:rsidP="00394CE5">
            <w:pPr>
              <w:jc w:val="center"/>
              <w:rPr>
                <w:color w:val="000000"/>
              </w:rPr>
            </w:pPr>
            <w:r w:rsidRPr="00394CE5">
              <w:rPr>
                <w:color w:val="000000"/>
              </w:rPr>
              <w:t>9,6</w:t>
            </w:r>
          </w:p>
        </w:tc>
        <w:tc>
          <w:tcPr>
            <w:tcW w:w="992" w:type="dxa"/>
            <w:vAlign w:val="center"/>
          </w:tcPr>
          <w:p w:rsidR="00394CE5" w:rsidRPr="00394CE5" w:rsidRDefault="00394CE5" w:rsidP="00394CE5">
            <w:pPr>
              <w:jc w:val="center"/>
              <w:rPr>
                <w:color w:val="000000"/>
              </w:rPr>
            </w:pPr>
            <w:r w:rsidRPr="00394CE5">
              <w:rPr>
                <w:color w:val="000000"/>
              </w:rPr>
              <w:t>9,6</w:t>
            </w:r>
          </w:p>
        </w:tc>
        <w:tc>
          <w:tcPr>
            <w:tcW w:w="992" w:type="dxa"/>
            <w:vAlign w:val="center"/>
          </w:tcPr>
          <w:p w:rsidR="00394CE5" w:rsidRPr="00394CE5" w:rsidRDefault="00394CE5" w:rsidP="00394CE5">
            <w:pPr>
              <w:jc w:val="center"/>
              <w:rPr>
                <w:b/>
                <w:bCs/>
                <w:color w:val="000000"/>
              </w:rPr>
            </w:pPr>
            <w:r w:rsidRPr="00394CE5">
              <w:rPr>
                <w:b/>
                <w:bCs/>
                <w:color w:val="000000"/>
              </w:rPr>
              <w:t>43,9</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pPr>
            <w:r w:rsidRPr="00394CE5">
              <w:rPr>
                <w:b/>
                <w:u w:val="single"/>
              </w:rPr>
              <w:t>Подпрограмма 3</w:t>
            </w:r>
          </w:p>
          <w:p w:rsidR="00394CE5" w:rsidRPr="00394CE5" w:rsidRDefault="00394CE5" w:rsidP="00394CE5">
            <w:pPr>
              <w:widowControl w:val="0"/>
              <w:autoSpaceDE w:val="0"/>
              <w:autoSpaceDN w:val="0"/>
              <w:adjustRightInd w:val="0"/>
              <w:jc w:val="center"/>
              <w:rPr>
                <w:b/>
              </w:rPr>
            </w:pPr>
            <w:r w:rsidRPr="00394CE5">
              <w:t>«</w:t>
            </w:r>
            <w:r w:rsidRPr="00394CE5">
              <w:rPr>
                <w:b/>
              </w:rPr>
              <w:t>Развитие инфраструктуры на территории Умыганского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rPr>
                <w:b/>
              </w:rPr>
            </w:pPr>
            <w:r w:rsidRPr="00394CE5">
              <w:rPr>
                <w:b/>
              </w:rPr>
              <w:t>Всего</w:t>
            </w:r>
          </w:p>
        </w:tc>
        <w:tc>
          <w:tcPr>
            <w:tcW w:w="993" w:type="dxa"/>
            <w:vAlign w:val="center"/>
          </w:tcPr>
          <w:p w:rsidR="00394CE5" w:rsidRPr="00394CE5" w:rsidRDefault="00394CE5" w:rsidP="00394CE5">
            <w:pPr>
              <w:jc w:val="center"/>
              <w:rPr>
                <w:b/>
                <w:bCs/>
                <w:i/>
                <w:iCs/>
                <w:color w:val="000000"/>
              </w:rPr>
            </w:pPr>
            <w:r w:rsidRPr="00394CE5">
              <w:rPr>
                <w:b/>
                <w:bCs/>
                <w:i/>
                <w:iCs/>
                <w:color w:val="000000"/>
              </w:rPr>
              <w:t>1 595,2</w:t>
            </w:r>
          </w:p>
        </w:tc>
        <w:tc>
          <w:tcPr>
            <w:tcW w:w="850" w:type="dxa"/>
            <w:vAlign w:val="center"/>
          </w:tcPr>
          <w:p w:rsidR="00394CE5" w:rsidRPr="00394CE5" w:rsidRDefault="00394CE5" w:rsidP="00394CE5">
            <w:pPr>
              <w:jc w:val="center"/>
              <w:rPr>
                <w:b/>
                <w:bCs/>
                <w:i/>
                <w:iCs/>
                <w:color w:val="000000"/>
              </w:rPr>
            </w:pPr>
            <w:r w:rsidRPr="00394CE5">
              <w:rPr>
                <w:b/>
                <w:bCs/>
                <w:i/>
                <w:iCs/>
                <w:color w:val="000000"/>
              </w:rPr>
              <w:t>1 619,2</w:t>
            </w:r>
          </w:p>
        </w:tc>
        <w:tc>
          <w:tcPr>
            <w:tcW w:w="992" w:type="dxa"/>
            <w:vAlign w:val="center"/>
          </w:tcPr>
          <w:p w:rsidR="00394CE5" w:rsidRPr="00394CE5" w:rsidRDefault="00394CE5" w:rsidP="00394CE5">
            <w:pPr>
              <w:jc w:val="center"/>
              <w:rPr>
                <w:b/>
                <w:bCs/>
                <w:i/>
                <w:iCs/>
                <w:color w:val="000000"/>
              </w:rPr>
            </w:pPr>
            <w:r w:rsidRPr="00394CE5">
              <w:rPr>
                <w:b/>
                <w:bCs/>
                <w:i/>
                <w:iCs/>
                <w:color w:val="000000"/>
              </w:rPr>
              <w:t>1 656,8</w:t>
            </w:r>
          </w:p>
        </w:tc>
        <w:tc>
          <w:tcPr>
            <w:tcW w:w="993"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color w:val="000000"/>
              </w:rPr>
            </w:pPr>
            <w:r w:rsidRPr="00394CE5">
              <w:rPr>
                <w:b/>
                <w:bCs/>
                <w:color w:val="000000"/>
              </w:rPr>
              <w:t>7 651,6</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i/>
                <w:iCs/>
                <w:color w:val="000000"/>
              </w:rPr>
            </w:pPr>
            <w:r w:rsidRPr="00394CE5">
              <w:rPr>
                <w:b/>
                <w:bCs/>
                <w:i/>
                <w:iCs/>
                <w:color w:val="000000"/>
              </w:rPr>
              <w:t>1 500,0</w:t>
            </w:r>
          </w:p>
        </w:tc>
        <w:tc>
          <w:tcPr>
            <w:tcW w:w="850" w:type="dxa"/>
            <w:vAlign w:val="center"/>
          </w:tcPr>
          <w:p w:rsidR="00394CE5" w:rsidRPr="00394CE5" w:rsidRDefault="00394CE5" w:rsidP="00394CE5">
            <w:pPr>
              <w:jc w:val="center"/>
              <w:rPr>
                <w:b/>
                <w:bCs/>
                <w:i/>
                <w:iCs/>
                <w:color w:val="000000"/>
              </w:rPr>
            </w:pPr>
            <w:r w:rsidRPr="00394CE5">
              <w:rPr>
                <w:b/>
                <w:bCs/>
                <w:i/>
                <w:iCs/>
                <w:color w:val="000000"/>
              </w:rPr>
              <w:t>1 219,2</w:t>
            </w:r>
          </w:p>
        </w:tc>
        <w:tc>
          <w:tcPr>
            <w:tcW w:w="992" w:type="dxa"/>
            <w:vAlign w:val="center"/>
          </w:tcPr>
          <w:p w:rsidR="00394CE5" w:rsidRPr="00394CE5" w:rsidRDefault="00394CE5" w:rsidP="00394CE5">
            <w:pPr>
              <w:jc w:val="center"/>
              <w:rPr>
                <w:b/>
                <w:bCs/>
                <w:i/>
                <w:iCs/>
                <w:color w:val="000000"/>
              </w:rPr>
            </w:pPr>
            <w:r w:rsidRPr="00394CE5">
              <w:rPr>
                <w:b/>
                <w:bCs/>
                <w:i/>
                <w:iCs/>
                <w:color w:val="000000"/>
              </w:rPr>
              <w:t>1 256,8</w:t>
            </w:r>
          </w:p>
        </w:tc>
        <w:tc>
          <w:tcPr>
            <w:tcW w:w="993"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i/>
                <w:iCs/>
                <w:color w:val="000000"/>
              </w:rPr>
            </w:pPr>
            <w:r w:rsidRPr="00394CE5">
              <w:rPr>
                <w:b/>
                <w:bCs/>
                <w:i/>
                <w:iCs/>
                <w:color w:val="000000"/>
              </w:rPr>
              <w:t>1 390,2</w:t>
            </w:r>
          </w:p>
        </w:tc>
        <w:tc>
          <w:tcPr>
            <w:tcW w:w="992" w:type="dxa"/>
            <w:vAlign w:val="center"/>
          </w:tcPr>
          <w:p w:rsidR="00394CE5" w:rsidRPr="00394CE5" w:rsidRDefault="00394CE5" w:rsidP="00394CE5">
            <w:pPr>
              <w:jc w:val="center"/>
              <w:rPr>
                <w:b/>
                <w:bCs/>
                <w:color w:val="000000"/>
              </w:rPr>
            </w:pPr>
            <w:r w:rsidRPr="00394CE5">
              <w:rPr>
                <w:b/>
                <w:bCs/>
                <w:color w:val="000000"/>
              </w:rPr>
              <w:t>6 756,4</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i/>
                <w:iCs/>
                <w:color w:val="000000"/>
              </w:rPr>
            </w:pPr>
            <w:r w:rsidRPr="00394CE5">
              <w:rPr>
                <w:b/>
                <w:bCs/>
                <w:i/>
                <w:iCs/>
                <w:color w:val="000000"/>
              </w:rPr>
              <w:t>95,2</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95,2</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400,0</w:t>
            </w:r>
          </w:p>
        </w:tc>
        <w:tc>
          <w:tcPr>
            <w:tcW w:w="992" w:type="dxa"/>
            <w:vAlign w:val="center"/>
          </w:tcPr>
          <w:p w:rsidR="00394CE5" w:rsidRPr="00394CE5" w:rsidRDefault="00394CE5" w:rsidP="00394CE5">
            <w:pPr>
              <w:jc w:val="center"/>
              <w:rPr>
                <w:b/>
                <w:bCs/>
                <w:i/>
                <w:iCs/>
                <w:color w:val="000000"/>
              </w:rPr>
            </w:pPr>
            <w:r w:rsidRPr="00394CE5">
              <w:rPr>
                <w:b/>
                <w:bCs/>
                <w:i/>
                <w:iCs/>
                <w:color w:val="000000"/>
              </w:rPr>
              <w:t>400,0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800,0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75"/>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850"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3"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i/>
                <w:iCs/>
                <w:color w:val="000000"/>
              </w:rPr>
            </w:pPr>
            <w:r w:rsidRPr="00394CE5">
              <w:rPr>
                <w:b/>
                <w:bCs/>
                <w:i/>
                <w:i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67"/>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3.1</w:t>
            </w:r>
            <w:r w:rsidRPr="00394CE5">
              <w:t>.</w:t>
            </w:r>
          </w:p>
          <w:p w:rsidR="00394CE5" w:rsidRPr="00394CE5" w:rsidRDefault="00394CE5" w:rsidP="00394CE5">
            <w:pPr>
              <w:widowControl w:val="0"/>
              <w:autoSpaceDE w:val="0"/>
              <w:autoSpaceDN w:val="0"/>
              <w:adjustRightInd w:val="0"/>
              <w:jc w:val="center"/>
            </w:pPr>
            <w:r w:rsidRPr="00394CE5">
              <w:t>Ремонт и содержание автомобильных дорог</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w:t>
            </w:r>
          </w:p>
          <w:p w:rsidR="00394CE5" w:rsidRPr="00394CE5" w:rsidRDefault="00394CE5" w:rsidP="00394CE5">
            <w:pPr>
              <w:widowControl w:val="0"/>
              <w:autoSpaceDE w:val="0"/>
              <w:autoSpaceDN w:val="0"/>
              <w:adjustRightInd w:val="0"/>
              <w:jc w:val="center"/>
            </w:pPr>
            <w:r w:rsidRPr="00394CE5">
              <w:t>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1 174,7</w:t>
            </w:r>
          </w:p>
        </w:tc>
        <w:tc>
          <w:tcPr>
            <w:tcW w:w="850" w:type="dxa"/>
            <w:vAlign w:val="center"/>
          </w:tcPr>
          <w:p w:rsidR="00394CE5" w:rsidRPr="00394CE5" w:rsidRDefault="00394CE5" w:rsidP="00394CE5">
            <w:pPr>
              <w:jc w:val="center"/>
              <w:rPr>
                <w:b/>
                <w:bCs/>
                <w:color w:val="000000"/>
              </w:rPr>
            </w:pPr>
            <w:r w:rsidRPr="00394CE5">
              <w:rPr>
                <w:b/>
                <w:bCs/>
                <w:color w:val="000000"/>
              </w:rPr>
              <w:t>1 085,1</w:t>
            </w:r>
          </w:p>
        </w:tc>
        <w:tc>
          <w:tcPr>
            <w:tcW w:w="992" w:type="dxa"/>
            <w:vAlign w:val="center"/>
          </w:tcPr>
          <w:p w:rsidR="00394CE5" w:rsidRPr="00394CE5" w:rsidRDefault="00394CE5" w:rsidP="00394CE5">
            <w:pPr>
              <w:jc w:val="center"/>
              <w:rPr>
                <w:b/>
                <w:bCs/>
                <w:color w:val="000000"/>
              </w:rPr>
            </w:pPr>
            <w:r w:rsidRPr="00394CE5">
              <w:rPr>
                <w:b/>
                <w:bCs/>
                <w:color w:val="000000"/>
              </w:rPr>
              <w:t>1 526,8</w:t>
            </w:r>
          </w:p>
        </w:tc>
        <w:tc>
          <w:tcPr>
            <w:tcW w:w="993" w:type="dxa"/>
            <w:vAlign w:val="center"/>
          </w:tcPr>
          <w:p w:rsidR="00394CE5" w:rsidRPr="00394CE5" w:rsidRDefault="00394CE5" w:rsidP="00394CE5">
            <w:pPr>
              <w:jc w:val="center"/>
              <w:rPr>
                <w:b/>
                <w:bCs/>
                <w:color w:val="000000"/>
              </w:rPr>
            </w:pPr>
            <w:r w:rsidRPr="00394CE5">
              <w:rPr>
                <w:b/>
                <w:bCs/>
                <w:color w:val="000000"/>
              </w:rPr>
              <w:t>990,2</w:t>
            </w:r>
          </w:p>
        </w:tc>
        <w:tc>
          <w:tcPr>
            <w:tcW w:w="992" w:type="dxa"/>
            <w:vAlign w:val="center"/>
          </w:tcPr>
          <w:p w:rsidR="00394CE5" w:rsidRPr="00394CE5" w:rsidRDefault="00394CE5" w:rsidP="00394CE5">
            <w:pPr>
              <w:jc w:val="center"/>
              <w:rPr>
                <w:b/>
                <w:bCs/>
                <w:color w:val="000000"/>
              </w:rPr>
            </w:pPr>
            <w:r w:rsidRPr="00394CE5">
              <w:rPr>
                <w:b/>
                <w:bCs/>
                <w:color w:val="000000"/>
              </w:rPr>
              <w:t>990,2</w:t>
            </w:r>
          </w:p>
        </w:tc>
        <w:tc>
          <w:tcPr>
            <w:tcW w:w="992" w:type="dxa"/>
            <w:vAlign w:val="center"/>
          </w:tcPr>
          <w:p w:rsidR="00394CE5" w:rsidRPr="00394CE5" w:rsidRDefault="00394CE5" w:rsidP="00394CE5">
            <w:pPr>
              <w:jc w:val="center"/>
              <w:rPr>
                <w:b/>
                <w:bCs/>
                <w:color w:val="000000"/>
              </w:rPr>
            </w:pPr>
            <w:r w:rsidRPr="00394CE5">
              <w:rPr>
                <w:b/>
                <w:bCs/>
                <w:color w:val="000000"/>
              </w:rPr>
              <w:t>5 767,0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1 174,7</w:t>
            </w:r>
          </w:p>
        </w:tc>
        <w:tc>
          <w:tcPr>
            <w:tcW w:w="850" w:type="dxa"/>
            <w:vAlign w:val="center"/>
          </w:tcPr>
          <w:p w:rsidR="00394CE5" w:rsidRPr="00394CE5" w:rsidRDefault="00394CE5" w:rsidP="00394CE5">
            <w:pPr>
              <w:jc w:val="center"/>
              <w:rPr>
                <w:color w:val="000000"/>
              </w:rPr>
            </w:pPr>
            <w:r w:rsidRPr="00394CE5">
              <w:rPr>
                <w:color w:val="000000"/>
              </w:rPr>
              <w:t>1 085,1</w:t>
            </w:r>
          </w:p>
        </w:tc>
        <w:tc>
          <w:tcPr>
            <w:tcW w:w="992" w:type="dxa"/>
            <w:vAlign w:val="center"/>
          </w:tcPr>
          <w:p w:rsidR="00394CE5" w:rsidRPr="00394CE5" w:rsidRDefault="00394CE5" w:rsidP="00394CE5">
            <w:pPr>
              <w:jc w:val="center"/>
              <w:rPr>
                <w:color w:val="000000"/>
              </w:rPr>
            </w:pPr>
            <w:r w:rsidRPr="00394CE5">
              <w:rPr>
                <w:color w:val="000000"/>
              </w:rPr>
              <w:t>1 126,8</w:t>
            </w:r>
          </w:p>
        </w:tc>
        <w:tc>
          <w:tcPr>
            <w:tcW w:w="993" w:type="dxa"/>
            <w:vAlign w:val="center"/>
          </w:tcPr>
          <w:p w:rsidR="00394CE5" w:rsidRPr="00394CE5" w:rsidRDefault="00394CE5" w:rsidP="00394CE5">
            <w:pPr>
              <w:jc w:val="center"/>
              <w:rPr>
                <w:color w:val="000000"/>
              </w:rPr>
            </w:pPr>
            <w:r w:rsidRPr="00394CE5">
              <w:rPr>
                <w:color w:val="000000"/>
              </w:rPr>
              <w:t>990,2</w:t>
            </w:r>
          </w:p>
        </w:tc>
        <w:tc>
          <w:tcPr>
            <w:tcW w:w="992" w:type="dxa"/>
            <w:vAlign w:val="center"/>
          </w:tcPr>
          <w:p w:rsidR="00394CE5" w:rsidRPr="00394CE5" w:rsidRDefault="00394CE5" w:rsidP="00394CE5">
            <w:pPr>
              <w:jc w:val="center"/>
              <w:rPr>
                <w:color w:val="000000"/>
              </w:rPr>
            </w:pPr>
            <w:r w:rsidRPr="00394CE5">
              <w:rPr>
                <w:color w:val="000000"/>
              </w:rPr>
              <w:t>990,2</w:t>
            </w:r>
          </w:p>
        </w:tc>
        <w:tc>
          <w:tcPr>
            <w:tcW w:w="992" w:type="dxa"/>
            <w:vAlign w:val="center"/>
          </w:tcPr>
          <w:p w:rsidR="00394CE5" w:rsidRPr="00394CE5" w:rsidRDefault="00394CE5" w:rsidP="00394CE5">
            <w:pPr>
              <w:jc w:val="center"/>
              <w:rPr>
                <w:b/>
                <w:bCs/>
                <w:color w:val="000000"/>
              </w:rPr>
            </w:pPr>
            <w:r w:rsidRPr="00394CE5">
              <w:rPr>
                <w:b/>
                <w:bCs/>
                <w:color w:val="000000"/>
              </w:rPr>
              <w:t>5 367,0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400,0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400,0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325"/>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3.2</w:t>
            </w:r>
            <w:r w:rsidRPr="00394CE5">
              <w:t>.</w:t>
            </w:r>
          </w:p>
          <w:p w:rsidR="00394CE5" w:rsidRPr="00394CE5" w:rsidRDefault="00394CE5" w:rsidP="00394CE5">
            <w:pPr>
              <w:widowControl w:val="0"/>
              <w:autoSpaceDE w:val="0"/>
              <w:autoSpaceDN w:val="0"/>
              <w:adjustRightInd w:val="0"/>
              <w:jc w:val="center"/>
            </w:pPr>
            <w:r w:rsidRPr="00394CE5">
              <w:t>Организация благоустройства территории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35,6</w:t>
            </w:r>
          </w:p>
        </w:tc>
        <w:tc>
          <w:tcPr>
            <w:tcW w:w="850"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50,0</w:t>
            </w:r>
          </w:p>
        </w:tc>
        <w:tc>
          <w:tcPr>
            <w:tcW w:w="993"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535,6</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35,6</w:t>
            </w:r>
          </w:p>
        </w:tc>
        <w:tc>
          <w:tcPr>
            <w:tcW w:w="850"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color w:val="000000"/>
              </w:rPr>
            </w:pPr>
            <w:r w:rsidRPr="00394CE5">
              <w:rPr>
                <w:color w:val="000000"/>
              </w:rPr>
              <w:t>50,0</w:t>
            </w:r>
          </w:p>
        </w:tc>
        <w:tc>
          <w:tcPr>
            <w:tcW w:w="993" w:type="dxa"/>
            <w:vAlign w:val="center"/>
          </w:tcPr>
          <w:p w:rsidR="00394CE5" w:rsidRPr="00394CE5" w:rsidRDefault="00394CE5" w:rsidP="00394CE5">
            <w:pPr>
              <w:jc w:val="center"/>
              <w:rPr>
                <w:color w:val="000000"/>
              </w:rPr>
            </w:pPr>
            <w:r w:rsidRPr="00394CE5">
              <w:rPr>
                <w:color w:val="000000"/>
              </w:rPr>
              <w:t>200,0</w:t>
            </w:r>
          </w:p>
        </w:tc>
        <w:tc>
          <w:tcPr>
            <w:tcW w:w="992" w:type="dxa"/>
            <w:vAlign w:val="center"/>
          </w:tcPr>
          <w:p w:rsidR="00394CE5" w:rsidRPr="00394CE5" w:rsidRDefault="00394CE5" w:rsidP="00394CE5">
            <w:pPr>
              <w:jc w:val="center"/>
              <w:rPr>
                <w:color w:val="000000"/>
              </w:rPr>
            </w:pPr>
            <w:r w:rsidRPr="00394CE5">
              <w:rPr>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535,6</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3.3</w:t>
            </w:r>
            <w:r w:rsidRPr="00394CE5">
              <w:t>.</w:t>
            </w:r>
          </w:p>
          <w:p w:rsidR="00394CE5" w:rsidRPr="00394CE5" w:rsidRDefault="00394CE5" w:rsidP="00394CE5">
            <w:pPr>
              <w:widowControl w:val="0"/>
              <w:autoSpaceDE w:val="0"/>
              <w:autoSpaceDN w:val="0"/>
              <w:adjustRightInd w:val="0"/>
              <w:jc w:val="center"/>
              <w:rPr>
                <w:u w:val="single"/>
              </w:rPr>
            </w:pPr>
            <w:r w:rsidRPr="00394CE5">
              <w:t>Организация водоснабжения населения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59,9</w:t>
            </w:r>
          </w:p>
        </w:tc>
        <w:tc>
          <w:tcPr>
            <w:tcW w:w="850" w:type="dxa"/>
            <w:vAlign w:val="center"/>
          </w:tcPr>
          <w:p w:rsidR="00394CE5" w:rsidRPr="00394CE5" w:rsidRDefault="00394CE5" w:rsidP="00394CE5">
            <w:pPr>
              <w:jc w:val="center"/>
              <w:rPr>
                <w:b/>
                <w:bCs/>
                <w:color w:val="000000"/>
              </w:rPr>
            </w:pPr>
            <w:r w:rsidRPr="00394CE5">
              <w:rPr>
                <w:b/>
                <w:bCs/>
                <w:color w:val="000000"/>
              </w:rPr>
              <w:t>484,1</w:t>
            </w:r>
          </w:p>
        </w:tc>
        <w:tc>
          <w:tcPr>
            <w:tcW w:w="992" w:type="dxa"/>
            <w:vAlign w:val="center"/>
          </w:tcPr>
          <w:p w:rsidR="00394CE5" w:rsidRPr="00394CE5" w:rsidRDefault="00394CE5" w:rsidP="00394CE5">
            <w:pPr>
              <w:jc w:val="center"/>
              <w:rPr>
                <w:b/>
                <w:bCs/>
                <w:color w:val="000000"/>
              </w:rPr>
            </w:pPr>
            <w:r w:rsidRPr="00394CE5">
              <w:rPr>
                <w:b/>
                <w:bCs/>
                <w:color w:val="000000"/>
              </w:rPr>
              <w:t>80,0</w:t>
            </w:r>
          </w:p>
        </w:tc>
        <w:tc>
          <w:tcPr>
            <w:tcW w:w="993"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1 024,0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59,9</w:t>
            </w:r>
          </w:p>
        </w:tc>
        <w:tc>
          <w:tcPr>
            <w:tcW w:w="850" w:type="dxa"/>
            <w:vAlign w:val="center"/>
          </w:tcPr>
          <w:p w:rsidR="00394CE5" w:rsidRPr="00394CE5" w:rsidRDefault="00394CE5" w:rsidP="00394CE5">
            <w:pPr>
              <w:jc w:val="center"/>
              <w:rPr>
                <w:color w:val="000000"/>
              </w:rPr>
            </w:pPr>
            <w:r w:rsidRPr="00394CE5">
              <w:rPr>
                <w:color w:val="000000"/>
              </w:rPr>
              <w:t>84,1</w:t>
            </w:r>
          </w:p>
        </w:tc>
        <w:tc>
          <w:tcPr>
            <w:tcW w:w="992" w:type="dxa"/>
            <w:vAlign w:val="center"/>
          </w:tcPr>
          <w:p w:rsidR="00394CE5" w:rsidRPr="00394CE5" w:rsidRDefault="00394CE5" w:rsidP="00394CE5">
            <w:pPr>
              <w:jc w:val="center"/>
              <w:rPr>
                <w:color w:val="000000"/>
              </w:rPr>
            </w:pPr>
            <w:r w:rsidRPr="00394CE5">
              <w:rPr>
                <w:color w:val="000000"/>
              </w:rPr>
              <w:t>80,0</w:t>
            </w:r>
          </w:p>
        </w:tc>
        <w:tc>
          <w:tcPr>
            <w:tcW w:w="993" w:type="dxa"/>
            <w:vAlign w:val="center"/>
          </w:tcPr>
          <w:p w:rsidR="00394CE5" w:rsidRPr="00394CE5" w:rsidRDefault="00394CE5" w:rsidP="00394CE5">
            <w:pPr>
              <w:jc w:val="center"/>
              <w:rPr>
                <w:b/>
                <w:bCs/>
                <w:color w:val="000000"/>
              </w:rPr>
            </w:pPr>
            <w:r w:rsidRPr="00394CE5">
              <w:rPr>
                <w:b/>
                <w:bCs/>
                <w:color w:val="000000"/>
              </w:rPr>
              <w:t>200,0</w:t>
            </w:r>
          </w:p>
        </w:tc>
        <w:tc>
          <w:tcPr>
            <w:tcW w:w="992" w:type="dxa"/>
            <w:vAlign w:val="center"/>
          </w:tcPr>
          <w:p w:rsidR="00394CE5" w:rsidRPr="00394CE5" w:rsidRDefault="00394CE5" w:rsidP="00394CE5">
            <w:pPr>
              <w:jc w:val="center"/>
              <w:rPr>
                <w:color w:val="000000"/>
              </w:rPr>
            </w:pPr>
            <w:r w:rsidRPr="00394CE5">
              <w:rPr>
                <w:color w:val="000000"/>
              </w:rPr>
              <w:t>200,0</w:t>
            </w:r>
          </w:p>
        </w:tc>
        <w:tc>
          <w:tcPr>
            <w:tcW w:w="992" w:type="dxa"/>
            <w:vAlign w:val="center"/>
          </w:tcPr>
          <w:p w:rsidR="00394CE5" w:rsidRPr="00394CE5" w:rsidRDefault="00394CE5" w:rsidP="00394CE5">
            <w:pPr>
              <w:jc w:val="center"/>
              <w:rPr>
                <w:b/>
                <w:bCs/>
                <w:color w:val="000000"/>
              </w:rPr>
            </w:pPr>
            <w:r w:rsidRPr="00394CE5">
              <w:rPr>
                <w:b/>
                <w:bCs/>
                <w:color w:val="000000"/>
              </w:rPr>
              <w:t>624,0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400,0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400,0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89"/>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pPr>
            <w:r w:rsidRPr="00394CE5">
              <w:rPr>
                <w:u w:val="single"/>
              </w:rPr>
              <w:t>Основное мероприятие 3.4</w:t>
            </w:r>
            <w:r w:rsidRPr="00394CE5">
              <w:t>.</w:t>
            </w:r>
          </w:p>
          <w:p w:rsidR="00394CE5" w:rsidRPr="00394CE5" w:rsidRDefault="00394CE5" w:rsidP="00394CE5">
            <w:pPr>
              <w:widowControl w:val="0"/>
              <w:autoSpaceDE w:val="0"/>
              <w:autoSpaceDN w:val="0"/>
              <w:adjustRightInd w:val="0"/>
              <w:jc w:val="center"/>
            </w:pPr>
            <w:r w:rsidRPr="00394CE5">
              <w:t>Водохозяйственная деятельность</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229,8</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229,8</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229,8</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229,8</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59"/>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trHeight w:val="126"/>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3.5</w:t>
            </w:r>
          </w:p>
          <w:p w:rsidR="00394CE5" w:rsidRPr="00394CE5" w:rsidRDefault="00394CE5" w:rsidP="00394CE5">
            <w:pPr>
              <w:widowControl w:val="0"/>
              <w:autoSpaceDE w:val="0"/>
              <w:autoSpaceDN w:val="0"/>
              <w:adjustRightInd w:val="0"/>
              <w:jc w:val="center"/>
              <w:rPr>
                <w:highlight w:val="green"/>
              </w:rPr>
            </w:pPr>
            <w:r w:rsidRPr="00394CE5">
              <w:t>Восстановление мемориальных сооружений и объектов, увековечивающих память погибших при защите Отечества.</w:t>
            </w:r>
          </w:p>
        </w:tc>
        <w:tc>
          <w:tcPr>
            <w:tcW w:w="1559" w:type="dxa"/>
            <w:vMerge w:val="restart"/>
          </w:tcPr>
          <w:p w:rsidR="00394CE5" w:rsidRPr="00394CE5" w:rsidRDefault="00394CE5" w:rsidP="00394CE5">
            <w:pPr>
              <w:widowControl w:val="0"/>
              <w:autoSpaceDE w:val="0"/>
              <w:autoSpaceDN w:val="0"/>
              <w:adjustRightInd w:val="0"/>
              <w:jc w:val="center"/>
              <w:rPr>
                <w:highlight w:val="green"/>
              </w:rP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95,2</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1038" w:type="dxa"/>
            <w:gridSpan w:val="2"/>
            <w:vAlign w:val="center"/>
          </w:tcPr>
          <w:p w:rsidR="00394CE5" w:rsidRPr="00394CE5" w:rsidRDefault="00394CE5" w:rsidP="00394CE5">
            <w:pPr>
              <w:jc w:val="center"/>
              <w:rPr>
                <w:b/>
                <w:bCs/>
                <w:color w:val="000000"/>
              </w:rPr>
            </w:pPr>
            <w:r w:rsidRPr="00394CE5">
              <w:rPr>
                <w:b/>
                <w:bCs/>
                <w:color w:val="000000"/>
              </w:rPr>
              <w:t>95,2</w:t>
            </w:r>
          </w:p>
        </w:tc>
      </w:tr>
      <w:tr w:rsidR="00394CE5" w:rsidRPr="00394CE5" w:rsidTr="00394CE5">
        <w:trPr>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1038" w:type="dxa"/>
            <w:gridSpan w:val="2"/>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95,2</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1038" w:type="dxa"/>
            <w:gridSpan w:val="2"/>
            <w:vAlign w:val="center"/>
          </w:tcPr>
          <w:p w:rsidR="00394CE5" w:rsidRPr="00394CE5" w:rsidRDefault="00394CE5" w:rsidP="00394CE5">
            <w:pPr>
              <w:jc w:val="center"/>
              <w:rPr>
                <w:b/>
                <w:bCs/>
                <w:color w:val="000000"/>
              </w:rPr>
            </w:pPr>
            <w:r w:rsidRPr="00394CE5">
              <w:rPr>
                <w:b/>
                <w:bCs/>
                <w:color w:val="000000"/>
              </w:rPr>
              <w:t>95,2</w:t>
            </w:r>
          </w:p>
        </w:tc>
      </w:tr>
      <w:tr w:rsidR="00394CE5" w:rsidRPr="00394CE5" w:rsidTr="00394CE5">
        <w:trPr>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1038" w:type="dxa"/>
            <w:gridSpan w:val="2"/>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trHeight w:val="121"/>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1038" w:type="dxa"/>
            <w:gridSpan w:val="2"/>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trHeight w:val="319"/>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1038" w:type="dxa"/>
            <w:gridSpan w:val="2"/>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4</w:t>
            </w:r>
          </w:p>
          <w:p w:rsidR="00394CE5" w:rsidRPr="00394CE5" w:rsidRDefault="00394CE5" w:rsidP="00394CE5">
            <w:pPr>
              <w:widowControl w:val="0"/>
              <w:autoSpaceDE w:val="0"/>
              <w:autoSpaceDN w:val="0"/>
              <w:adjustRightInd w:val="0"/>
              <w:jc w:val="center"/>
              <w:rPr>
                <w:b/>
              </w:rPr>
            </w:pPr>
            <w:r w:rsidRPr="00394CE5">
              <w:rPr>
                <w:b/>
                <w:i/>
                <w:color w:val="000000"/>
              </w:rPr>
              <w:t>«</w:t>
            </w:r>
            <w:r w:rsidRPr="00394CE5">
              <w:rPr>
                <w:b/>
              </w:rPr>
              <w:t>Обеспечение комплексного пространственного и территориального развития  Умыганского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599,3</w:t>
            </w:r>
          </w:p>
        </w:tc>
        <w:tc>
          <w:tcPr>
            <w:tcW w:w="850" w:type="dxa"/>
            <w:vAlign w:val="center"/>
          </w:tcPr>
          <w:p w:rsidR="00394CE5" w:rsidRPr="00394CE5" w:rsidRDefault="00394CE5" w:rsidP="00394CE5">
            <w:pPr>
              <w:jc w:val="center"/>
              <w:rPr>
                <w:b/>
                <w:bCs/>
                <w:color w:val="000000"/>
              </w:rPr>
            </w:pPr>
            <w:r w:rsidRPr="00394CE5">
              <w:rPr>
                <w:b/>
                <w:bCs/>
                <w:color w:val="000000"/>
              </w:rPr>
              <w:t>12,0</w:t>
            </w:r>
          </w:p>
        </w:tc>
        <w:tc>
          <w:tcPr>
            <w:tcW w:w="992" w:type="dxa"/>
            <w:vAlign w:val="center"/>
          </w:tcPr>
          <w:p w:rsidR="00394CE5" w:rsidRPr="00394CE5" w:rsidRDefault="00394CE5" w:rsidP="00394CE5">
            <w:pPr>
              <w:jc w:val="center"/>
              <w:rPr>
                <w:b/>
                <w:bCs/>
                <w:color w:val="000000"/>
              </w:rPr>
            </w:pPr>
            <w:r w:rsidRPr="00394CE5">
              <w:rPr>
                <w:b/>
                <w:bCs/>
                <w:color w:val="000000"/>
              </w:rPr>
              <w:t>12,0</w:t>
            </w:r>
          </w:p>
        </w:tc>
        <w:tc>
          <w:tcPr>
            <w:tcW w:w="993"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663,3</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6,0</w:t>
            </w:r>
          </w:p>
        </w:tc>
        <w:tc>
          <w:tcPr>
            <w:tcW w:w="850" w:type="dxa"/>
            <w:vAlign w:val="center"/>
          </w:tcPr>
          <w:p w:rsidR="00394CE5" w:rsidRPr="00394CE5" w:rsidRDefault="00394CE5" w:rsidP="00394CE5">
            <w:pPr>
              <w:jc w:val="center"/>
              <w:rPr>
                <w:b/>
                <w:bCs/>
                <w:color w:val="000000"/>
              </w:rPr>
            </w:pPr>
            <w:r w:rsidRPr="00394CE5">
              <w:rPr>
                <w:b/>
                <w:bCs/>
                <w:color w:val="000000"/>
              </w:rPr>
              <w:t>12,0</w:t>
            </w:r>
          </w:p>
        </w:tc>
        <w:tc>
          <w:tcPr>
            <w:tcW w:w="992" w:type="dxa"/>
            <w:vAlign w:val="center"/>
          </w:tcPr>
          <w:p w:rsidR="00394CE5" w:rsidRPr="00394CE5" w:rsidRDefault="00394CE5" w:rsidP="00394CE5">
            <w:pPr>
              <w:jc w:val="center"/>
              <w:rPr>
                <w:b/>
                <w:bCs/>
                <w:color w:val="000000"/>
              </w:rPr>
            </w:pPr>
            <w:r w:rsidRPr="00394CE5">
              <w:rPr>
                <w:b/>
                <w:bCs/>
                <w:color w:val="000000"/>
              </w:rPr>
              <w:t>12,0</w:t>
            </w:r>
          </w:p>
        </w:tc>
        <w:tc>
          <w:tcPr>
            <w:tcW w:w="993"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20,0</w:t>
            </w:r>
          </w:p>
        </w:tc>
        <w:tc>
          <w:tcPr>
            <w:tcW w:w="992" w:type="dxa"/>
            <w:vAlign w:val="center"/>
          </w:tcPr>
          <w:p w:rsidR="00394CE5" w:rsidRPr="00394CE5" w:rsidRDefault="00394CE5" w:rsidP="00394CE5">
            <w:pPr>
              <w:jc w:val="center"/>
              <w:rPr>
                <w:b/>
                <w:bCs/>
                <w:color w:val="000000"/>
              </w:rPr>
            </w:pPr>
            <w:r w:rsidRPr="00394CE5">
              <w:rPr>
                <w:b/>
                <w:bCs/>
                <w:color w:val="000000"/>
              </w:rPr>
              <w:t>70,0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593,3</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593,3</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 xml:space="preserve">Основное </w:t>
            </w:r>
            <w:r w:rsidRPr="00394CE5">
              <w:rPr>
                <w:u w:val="single"/>
              </w:rPr>
              <w:lastRenderedPageBreak/>
              <w:t>мероприятие 4.1</w:t>
            </w:r>
          </w:p>
          <w:p w:rsidR="00394CE5" w:rsidRPr="00394CE5" w:rsidRDefault="00394CE5" w:rsidP="00394CE5">
            <w:pPr>
              <w:widowControl w:val="0"/>
              <w:autoSpaceDE w:val="0"/>
              <w:autoSpaceDN w:val="0"/>
              <w:adjustRightInd w:val="0"/>
              <w:jc w:val="center"/>
            </w:pPr>
            <w:r w:rsidRPr="00394CE5">
              <w:t>Проведение топографических, геодезических, картографических и кадастровых работ</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Администраци</w:t>
            </w:r>
            <w:r w:rsidRPr="00394CE5">
              <w:lastRenderedPageBreak/>
              <w:t>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lastRenderedPageBreak/>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6,0</w:t>
            </w:r>
          </w:p>
        </w:tc>
        <w:tc>
          <w:tcPr>
            <w:tcW w:w="992" w:type="dxa"/>
            <w:vAlign w:val="center"/>
          </w:tcPr>
          <w:p w:rsidR="00394CE5" w:rsidRPr="00394CE5" w:rsidRDefault="00394CE5" w:rsidP="00394CE5">
            <w:pPr>
              <w:jc w:val="center"/>
              <w:rPr>
                <w:b/>
                <w:bCs/>
                <w:color w:val="000000"/>
              </w:rPr>
            </w:pPr>
            <w:r w:rsidRPr="00394CE5">
              <w:rPr>
                <w:b/>
                <w:bCs/>
                <w:color w:val="000000"/>
              </w:rPr>
              <w:t>6,0</w:t>
            </w:r>
          </w:p>
        </w:tc>
        <w:tc>
          <w:tcPr>
            <w:tcW w:w="993"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32,0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6,0</w:t>
            </w:r>
          </w:p>
        </w:tc>
        <w:tc>
          <w:tcPr>
            <w:tcW w:w="992" w:type="dxa"/>
            <w:vAlign w:val="center"/>
          </w:tcPr>
          <w:p w:rsidR="00394CE5" w:rsidRPr="00394CE5" w:rsidRDefault="00394CE5" w:rsidP="00394CE5">
            <w:pPr>
              <w:jc w:val="center"/>
              <w:rPr>
                <w:color w:val="000000"/>
              </w:rPr>
            </w:pPr>
            <w:r w:rsidRPr="00394CE5">
              <w:rPr>
                <w:color w:val="000000"/>
              </w:rPr>
              <w:t>6,0</w:t>
            </w:r>
          </w:p>
        </w:tc>
        <w:tc>
          <w:tcPr>
            <w:tcW w:w="993"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32,0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38"/>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7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4.2</w:t>
            </w:r>
          </w:p>
          <w:p w:rsidR="00394CE5" w:rsidRPr="00394CE5" w:rsidRDefault="00394CE5" w:rsidP="00394CE5">
            <w:pPr>
              <w:widowControl w:val="0"/>
              <w:autoSpaceDE w:val="0"/>
              <w:autoSpaceDN w:val="0"/>
              <w:adjustRightInd w:val="0"/>
              <w:jc w:val="center"/>
              <w:rPr>
                <w:color w:val="000000"/>
              </w:rPr>
            </w:pPr>
            <w:r w:rsidRPr="00394CE5">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394CE5">
              <w:rPr>
                <w:color w:val="1A1A1A"/>
                <w:shd w:val="clear" w:color="auto" w:fill="FFFFFF"/>
              </w:rPr>
              <w:t>градостроительного зонирования – 2024г.)</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599,3</w:t>
            </w:r>
          </w:p>
        </w:tc>
        <w:tc>
          <w:tcPr>
            <w:tcW w:w="850" w:type="dxa"/>
            <w:vAlign w:val="center"/>
          </w:tcPr>
          <w:p w:rsidR="00394CE5" w:rsidRPr="00394CE5" w:rsidRDefault="00394CE5" w:rsidP="00394CE5">
            <w:pPr>
              <w:jc w:val="center"/>
              <w:rPr>
                <w:b/>
                <w:bCs/>
                <w:color w:val="000000"/>
              </w:rPr>
            </w:pPr>
            <w:r w:rsidRPr="00394CE5">
              <w:rPr>
                <w:b/>
                <w:bCs/>
                <w:color w:val="000000"/>
              </w:rPr>
              <w:t>6,0</w:t>
            </w:r>
          </w:p>
        </w:tc>
        <w:tc>
          <w:tcPr>
            <w:tcW w:w="992" w:type="dxa"/>
            <w:vAlign w:val="center"/>
          </w:tcPr>
          <w:p w:rsidR="00394CE5" w:rsidRPr="00394CE5" w:rsidRDefault="00394CE5" w:rsidP="00394CE5">
            <w:pPr>
              <w:jc w:val="center"/>
              <w:rPr>
                <w:b/>
                <w:bCs/>
                <w:color w:val="000000"/>
              </w:rPr>
            </w:pPr>
            <w:r w:rsidRPr="00394CE5">
              <w:rPr>
                <w:b/>
                <w:bCs/>
                <w:color w:val="000000"/>
              </w:rPr>
              <w:t>6,0</w:t>
            </w:r>
          </w:p>
        </w:tc>
        <w:tc>
          <w:tcPr>
            <w:tcW w:w="993"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631,3</w:t>
            </w:r>
          </w:p>
        </w:tc>
      </w:tr>
      <w:tr w:rsidR="00394CE5" w:rsidRPr="00394CE5" w:rsidTr="00394CE5">
        <w:trPr>
          <w:gridAfter w:val="1"/>
          <w:wAfter w:w="46" w:type="dxa"/>
          <w:trHeight w:val="203"/>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6,0</w:t>
            </w:r>
          </w:p>
        </w:tc>
        <w:tc>
          <w:tcPr>
            <w:tcW w:w="850" w:type="dxa"/>
            <w:vAlign w:val="center"/>
          </w:tcPr>
          <w:p w:rsidR="00394CE5" w:rsidRPr="00394CE5" w:rsidRDefault="00394CE5" w:rsidP="00394CE5">
            <w:pPr>
              <w:jc w:val="center"/>
              <w:rPr>
                <w:color w:val="000000"/>
              </w:rPr>
            </w:pPr>
            <w:r w:rsidRPr="00394CE5">
              <w:rPr>
                <w:color w:val="000000"/>
              </w:rPr>
              <w:t>6,0</w:t>
            </w:r>
          </w:p>
        </w:tc>
        <w:tc>
          <w:tcPr>
            <w:tcW w:w="992" w:type="dxa"/>
            <w:vAlign w:val="center"/>
          </w:tcPr>
          <w:p w:rsidR="00394CE5" w:rsidRPr="00394CE5" w:rsidRDefault="00394CE5" w:rsidP="00394CE5">
            <w:pPr>
              <w:jc w:val="center"/>
              <w:rPr>
                <w:color w:val="000000"/>
              </w:rPr>
            </w:pPr>
            <w:r w:rsidRPr="00394CE5">
              <w:rPr>
                <w:color w:val="000000"/>
              </w:rPr>
              <w:t>6,0</w:t>
            </w:r>
          </w:p>
        </w:tc>
        <w:tc>
          <w:tcPr>
            <w:tcW w:w="993"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38,0</w:t>
            </w:r>
          </w:p>
        </w:tc>
      </w:tr>
      <w:tr w:rsidR="00394CE5" w:rsidRPr="00394CE5" w:rsidTr="00394CE5">
        <w:trPr>
          <w:gridAfter w:val="1"/>
          <w:wAfter w:w="46" w:type="dxa"/>
          <w:trHeight w:val="76"/>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76"/>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593,3</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593,3</w:t>
            </w:r>
          </w:p>
        </w:tc>
      </w:tr>
      <w:tr w:rsidR="00394CE5" w:rsidRPr="00394CE5" w:rsidTr="00394CE5">
        <w:trPr>
          <w:gridAfter w:val="1"/>
          <w:wAfter w:w="46" w:type="dxa"/>
          <w:trHeight w:val="76"/>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78"/>
        </w:trPr>
        <w:tc>
          <w:tcPr>
            <w:tcW w:w="1702" w:type="dxa"/>
            <w:vMerge/>
          </w:tcPr>
          <w:p w:rsidR="00394CE5" w:rsidRPr="00394CE5" w:rsidRDefault="00394CE5" w:rsidP="00394CE5">
            <w:pPr>
              <w:widowControl w:val="0"/>
              <w:autoSpaceDE w:val="0"/>
              <w:autoSpaceDN w:val="0"/>
              <w:adjustRightInd w:val="0"/>
              <w:jc w:val="center"/>
              <w:rPr>
                <w:highlight w:val="green"/>
                <w:u w:val="single"/>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5</w:t>
            </w:r>
          </w:p>
          <w:p w:rsidR="00394CE5" w:rsidRPr="00394CE5" w:rsidRDefault="00394CE5" w:rsidP="00394CE5">
            <w:pPr>
              <w:widowControl w:val="0"/>
              <w:autoSpaceDE w:val="0"/>
              <w:autoSpaceDN w:val="0"/>
              <w:adjustRightInd w:val="0"/>
              <w:jc w:val="center"/>
            </w:pPr>
            <w:r w:rsidRPr="00394CE5">
              <w:t>«</w:t>
            </w:r>
            <w:r w:rsidRPr="00394CE5">
              <w:rPr>
                <w:b/>
              </w:rPr>
              <w:t>Обеспечение комплексных мер безопасности на территории Умыганского сельского поселения</w:t>
            </w:r>
            <w:r w:rsidRPr="00394CE5">
              <w:t>»</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rPr>
                <w:b/>
              </w:rPr>
            </w:pPr>
            <w:r w:rsidRPr="00394CE5">
              <w:rPr>
                <w:b/>
              </w:rPr>
              <w:t>Всего</w:t>
            </w:r>
          </w:p>
        </w:tc>
        <w:tc>
          <w:tcPr>
            <w:tcW w:w="993" w:type="dxa"/>
            <w:vAlign w:val="center"/>
          </w:tcPr>
          <w:p w:rsidR="00394CE5" w:rsidRPr="00394CE5" w:rsidRDefault="00394CE5" w:rsidP="00394CE5">
            <w:pPr>
              <w:jc w:val="center"/>
              <w:rPr>
                <w:b/>
                <w:bCs/>
                <w:color w:val="000000"/>
              </w:rPr>
            </w:pPr>
            <w:r w:rsidRPr="00394CE5">
              <w:rPr>
                <w:b/>
                <w:bCs/>
                <w:color w:val="000000"/>
              </w:rPr>
              <w:t>35,0</w:t>
            </w:r>
          </w:p>
        </w:tc>
        <w:tc>
          <w:tcPr>
            <w:tcW w:w="850" w:type="dxa"/>
            <w:vAlign w:val="center"/>
          </w:tcPr>
          <w:p w:rsidR="00394CE5" w:rsidRPr="00394CE5" w:rsidRDefault="00394CE5" w:rsidP="00394CE5">
            <w:pPr>
              <w:jc w:val="center"/>
              <w:rPr>
                <w:b/>
                <w:bCs/>
                <w:color w:val="000000"/>
              </w:rPr>
            </w:pPr>
            <w:r w:rsidRPr="00394CE5">
              <w:rPr>
                <w:b/>
                <w:bCs/>
                <w:color w:val="000000"/>
              </w:rPr>
              <w:t>35,5</w:t>
            </w:r>
          </w:p>
        </w:tc>
        <w:tc>
          <w:tcPr>
            <w:tcW w:w="992" w:type="dxa"/>
            <w:vAlign w:val="center"/>
          </w:tcPr>
          <w:p w:rsidR="00394CE5" w:rsidRPr="00394CE5" w:rsidRDefault="00394CE5" w:rsidP="00394CE5">
            <w:pPr>
              <w:jc w:val="center"/>
              <w:rPr>
                <w:b/>
                <w:bCs/>
                <w:color w:val="000000"/>
              </w:rPr>
            </w:pPr>
            <w:r w:rsidRPr="00394CE5">
              <w:rPr>
                <w:b/>
                <w:bCs/>
                <w:color w:val="000000"/>
              </w:rPr>
              <w:t>35,5</w:t>
            </w:r>
          </w:p>
        </w:tc>
        <w:tc>
          <w:tcPr>
            <w:tcW w:w="993"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207,0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35,0</w:t>
            </w:r>
          </w:p>
        </w:tc>
        <w:tc>
          <w:tcPr>
            <w:tcW w:w="850" w:type="dxa"/>
            <w:vAlign w:val="center"/>
          </w:tcPr>
          <w:p w:rsidR="00394CE5" w:rsidRPr="00394CE5" w:rsidRDefault="00394CE5" w:rsidP="00394CE5">
            <w:pPr>
              <w:jc w:val="center"/>
              <w:rPr>
                <w:b/>
                <w:bCs/>
                <w:color w:val="000000"/>
              </w:rPr>
            </w:pPr>
            <w:r w:rsidRPr="00394CE5">
              <w:rPr>
                <w:b/>
                <w:bCs/>
                <w:color w:val="000000"/>
              </w:rPr>
              <w:t>35,5</w:t>
            </w:r>
          </w:p>
        </w:tc>
        <w:tc>
          <w:tcPr>
            <w:tcW w:w="992" w:type="dxa"/>
            <w:vAlign w:val="center"/>
          </w:tcPr>
          <w:p w:rsidR="00394CE5" w:rsidRPr="00394CE5" w:rsidRDefault="00394CE5" w:rsidP="00394CE5">
            <w:pPr>
              <w:jc w:val="center"/>
              <w:rPr>
                <w:b/>
                <w:bCs/>
                <w:color w:val="000000"/>
              </w:rPr>
            </w:pPr>
            <w:r w:rsidRPr="00394CE5">
              <w:rPr>
                <w:b/>
                <w:bCs/>
                <w:color w:val="000000"/>
              </w:rPr>
              <w:t>35,5</w:t>
            </w:r>
          </w:p>
        </w:tc>
        <w:tc>
          <w:tcPr>
            <w:tcW w:w="993"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50,5</w:t>
            </w:r>
          </w:p>
        </w:tc>
        <w:tc>
          <w:tcPr>
            <w:tcW w:w="992" w:type="dxa"/>
            <w:vAlign w:val="center"/>
          </w:tcPr>
          <w:p w:rsidR="00394CE5" w:rsidRPr="00394CE5" w:rsidRDefault="00394CE5" w:rsidP="00394CE5">
            <w:pPr>
              <w:jc w:val="center"/>
              <w:rPr>
                <w:b/>
                <w:bCs/>
                <w:color w:val="000000"/>
              </w:rPr>
            </w:pPr>
            <w:r w:rsidRPr="00394CE5">
              <w:rPr>
                <w:b/>
                <w:bCs/>
                <w:color w:val="000000"/>
              </w:rPr>
              <w:t>207,0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5.1.</w:t>
            </w:r>
          </w:p>
          <w:p w:rsidR="00394CE5" w:rsidRPr="00394CE5" w:rsidRDefault="00394CE5" w:rsidP="00394CE5">
            <w:pPr>
              <w:widowControl w:val="0"/>
              <w:autoSpaceDE w:val="0"/>
              <w:autoSpaceDN w:val="0"/>
              <w:adjustRightInd w:val="0"/>
              <w:jc w:val="center"/>
            </w:pPr>
            <w:r w:rsidRPr="00394CE5">
              <w:t>Обеспечение первичных мер пожарной безопасности в границах населенных пунктов</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35,0</w:t>
            </w:r>
          </w:p>
        </w:tc>
        <w:tc>
          <w:tcPr>
            <w:tcW w:w="850" w:type="dxa"/>
            <w:vAlign w:val="center"/>
          </w:tcPr>
          <w:p w:rsidR="00394CE5" w:rsidRPr="00394CE5" w:rsidRDefault="00394CE5" w:rsidP="00394CE5">
            <w:pPr>
              <w:jc w:val="center"/>
              <w:rPr>
                <w:b/>
                <w:bCs/>
                <w:color w:val="000000"/>
              </w:rPr>
            </w:pPr>
            <w:r w:rsidRPr="00394CE5">
              <w:rPr>
                <w:b/>
                <w:bCs/>
                <w:color w:val="000000"/>
              </w:rPr>
              <w:t>35,0</w:t>
            </w:r>
          </w:p>
        </w:tc>
        <w:tc>
          <w:tcPr>
            <w:tcW w:w="992" w:type="dxa"/>
            <w:vAlign w:val="center"/>
          </w:tcPr>
          <w:p w:rsidR="00394CE5" w:rsidRPr="00394CE5" w:rsidRDefault="00394CE5" w:rsidP="00394CE5">
            <w:pPr>
              <w:jc w:val="center"/>
              <w:rPr>
                <w:b/>
                <w:bCs/>
                <w:color w:val="000000"/>
              </w:rPr>
            </w:pPr>
            <w:r w:rsidRPr="00394CE5">
              <w:rPr>
                <w:b/>
                <w:bCs/>
                <w:color w:val="000000"/>
              </w:rPr>
              <w:t>35,0</w:t>
            </w:r>
          </w:p>
        </w:tc>
        <w:tc>
          <w:tcPr>
            <w:tcW w:w="993"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205,0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35,0</w:t>
            </w:r>
          </w:p>
        </w:tc>
        <w:tc>
          <w:tcPr>
            <w:tcW w:w="850" w:type="dxa"/>
            <w:vAlign w:val="center"/>
          </w:tcPr>
          <w:p w:rsidR="00394CE5" w:rsidRPr="00394CE5" w:rsidRDefault="00394CE5" w:rsidP="00394CE5">
            <w:pPr>
              <w:jc w:val="center"/>
              <w:rPr>
                <w:color w:val="000000"/>
              </w:rPr>
            </w:pPr>
            <w:r w:rsidRPr="00394CE5">
              <w:rPr>
                <w:color w:val="000000"/>
              </w:rPr>
              <w:t>35,0</w:t>
            </w:r>
          </w:p>
        </w:tc>
        <w:tc>
          <w:tcPr>
            <w:tcW w:w="992" w:type="dxa"/>
            <w:vAlign w:val="center"/>
          </w:tcPr>
          <w:p w:rsidR="00394CE5" w:rsidRPr="00394CE5" w:rsidRDefault="00394CE5" w:rsidP="00394CE5">
            <w:pPr>
              <w:jc w:val="center"/>
              <w:rPr>
                <w:color w:val="000000"/>
              </w:rPr>
            </w:pPr>
            <w:r w:rsidRPr="00394CE5">
              <w:rPr>
                <w:color w:val="000000"/>
              </w:rPr>
              <w:t>35,0</w:t>
            </w:r>
          </w:p>
        </w:tc>
        <w:tc>
          <w:tcPr>
            <w:tcW w:w="993"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205,0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5.2.</w:t>
            </w:r>
          </w:p>
          <w:p w:rsidR="00394CE5" w:rsidRPr="00394CE5" w:rsidRDefault="00394CE5" w:rsidP="00394CE5">
            <w:pPr>
              <w:widowControl w:val="0"/>
              <w:autoSpaceDE w:val="0"/>
              <w:autoSpaceDN w:val="0"/>
              <w:adjustRightInd w:val="0"/>
              <w:jc w:val="center"/>
            </w:pPr>
            <w:r w:rsidRPr="00394CE5">
              <w:t>Профилактика безнадзорности и правонарушений на территории сельского поселения</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0,5</w:t>
            </w:r>
          </w:p>
        </w:tc>
        <w:tc>
          <w:tcPr>
            <w:tcW w:w="993" w:type="dxa"/>
            <w:vAlign w:val="center"/>
          </w:tcPr>
          <w:p w:rsidR="00394CE5" w:rsidRPr="00394CE5" w:rsidRDefault="00394CE5" w:rsidP="00394CE5">
            <w:pPr>
              <w:jc w:val="center"/>
              <w:rPr>
                <w:b/>
                <w:bCs/>
                <w:color w:val="000000"/>
              </w:rPr>
            </w:pPr>
            <w:r w:rsidRPr="00394CE5">
              <w:rPr>
                <w:b/>
                <w:bCs/>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0,5</w:t>
            </w:r>
          </w:p>
        </w:tc>
        <w:tc>
          <w:tcPr>
            <w:tcW w:w="992" w:type="dxa"/>
            <w:vAlign w:val="center"/>
          </w:tcPr>
          <w:p w:rsidR="00394CE5" w:rsidRPr="00394CE5" w:rsidRDefault="00394CE5" w:rsidP="00394CE5">
            <w:pPr>
              <w:jc w:val="center"/>
              <w:rPr>
                <w:color w:val="000000"/>
              </w:rPr>
            </w:pPr>
            <w:r w:rsidRPr="00394CE5">
              <w:rPr>
                <w:color w:val="000000"/>
              </w:rPr>
              <w:t>0,5</w:t>
            </w:r>
          </w:p>
        </w:tc>
        <w:tc>
          <w:tcPr>
            <w:tcW w:w="993" w:type="dxa"/>
            <w:vAlign w:val="center"/>
          </w:tcPr>
          <w:p w:rsidR="00394CE5" w:rsidRPr="00394CE5" w:rsidRDefault="00394CE5" w:rsidP="00394CE5">
            <w:pPr>
              <w:jc w:val="center"/>
              <w:rPr>
                <w:color w:val="000000"/>
              </w:rPr>
            </w:pPr>
            <w:r w:rsidRPr="00394CE5">
              <w:rPr>
                <w:color w:val="000000"/>
              </w:rPr>
              <w:t>0,5</w:t>
            </w:r>
          </w:p>
        </w:tc>
        <w:tc>
          <w:tcPr>
            <w:tcW w:w="992" w:type="dxa"/>
            <w:vAlign w:val="center"/>
          </w:tcPr>
          <w:p w:rsidR="00394CE5" w:rsidRPr="00394CE5" w:rsidRDefault="00394CE5" w:rsidP="00394CE5">
            <w:pPr>
              <w:jc w:val="center"/>
              <w:rPr>
                <w:color w:val="000000"/>
              </w:rPr>
            </w:pPr>
            <w:r w:rsidRPr="00394CE5">
              <w:rPr>
                <w:color w:val="000000"/>
              </w:rPr>
              <w:t>0,5</w:t>
            </w:r>
          </w:p>
        </w:tc>
        <w:tc>
          <w:tcPr>
            <w:tcW w:w="992" w:type="dxa"/>
            <w:vAlign w:val="center"/>
          </w:tcPr>
          <w:p w:rsidR="00394CE5" w:rsidRPr="00394CE5" w:rsidRDefault="00394CE5" w:rsidP="00394CE5">
            <w:pPr>
              <w:jc w:val="center"/>
              <w:rPr>
                <w:b/>
                <w:bCs/>
                <w:color w:val="000000"/>
              </w:rPr>
            </w:pPr>
            <w:r w:rsidRPr="00394CE5">
              <w:rPr>
                <w:b/>
                <w:bCs/>
                <w:color w:val="000000"/>
              </w:rPr>
              <w:t>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45"/>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6</w:t>
            </w:r>
          </w:p>
          <w:p w:rsidR="00394CE5" w:rsidRPr="00394CE5" w:rsidRDefault="00394CE5" w:rsidP="00394CE5">
            <w:pPr>
              <w:widowControl w:val="0"/>
              <w:autoSpaceDE w:val="0"/>
              <w:autoSpaceDN w:val="0"/>
              <w:adjustRightInd w:val="0"/>
              <w:jc w:val="center"/>
            </w:pPr>
            <w:r w:rsidRPr="00394CE5">
              <w:t>«</w:t>
            </w:r>
            <w:r w:rsidRPr="00394CE5">
              <w:rPr>
                <w:b/>
              </w:rPr>
              <w:t>Развитие сферы  культуры и спорта на территории Умыганского сельского поселения</w:t>
            </w:r>
            <w:r w:rsidRPr="00394CE5">
              <w:t>»</w:t>
            </w: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МКУК КДЦ с.Умыган</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6 534,2</w:t>
            </w:r>
          </w:p>
        </w:tc>
        <w:tc>
          <w:tcPr>
            <w:tcW w:w="850" w:type="dxa"/>
            <w:vAlign w:val="center"/>
          </w:tcPr>
          <w:p w:rsidR="00394CE5" w:rsidRPr="00394CE5" w:rsidRDefault="00394CE5" w:rsidP="00394CE5">
            <w:pPr>
              <w:jc w:val="center"/>
              <w:rPr>
                <w:b/>
                <w:bCs/>
                <w:color w:val="000000"/>
              </w:rPr>
            </w:pPr>
            <w:r w:rsidRPr="00394CE5">
              <w:rPr>
                <w:b/>
                <w:bCs/>
                <w:color w:val="000000"/>
              </w:rPr>
              <w:t>1 842,2</w:t>
            </w:r>
          </w:p>
        </w:tc>
        <w:tc>
          <w:tcPr>
            <w:tcW w:w="992" w:type="dxa"/>
            <w:vAlign w:val="center"/>
          </w:tcPr>
          <w:p w:rsidR="00394CE5" w:rsidRPr="00394CE5" w:rsidRDefault="00394CE5" w:rsidP="00394CE5">
            <w:pPr>
              <w:jc w:val="center"/>
              <w:rPr>
                <w:b/>
                <w:bCs/>
                <w:color w:val="000000"/>
              </w:rPr>
            </w:pPr>
            <w:r w:rsidRPr="00394CE5">
              <w:rPr>
                <w:b/>
                <w:bCs/>
                <w:color w:val="000000"/>
              </w:rPr>
              <w:t>1 698,2</w:t>
            </w:r>
          </w:p>
        </w:tc>
        <w:tc>
          <w:tcPr>
            <w:tcW w:w="993"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19 570,2</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color w:val="000000"/>
              </w:rPr>
            </w:pPr>
            <w:r w:rsidRPr="00394CE5">
              <w:rPr>
                <w:b/>
                <w:bCs/>
                <w:color w:val="000000"/>
              </w:rPr>
              <w:t>4 116,6</w:t>
            </w:r>
          </w:p>
        </w:tc>
        <w:tc>
          <w:tcPr>
            <w:tcW w:w="850" w:type="dxa"/>
            <w:vAlign w:val="center"/>
          </w:tcPr>
          <w:p w:rsidR="00394CE5" w:rsidRPr="00394CE5" w:rsidRDefault="00394CE5" w:rsidP="00394CE5">
            <w:pPr>
              <w:jc w:val="center"/>
              <w:rPr>
                <w:b/>
                <w:bCs/>
                <w:color w:val="000000"/>
              </w:rPr>
            </w:pPr>
            <w:r w:rsidRPr="00394CE5">
              <w:rPr>
                <w:b/>
                <w:bCs/>
                <w:color w:val="000000"/>
              </w:rPr>
              <w:t>1 842,2</w:t>
            </w:r>
          </w:p>
        </w:tc>
        <w:tc>
          <w:tcPr>
            <w:tcW w:w="992" w:type="dxa"/>
            <w:vAlign w:val="center"/>
          </w:tcPr>
          <w:p w:rsidR="00394CE5" w:rsidRPr="00394CE5" w:rsidRDefault="00394CE5" w:rsidP="00394CE5">
            <w:pPr>
              <w:jc w:val="center"/>
              <w:rPr>
                <w:b/>
                <w:bCs/>
                <w:color w:val="000000"/>
              </w:rPr>
            </w:pPr>
            <w:r w:rsidRPr="00394CE5">
              <w:rPr>
                <w:b/>
                <w:bCs/>
                <w:color w:val="000000"/>
              </w:rPr>
              <w:t>1 698,2</w:t>
            </w:r>
          </w:p>
        </w:tc>
        <w:tc>
          <w:tcPr>
            <w:tcW w:w="993"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4 747,8</w:t>
            </w:r>
          </w:p>
        </w:tc>
        <w:tc>
          <w:tcPr>
            <w:tcW w:w="992" w:type="dxa"/>
            <w:vAlign w:val="center"/>
          </w:tcPr>
          <w:p w:rsidR="00394CE5" w:rsidRPr="00394CE5" w:rsidRDefault="00394CE5" w:rsidP="00394CE5">
            <w:pPr>
              <w:jc w:val="center"/>
              <w:rPr>
                <w:b/>
                <w:bCs/>
                <w:color w:val="000000"/>
              </w:rPr>
            </w:pPr>
            <w:r w:rsidRPr="00394CE5">
              <w:rPr>
                <w:b/>
                <w:bCs/>
                <w:color w:val="000000"/>
              </w:rPr>
              <w:t>17 152,6</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color w:val="000000"/>
              </w:rPr>
            </w:pPr>
            <w:r w:rsidRPr="00394CE5">
              <w:rPr>
                <w:b/>
                <w:bCs/>
                <w:color w:val="000000"/>
              </w:rPr>
              <w:t>266,0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266,0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color w:val="000000"/>
              </w:rPr>
            </w:pPr>
            <w:r w:rsidRPr="00394CE5">
              <w:rPr>
                <w:b/>
                <w:bCs/>
                <w:color w:val="000000"/>
              </w:rPr>
              <w:t>2 151,6</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2 151,6</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95"/>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 xml:space="preserve">Основное </w:t>
            </w:r>
            <w:r w:rsidRPr="00394CE5">
              <w:rPr>
                <w:u w:val="single"/>
              </w:rPr>
              <w:lastRenderedPageBreak/>
              <w:t>мероприятие 6.1</w:t>
            </w:r>
          </w:p>
          <w:p w:rsidR="00394CE5" w:rsidRPr="00394CE5" w:rsidRDefault="00394CE5" w:rsidP="00394CE5">
            <w:pPr>
              <w:widowControl w:val="0"/>
              <w:autoSpaceDE w:val="0"/>
              <w:autoSpaceDN w:val="0"/>
              <w:adjustRightInd w:val="0"/>
              <w:jc w:val="center"/>
            </w:pPr>
            <w:r w:rsidRPr="00394CE5">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 xml:space="preserve">МКУК КДЦ </w:t>
            </w:r>
            <w:r w:rsidRPr="00394CE5">
              <w:lastRenderedPageBreak/>
              <w:t>с.Умыган</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lastRenderedPageBreak/>
              <w:t>Всего</w:t>
            </w:r>
          </w:p>
        </w:tc>
        <w:tc>
          <w:tcPr>
            <w:tcW w:w="993" w:type="dxa"/>
            <w:vAlign w:val="center"/>
          </w:tcPr>
          <w:p w:rsidR="00394CE5" w:rsidRPr="00394CE5" w:rsidRDefault="00394CE5" w:rsidP="00394CE5">
            <w:pPr>
              <w:jc w:val="center"/>
              <w:rPr>
                <w:b/>
                <w:bCs/>
                <w:color w:val="000000"/>
              </w:rPr>
            </w:pPr>
            <w:r w:rsidRPr="00394CE5">
              <w:rPr>
                <w:b/>
                <w:bCs/>
                <w:color w:val="000000"/>
              </w:rPr>
              <w:t>4 879,9</w:t>
            </w:r>
          </w:p>
        </w:tc>
        <w:tc>
          <w:tcPr>
            <w:tcW w:w="850" w:type="dxa"/>
            <w:vAlign w:val="center"/>
          </w:tcPr>
          <w:p w:rsidR="00394CE5" w:rsidRPr="00394CE5" w:rsidRDefault="00394CE5" w:rsidP="00394CE5">
            <w:pPr>
              <w:jc w:val="center"/>
              <w:rPr>
                <w:b/>
                <w:bCs/>
                <w:color w:val="000000"/>
              </w:rPr>
            </w:pPr>
            <w:r w:rsidRPr="00394CE5">
              <w:rPr>
                <w:b/>
                <w:bCs/>
                <w:color w:val="000000"/>
              </w:rPr>
              <w:t>1 832,2</w:t>
            </w:r>
          </w:p>
        </w:tc>
        <w:tc>
          <w:tcPr>
            <w:tcW w:w="992" w:type="dxa"/>
            <w:vAlign w:val="center"/>
          </w:tcPr>
          <w:p w:rsidR="00394CE5" w:rsidRPr="00394CE5" w:rsidRDefault="00394CE5" w:rsidP="00394CE5">
            <w:pPr>
              <w:jc w:val="center"/>
              <w:rPr>
                <w:b/>
                <w:bCs/>
                <w:color w:val="000000"/>
              </w:rPr>
            </w:pPr>
            <w:r w:rsidRPr="00394CE5">
              <w:rPr>
                <w:b/>
                <w:bCs/>
                <w:color w:val="000000"/>
              </w:rPr>
              <w:t>1 688,2</w:t>
            </w:r>
          </w:p>
        </w:tc>
        <w:tc>
          <w:tcPr>
            <w:tcW w:w="993"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17 795,9</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4 100,0</w:t>
            </w:r>
          </w:p>
        </w:tc>
        <w:tc>
          <w:tcPr>
            <w:tcW w:w="850" w:type="dxa"/>
            <w:vAlign w:val="center"/>
          </w:tcPr>
          <w:p w:rsidR="00394CE5" w:rsidRPr="00394CE5" w:rsidRDefault="00394CE5" w:rsidP="00394CE5">
            <w:pPr>
              <w:jc w:val="center"/>
              <w:rPr>
                <w:color w:val="000000"/>
              </w:rPr>
            </w:pPr>
            <w:r w:rsidRPr="00394CE5">
              <w:rPr>
                <w:color w:val="000000"/>
              </w:rPr>
              <w:t>1 832,2</w:t>
            </w:r>
          </w:p>
        </w:tc>
        <w:tc>
          <w:tcPr>
            <w:tcW w:w="992" w:type="dxa"/>
            <w:vAlign w:val="center"/>
          </w:tcPr>
          <w:p w:rsidR="00394CE5" w:rsidRPr="00394CE5" w:rsidRDefault="00394CE5" w:rsidP="00394CE5">
            <w:pPr>
              <w:jc w:val="center"/>
              <w:rPr>
                <w:b/>
                <w:bCs/>
                <w:color w:val="000000"/>
              </w:rPr>
            </w:pPr>
            <w:r w:rsidRPr="00394CE5">
              <w:rPr>
                <w:b/>
                <w:bCs/>
                <w:color w:val="000000"/>
              </w:rPr>
              <w:t>1 688,2</w:t>
            </w:r>
          </w:p>
        </w:tc>
        <w:tc>
          <w:tcPr>
            <w:tcW w:w="993"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4 697,8</w:t>
            </w:r>
          </w:p>
        </w:tc>
        <w:tc>
          <w:tcPr>
            <w:tcW w:w="992" w:type="dxa"/>
            <w:vAlign w:val="center"/>
          </w:tcPr>
          <w:p w:rsidR="00394CE5" w:rsidRPr="00394CE5" w:rsidRDefault="00394CE5" w:rsidP="00394CE5">
            <w:pPr>
              <w:jc w:val="center"/>
              <w:rPr>
                <w:b/>
                <w:bCs/>
                <w:color w:val="000000"/>
              </w:rPr>
            </w:pPr>
            <w:r w:rsidRPr="00394CE5">
              <w:rPr>
                <w:b/>
                <w:bCs/>
                <w:color w:val="000000"/>
              </w:rPr>
              <w:t>17 016,0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266,0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266,0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513,9</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513,9</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6.2</w:t>
            </w:r>
          </w:p>
          <w:p w:rsidR="00394CE5" w:rsidRPr="00394CE5" w:rsidRDefault="00394CE5" w:rsidP="00394CE5">
            <w:pPr>
              <w:widowControl w:val="0"/>
              <w:autoSpaceDE w:val="0"/>
              <w:autoSpaceDN w:val="0"/>
              <w:adjustRightInd w:val="0"/>
              <w:jc w:val="center"/>
            </w:pPr>
            <w:r w:rsidRPr="00394CE5">
              <w:t>"Обеспечение условий для развития на территории сельского поселения физической культуры и массового спорта"</w:t>
            </w: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 xml:space="preserve">МКУК КДЦ </w:t>
            </w:r>
          </w:p>
          <w:p w:rsidR="00394CE5" w:rsidRPr="00394CE5" w:rsidRDefault="00394CE5" w:rsidP="00394CE5">
            <w:pPr>
              <w:widowControl w:val="0"/>
              <w:autoSpaceDE w:val="0"/>
              <w:autoSpaceDN w:val="0"/>
              <w:adjustRightInd w:val="0"/>
              <w:jc w:val="center"/>
            </w:pPr>
            <w:r w:rsidRPr="00394CE5">
              <w:t>с. Умыган</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10,0</w:t>
            </w:r>
          </w:p>
        </w:tc>
        <w:tc>
          <w:tcPr>
            <w:tcW w:w="992" w:type="dxa"/>
            <w:vAlign w:val="center"/>
          </w:tcPr>
          <w:p w:rsidR="00394CE5" w:rsidRPr="00394CE5" w:rsidRDefault="00394CE5" w:rsidP="00394CE5">
            <w:pPr>
              <w:jc w:val="center"/>
              <w:rPr>
                <w:b/>
                <w:bCs/>
                <w:color w:val="000000"/>
              </w:rPr>
            </w:pPr>
            <w:r w:rsidRPr="00394CE5">
              <w:rPr>
                <w:b/>
                <w:bCs/>
                <w:color w:val="000000"/>
              </w:rPr>
              <w:t>10,0</w:t>
            </w:r>
          </w:p>
        </w:tc>
        <w:tc>
          <w:tcPr>
            <w:tcW w:w="993"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120,0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10,0</w:t>
            </w:r>
          </w:p>
        </w:tc>
        <w:tc>
          <w:tcPr>
            <w:tcW w:w="992" w:type="dxa"/>
            <w:vAlign w:val="center"/>
          </w:tcPr>
          <w:p w:rsidR="00394CE5" w:rsidRPr="00394CE5" w:rsidRDefault="00394CE5" w:rsidP="00394CE5">
            <w:pPr>
              <w:jc w:val="center"/>
              <w:rPr>
                <w:color w:val="000000"/>
              </w:rPr>
            </w:pPr>
            <w:r w:rsidRPr="00394CE5">
              <w:rPr>
                <w:color w:val="000000"/>
              </w:rPr>
              <w:t>10,0</w:t>
            </w:r>
          </w:p>
        </w:tc>
        <w:tc>
          <w:tcPr>
            <w:tcW w:w="993"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color w:val="000000"/>
              </w:rPr>
            </w:pPr>
            <w:r w:rsidRPr="00394CE5">
              <w:rPr>
                <w:color w:val="000000"/>
              </w:rPr>
              <w:t>50,0</w:t>
            </w:r>
          </w:p>
        </w:tc>
        <w:tc>
          <w:tcPr>
            <w:tcW w:w="992" w:type="dxa"/>
            <w:vAlign w:val="center"/>
          </w:tcPr>
          <w:p w:rsidR="00394CE5" w:rsidRPr="00394CE5" w:rsidRDefault="00394CE5" w:rsidP="00394CE5">
            <w:pPr>
              <w:jc w:val="center"/>
              <w:rPr>
                <w:b/>
                <w:bCs/>
                <w:color w:val="000000"/>
              </w:rPr>
            </w:pPr>
            <w:r w:rsidRPr="00394CE5">
              <w:rPr>
                <w:b/>
                <w:bCs/>
                <w:color w:val="000000"/>
              </w:rPr>
              <w:t>120,0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highlight w:val="green"/>
              </w:rPr>
            </w:pPr>
          </w:p>
        </w:tc>
        <w:tc>
          <w:tcPr>
            <w:tcW w:w="1559" w:type="dxa"/>
            <w:vMerge/>
          </w:tcPr>
          <w:p w:rsidR="00394CE5" w:rsidRPr="00394CE5" w:rsidRDefault="00394CE5" w:rsidP="00394CE5">
            <w:pPr>
              <w:widowControl w:val="0"/>
              <w:autoSpaceDE w:val="0"/>
              <w:autoSpaceDN w:val="0"/>
              <w:adjustRightInd w:val="0"/>
              <w:jc w:val="center"/>
              <w:rPr>
                <w:highlight w:val="green"/>
              </w:rP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6.3</w:t>
            </w:r>
          </w:p>
          <w:p w:rsidR="00394CE5" w:rsidRPr="00394CE5" w:rsidRDefault="00394CE5" w:rsidP="00394CE5">
            <w:pPr>
              <w:widowControl w:val="0"/>
              <w:autoSpaceDE w:val="0"/>
              <w:autoSpaceDN w:val="0"/>
              <w:adjustRightInd w:val="0"/>
              <w:jc w:val="both"/>
              <w:rPr>
                <w:u w:val="single"/>
              </w:rPr>
            </w:pPr>
            <w:r w:rsidRPr="00394CE5">
              <w:t>"Развитие домов культуры поселений''</w:t>
            </w:r>
          </w:p>
        </w:tc>
        <w:tc>
          <w:tcPr>
            <w:tcW w:w="1559" w:type="dxa"/>
            <w:vMerge w:val="restart"/>
          </w:tcPr>
          <w:p w:rsidR="00394CE5" w:rsidRPr="00394CE5" w:rsidRDefault="00394CE5" w:rsidP="00394CE5">
            <w:pPr>
              <w:widowControl w:val="0"/>
              <w:autoSpaceDE w:val="0"/>
              <w:autoSpaceDN w:val="0"/>
              <w:adjustRightInd w:val="0"/>
              <w:jc w:val="center"/>
            </w:pPr>
            <w:r w:rsidRPr="00394CE5">
              <w:t xml:space="preserve">МКУК КДЦ </w:t>
            </w:r>
          </w:p>
          <w:p w:rsidR="00394CE5" w:rsidRPr="00394CE5" w:rsidRDefault="00394CE5" w:rsidP="00394CE5">
            <w:pPr>
              <w:widowControl w:val="0"/>
              <w:autoSpaceDE w:val="0"/>
              <w:autoSpaceDN w:val="0"/>
              <w:adjustRightInd w:val="0"/>
              <w:jc w:val="center"/>
            </w:pPr>
            <w:r w:rsidRPr="00394CE5">
              <w:t>с. Умыган</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1 654,3</w:t>
            </w:r>
          </w:p>
        </w:tc>
        <w:tc>
          <w:tcPr>
            <w:tcW w:w="850"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1 654,3</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16,6</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16,6</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1 637,7</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1 637,7</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7</w:t>
            </w:r>
          </w:p>
          <w:p w:rsidR="00394CE5" w:rsidRPr="00394CE5" w:rsidRDefault="00394CE5" w:rsidP="00394CE5">
            <w:pPr>
              <w:widowControl w:val="0"/>
              <w:autoSpaceDE w:val="0"/>
              <w:autoSpaceDN w:val="0"/>
              <w:adjustRightInd w:val="0"/>
              <w:jc w:val="center"/>
              <w:rPr>
                <w:b/>
              </w:rPr>
            </w:pPr>
            <w:r w:rsidRPr="00394CE5">
              <w:rPr>
                <w:b/>
              </w:rPr>
              <w:t>« Энергосбережение и повышение энергетической эффективности на территории сельских поселений на 2021-2025гг.»</w:t>
            </w:r>
          </w:p>
          <w:p w:rsidR="00394CE5" w:rsidRPr="00394CE5" w:rsidRDefault="00394CE5" w:rsidP="00394CE5">
            <w:pPr>
              <w:widowControl w:val="0"/>
              <w:autoSpaceDE w:val="0"/>
              <w:autoSpaceDN w:val="0"/>
              <w:adjustRightInd w:val="0"/>
              <w:jc w:val="center"/>
            </w:pP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1,0</w:t>
            </w:r>
          </w:p>
        </w:tc>
        <w:tc>
          <w:tcPr>
            <w:tcW w:w="992" w:type="dxa"/>
            <w:vAlign w:val="center"/>
          </w:tcPr>
          <w:p w:rsidR="00394CE5" w:rsidRPr="00394CE5" w:rsidRDefault="00394CE5" w:rsidP="00394CE5">
            <w:pPr>
              <w:jc w:val="center"/>
              <w:rPr>
                <w:b/>
                <w:bCs/>
                <w:color w:val="000000"/>
              </w:rPr>
            </w:pPr>
            <w:r w:rsidRPr="00394CE5">
              <w:rPr>
                <w:b/>
                <w:bCs/>
                <w:color w:val="000000"/>
              </w:rPr>
              <w:t>1,0</w:t>
            </w:r>
          </w:p>
        </w:tc>
        <w:tc>
          <w:tcPr>
            <w:tcW w:w="993"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1,0</w:t>
            </w:r>
          </w:p>
        </w:tc>
        <w:tc>
          <w:tcPr>
            <w:tcW w:w="992" w:type="dxa"/>
            <w:vAlign w:val="center"/>
          </w:tcPr>
          <w:p w:rsidR="00394CE5" w:rsidRPr="00394CE5" w:rsidRDefault="00394CE5" w:rsidP="00394CE5">
            <w:pPr>
              <w:jc w:val="center"/>
              <w:rPr>
                <w:color w:val="000000"/>
              </w:rPr>
            </w:pPr>
            <w:r w:rsidRPr="00394CE5">
              <w:rPr>
                <w:color w:val="000000"/>
              </w:rPr>
              <w:t>1,0</w:t>
            </w:r>
          </w:p>
        </w:tc>
        <w:tc>
          <w:tcPr>
            <w:tcW w:w="993"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6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76"/>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76"/>
        </w:trPr>
        <w:tc>
          <w:tcPr>
            <w:tcW w:w="1702" w:type="dxa"/>
            <w:vMerge w:val="restart"/>
          </w:tcPr>
          <w:p w:rsidR="00394CE5" w:rsidRPr="00394CE5" w:rsidRDefault="00394CE5" w:rsidP="00394CE5">
            <w:pPr>
              <w:widowControl w:val="0"/>
              <w:autoSpaceDE w:val="0"/>
              <w:autoSpaceDN w:val="0"/>
              <w:adjustRightInd w:val="0"/>
              <w:jc w:val="center"/>
              <w:rPr>
                <w:b/>
              </w:rPr>
            </w:pPr>
          </w:p>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7.1</w:t>
            </w:r>
          </w:p>
          <w:p w:rsidR="00394CE5" w:rsidRPr="00394CE5" w:rsidRDefault="00394CE5" w:rsidP="00394CE5">
            <w:pPr>
              <w:widowControl w:val="0"/>
              <w:autoSpaceDE w:val="0"/>
              <w:autoSpaceDN w:val="0"/>
              <w:adjustRightInd w:val="0"/>
              <w:jc w:val="center"/>
            </w:pPr>
            <w:r w:rsidRPr="00394CE5">
              <w:t>«Технические и организационные мероприятия по снижению использования энергоресурсов»</w:t>
            </w:r>
          </w:p>
          <w:p w:rsidR="00394CE5" w:rsidRPr="00394CE5" w:rsidRDefault="00394CE5" w:rsidP="00394CE5">
            <w:pPr>
              <w:widowControl w:val="0"/>
              <w:autoSpaceDE w:val="0"/>
              <w:autoSpaceDN w:val="0"/>
              <w:adjustRightInd w:val="0"/>
              <w:jc w:val="center"/>
              <w:rPr>
                <w:b/>
                <w:u w:val="single"/>
              </w:rPr>
            </w:pPr>
          </w:p>
        </w:tc>
        <w:tc>
          <w:tcPr>
            <w:tcW w:w="1559" w:type="dxa"/>
            <w:vMerge w:val="restart"/>
          </w:tcPr>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p>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color w:val="000000"/>
              </w:rPr>
            </w:pPr>
            <w:r w:rsidRPr="00394CE5">
              <w:rPr>
                <w:b/>
                <w:bCs/>
                <w:color w:val="000000"/>
              </w:rPr>
              <w:t>0,0</w:t>
            </w:r>
          </w:p>
        </w:tc>
        <w:tc>
          <w:tcPr>
            <w:tcW w:w="850" w:type="dxa"/>
            <w:vAlign w:val="center"/>
          </w:tcPr>
          <w:p w:rsidR="00394CE5" w:rsidRPr="00394CE5" w:rsidRDefault="00394CE5" w:rsidP="00394CE5">
            <w:pPr>
              <w:jc w:val="center"/>
              <w:rPr>
                <w:b/>
                <w:bCs/>
                <w:color w:val="000000"/>
              </w:rPr>
            </w:pPr>
            <w:r w:rsidRPr="00394CE5">
              <w:rPr>
                <w:b/>
                <w:bCs/>
                <w:color w:val="000000"/>
              </w:rPr>
              <w:t>1,0</w:t>
            </w:r>
          </w:p>
        </w:tc>
        <w:tc>
          <w:tcPr>
            <w:tcW w:w="992" w:type="dxa"/>
            <w:vAlign w:val="center"/>
          </w:tcPr>
          <w:p w:rsidR="00394CE5" w:rsidRPr="00394CE5" w:rsidRDefault="00394CE5" w:rsidP="00394CE5">
            <w:pPr>
              <w:jc w:val="center"/>
              <w:rPr>
                <w:b/>
                <w:bCs/>
                <w:color w:val="000000"/>
              </w:rPr>
            </w:pPr>
            <w:r w:rsidRPr="00394CE5">
              <w:rPr>
                <w:b/>
                <w:bCs/>
                <w:color w:val="000000"/>
              </w:rPr>
              <w:t>1,0</w:t>
            </w:r>
          </w:p>
        </w:tc>
        <w:tc>
          <w:tcPr>
            <w:tcW w:w="993"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1,0</w:t>
            </w:r>
          </w:p>
        </w:tc>
        <w:tc>
          <w:tcPr>
            <w:tcW w:w="992" w:type="dxa"/>
            <w:vAlign w:val="center"/>
          </w:tcPr>
          <w:p w:rsidR="00394CE5" w:rsidRPr="00394CE5" w:rsidRDefault="00394CE5" w:rsidP="00394CE5">
            <w:pPr>
              <w:jc w:val="center"/>
              <w:rPr>
                <w:color w:val="000000"/>
              </w:rPr>
            </w:pPr>
            <w:r w:rsidRPr="00394CE5">
              <w:rPr>
                <w:color w:val="000000"/>
              </w:rPr>
              <w:t>1,0</w:t>
            </w:r>
          </w:p>
        </w:tc>
        <w:tc>
          <w:tcPr>
            <w:tcW w:w="993"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color w:val="000000"/>
              </w:rPr>
            </w:pPr>
            <w:r w:rsidRPr="00394CE5">
              <w:rPr>
                <w:color w:val="000000"/>
              </w:rPr>
              <w:t>5,0</w:t>
            </w:r>
          </w:p>
        </w:tc>
        <w:tc>
          <w:tcPr>
            <w:tcW w:w="992" w:type="dxa"/>
            <w:vAlign w:val="center"/>
          </w:tcPr>
          <w:p w:rsidR="00394CE5" w:rsidRPr="00394CE5" w:rsidRDefault="00394CE5" w:rsidP="00394CE5">
            <w:pPr>
              <w:jc w:val="center"/>
              <w:rPr>
                <w:b/>
                <w:bCs/>
                <w:color w:val="000000"/>
              </w:rPr>
            </w:pPr>
            <w:r w:rsidRPr="00394CE5">
              <w:rPr>
                <w:b/>
                <w:bCs/>
                <w:color w:val="000000"/>
              </w:rPr>
              <w:t>12,0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color w:val="000000"/>
              </w:rPr>
            </w:pPr>
            <w:r w:rsidRPr="00394CE5">
              <w:rPr>
                <w:color w:val="000000"/>
              </w:rPr>
              <w:t>0,0</w:t>
            </w:r>
          </w:p>
        </w:tc>
        <w:tc>
          <w:tcPr>
            <w:tcW w:w="850"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3"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color w:val="000000"/>
              </w:rPr>
            </w:pPr>
            <w:r w:rsidRPr="00394CE5">
              <w:rPr>
                <w:color w:val="000000"/>
              </w:rPr>
              <w:t>0,0</w:t>
            </w:r>
          </w:p>
        </w:tc>
        <w:tc>
          <w:tcPr>
            <w:tcW w:w="992" w:type="dxa"/>
            <w:vAlign w:val="center"/>
          </w:tcPr>
          <w:p w:rsidR="00394CE5" w:rsidRPr="00394CE5" w:rsidRDefault="00394CE5" w:rsidP="00394CE5">
            <w:pPr>
              <w:jc w:val="center"/>
              <w:rPr>
                <w:b/>
                <w:bCs/>
                <w:color w:val="000000"/>
              </w:rPr>
            </w:pPr>
            <w:r w:rsidRPr="00394CE5">
              <w:rPr>
                <w:b/>
                <w:bCs/>
                <w:color w:val="000000"/>
              </w:rPr>
              <w:t>0,0</w:t>
            </w:r>
          </w:p>
        </w:tc>
      </w:tr>
      <w:tr w:rsidR="00394CE5" w:rsidRPr="00394CE5" w:rsidTr="00394CE5">
        <w:trPr>
          <w:gridAfter w:val="1"/>
          <w:wAfter w:w="46" w:type="dxa"/>
          <w:trHeight w:val="12"/>
        </w:trPr>
        <w:tc>
          <w:tcPr>
            <w:tcW w:w="1702" w:type="dxa"/>
            <w:vMerge w:val="restart"/>
          </w:tcPr>
          <w:p w:rsidR="00394CE5" w:rsidRPr="00394CE5" w:rsidRDefault="00394CE5" w:rsidP="00394CE5">
            <w:pPr>
              <w:widowControl w:val="0"/>
              <w:autoSpaceDE w:val="0"/>
              <w:autoSpaceDN w:val="0"/>
              <w:adjustRightInd w:val="0"/>
              <w:jc w:val="center"/>
              <w:rPr>
                <w:b/>
                <w:u w:val="single"/>
              </w:rPr>
            </w:pPr>
            <w:r w:rsidRPr="00394CE5">
              <w:rPr>
                <w:b/>
                <w:u w:val="single"/>
              </w:rPr>
              <w:t>Подпрограмма 8.</w:t>
            </w:r>
          </w:p>
          <w:p w:rsidR="00394CE5" w:rsidRPr="00394CE5" w:rsidRDefault="00394CE5" w:rsidP="00394CE5">
            <w:pPr>
              <w:widowControl w:val="0"/>
              <w:autoSpaceDE w:val="0"/>
              <w:autoSpaceDN w:val="0"/>
              <w:adjustRightInd w:val="0"/>
              <w:jc w:val="center"/>
              <w:rPr>
                <w:b/>
                <w:u w:val="single"/>
              </w:rPr>
            </w:pPr>
            <w:r w:rsidRPr="00394CE5">
              <w:rPr>
                <w:b/>
                <w:color w:val="000000"/>
              </w:rPr>
              <w:t xml:space="preserve">«Использование и охрана земель муниципального образования Умыганского сельского поселения на </w:t>
            </w:r>
            <w:r w:rsidRPr="00394CE5">
              <w:rPr>
                <w:b/>
                <w:color w:val="000000"/>
              </w:rPr>
              <w:lastRenderedPageBreak/>
              <w:t>2023-2025 гг.</w:t>
            </w:r>
            <w:r w:rsidRPr="00394CE5">
              <w:rPr>
                <w:b/>
              </w:rPr>
              <w:t>»</w:t>
            </w:r>
          </w:p>
        </w:tc>
        <w:tc>
          <w:tcPr>
            <w:tcW w:w="1559" w:type="dxa"/>
            <w:vMerge w:val="restart"/>
          </w:tcPr>
          <w:p w:rsidR="00394CE5" w:rsidRPr="00394CE5" w:rsidRDefault="00394CE5" w:rsidP="00394CE5">
            <w:pPr>
              <w:widowControl w:val="0"/>
              <w:autoSpaceDE w:val="0"/>
              <w:autoSpaceDN w:val="0"/>
              <w:adjustRightInd w:val="0"/>
              <w:jc w:val="center"/>
            </w:pPr>
            <w:r w:rsidRPr="00394CE5">
              <w:lastRenderedPageBreak/>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1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62"/>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76"/>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8.1.</w:t>
            </w:r>
          </w:p>
          <w:p w:rsidR="00394CE5" w:rsidRPr="00394CE5" w:rsidRDefault="00394CE5" w:rsidP="00394CE5">
            <w:pPr>
              <w:widowControl w:val="0"/>
              <w:autoSpaceDE w:val="0"/>
              <w:autoSpaceDN w:val="0"/>
              <w:adjustRightInd w:val="0"/>
              <w:jc w:val="center"/>
              <w:rPr>
                <w:b/>
                <w:u w:val="single"/>
              </w:rPr>
            </w:pPr>
            <w:r w:rsidRPr="00394CE5">
              <w:t>«Мероприятия по разъяснению гражданам земельного законодательства и выявлению фактов самовольного занятия земельных участков»</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3"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3"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3"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3"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3"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val="restart"/>
          </w:tcPr>
          <w:p w:rsidR="00394CE5" w:rsidRPr="00394CE5" w:rsidRDefault="00394CE5" w:rsidP="00394CE5">
            <w:pPr>
              <w:widowControl w:val="0"/>
              <w:autoSpaceDE w:val="0"/>
              <w:autoSpaceDN w:val="0"/>
              <w:adjustRightInd w:val="0"/>
              <w:jc w:val="center"/>
              <w:rPr>
                <w:u w:val="single"/>
              </w:rPr>
            </w:pPr>
            <w:r w:rsidRPr="00394CE5">
              <w:rPr>
                <w:u w:val="single"/>
              </w:rPr>
              <w:t>Основное мероприятие 8.2.</w:t>
            </w:r>
          </w:p>
          <w:p w:rsidR="00394CE5" w:rsidRPr="00394CE5" w:rsidRDefault="00394CE5" w:rsidP="00394CE5">
            <w:pPr>
              <w:widowControl w:val="0"/>
              <w:autoSpaceDE w:val="0"/>
              <w:autoSpaceDN w:val="0"/>
              <w:adjustRightInd w:val="0"/>
              <w:jc w:val="center"/>
              <w:rPr>
                <w:b/>
                <w:u w:val="single"/>
              </w:rPr>
            </w:pPr>
            <w:r w:rsidRPr="00394CE5">
              <w:t>«Мероприятия по выявлению фактов использования земельных участков, приводящих к значительному ухудшению экологической обстановки»</w:t>
            </w:r>
            <w:r w:rsidRPr="00394CE5">
              <w:rPr>
                <w:b/>
                <w:u w:val="single"/>
              </w:rPr>
              <w:t xml:space="preserve"> </w:t>
            </w:r>
          </w:p>
        </w:tc>
        <w:tc>
          <w:tcPr>
            <w:tcW w:w="1559" w:type="dxa"/>
            <w:vMerge w:val="restart"/>
          </w:tcPr>
          <w:p w:rsidR="00394CE5" w:rsidRPr="00394CE5" w:rsidRDefault="00394CE5" w:rsidP="00394CE5">
            <w:pPr>
              <w:widowControl w:val="0"/>
              <w:autoSpaceDE w:val="0"/>
              <w:autoSpaceDN w:val="0"/>
              <w:adjustRightInd w:val="0"/>
              <w:jc w:val="center"/>
            </w:pPr>
            <w:r w:rsidRPr="00394CE5">
              <w:t>Администрация Умыганского сельского поселения</w:t>
            </w:r>
          </w:p>
        </w:tc>
        <w:tc>
          <w:tcPr>
            <w:tcW w:w="1701" w:type="dxa"/>
          </w:tcPr>
          <w:p w:rsidR="00394CE5" w:rsidRPr="00394CE5" w:rsidRDefault="00394CE5" w:rsidP="00394CE5">
            <w:pPr>
              <w:widowControl w:val="0"/>
              <w:autoSpaceDE w:val="0"/>
              <w:autoSpaceDN w:val="0"/>
              <w:adjustRightInd w:val="0"/>
              <w:jc w:val="center"/>
            </w:pPr>
            <w:r w:rsidRPr="00394CE5">
              <w:t>Всего</w:t>
            </w:r>
          </w:p>
        </w:tc>
        <w:tc>
          <w:tcPr>
            <w:tcW w:w="993" w:type="dxa"/>
            <w:vAlign w:val="center"/>
          </w:tcPr>
          <w:p w:rsidR="00394CE5" w:rsidRPr="00394CE5" w:rsidRDefault="00394CE5" w:rsidP="00394CE5">
            <w:pPr>
              <w:jc w:val="center"/>
              <w:rPr>
                <w:b/>
                <w:bCs/>
              </w:rPr>
            </w:pPr>
            <w:r w:rsidRPr="00394CE5">
              <w:rPr>
                <w:b/>
                <w:bCs/>
              </w:rPr>
              <w:t>0,0</w:t>
            </w:r>
          </w:p>
        </w:tc>
        <w:tc>
          <w:tcPr>
            <w:tcW w:w="850"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3"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МБ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3"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РБ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3"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ОБ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3"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ФБ</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rPr>
                <w:bCs/>
              </w:rPr>
            </w:pPr>
            <w:r w:rsidRPr="00394CE5">
              <w:rPr>
                <w:bCs/>
              </w:rPr>
              <w:t>0,0</w:t>
            </w:r>
          </w:p>
        </w:tc>
        <w:tc>
          <w:tcPr>
            <w:tcW w:w="993" w:type="dxa"/>
            <w:vAlign w:val="center"/>
          </w:tcPr>
          <w:p w:rsidR="00394CE5" w:rsidRPr="00394CE5" w:rsidRDefault="00394CE5" w:rsidP="00394CE5">
            <w:pPr>
              <w:jc w:val="center"/>
              <w:rPr>
                <w:bCs/>
              </w:rPr>
            </w:pPr>
            <w:r w:rsidRPr="00394CE5">
              <w:rPr>
                <w:bCs/>
              </w:rPr>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r w:rsidR="00394CE5" w:rsidRPr="00394CE5" w:rsidTr="00394CE5">
        <w:trPr>
          <w:gridAfter w:val="1"/>
          <w:wAfter w:w="46" w:type="dxa"/>
          <w:trHeight w:val="229"/>
        </w:trPr>
        <w:tc>
          <w:tcPr>
            <w:tcW w:w="1702" w:type="dxa"/>
            <w:vMerge/>
          </w:tcPr>
          <w:p w:rsidR="00394CE5" w:rsidRPr="00394CE5" w:rsidRDefault="00394CE5" w:rsidP="00394CE5">
            <w:pPr>
              <w:widowControl w:val="0"/>
              <w:autoSpaceDE w:val="0"/>
              <w:autoSpaceDN w:val="0"/>
              <w:adjustRightInd w:val="0"/>
              <w:jc w:val="center"/>
              <w:rPr>
                <w:b/>
                <w:u w:val="single"/>
              </w:rPr>
            </w:pPr>
          </w:p>
        </w:tc>
        <w:tc>
          <w:tcPr>
            <w:tcW w:w="1559" w:type="dxa"/>
            <w:vMerge/>
          </w:tcPr>
          <w:p w:rsidR="00394CE5" w:rsidRPr="00394CE5" w:rsidRDefault="00394CE5" w:rsidP="00394CE5">
            <w:pPr>
              <w:widowControl w:val="0"/>
              <w:autoSpaceDE w:val="0"/>
              <w:autoSpaceDN w:val="0"/>
              <w:adjustRightInd w:val="0"/>
              <w:jc w:val="center"/>
            </w:pPr>
          </w:p>
        </w:tc>
        <w:tc>
          <w:tcPr>
            <w:tcW w:w="1701" w:type="dxa"/>
          </w:tcPr>
          <w:p w:rsidR="00394CE5" w:rsidRPr="00394CE5" w:rsidRDefault="00394CE5" w:rsidP="00394CE5">
            <w:pPr>
              <w:widowControl w:val="0"/>
              <w:autoSpaceDE w:val="0"/>
              <w:autoSpaceDN w:val="0"/>
              <w:adjustRightInd w:val="0"/>
              <w:jc w:val="center"/>
            </w:pPr>
            <w:r w:rsidRPr="00394CE5">
              <w:t>ИИ</w:t>
            </w:r>
          </w:p>
        </w:tc>
        <w:tc>
          <w:tcPr>
            <w:tcW w:w="993" w:type="dxa"/>
            <w:vAlign w:val="center"/>
          </w:tcPr>
          <w:p w:rsidR="00394CE5" w:rsidRPr="00394CE5" w:rsidRDefault="00394CE5" w:rsidP="00394CE5">
            <w:pPr>
              <w:jc w:val="center"/>
            </w:pPr>
            <w:r w:rsidRPr="00394CE5">
              <w:t>0,0</w:t>
            </w:r>
          </w:p>
        </w:tc>
        <w:tc>
          <w:tcPr>
            <w:tcW w:w="850"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3"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pPr>
            <w:r w:rsidRPr="00394CE5">
              <w:t>0,0</w:t>
            </w:r>
          </w:p>
        </w:tc>
        <w:tc>
          <w:tcPr>
            <w:tcW w:w="992" w:type="dxa"/>
            <w:vAlign w:val="center"/>
          </w:tcPr>
          <w:p w:rsidR="00394CE5" w:rsidRPr="00394CE5" w:rsidRDefault="00394CE5" w:rsidP="00394CE5">
            <w:pPr>
              <w:jc w:val="center"/>
              <w:rPr>
                <w:b/>
                <w:bCs/>
              </w:rPr>
            </w:pPr>
            <w:r w:rsidRPr="00394CE5">
              <w:rPr>
                <w:b/>
                <w:bCs/>
              </w:rPr>
              <w:t>0,0</w:t>
            </w:r>
          </w:p>
        </w:tc>
      </w:tr>
    </w:tbl>
    <w:p w:rsidR="00394CE5" w:rsidRPr="00394CE5" w:rsidRDefault="00394CE5" w:rsidP="00394CE5">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394CE5" w:rsidRPr="00B53869" w:rsidRDefault="00394CE5" w:rsidP="00394CE5">
      <w:pPr>
        <w:shd w:val="clear" w:color="auto" w:fill="FFFFFF"/>
        <w:spacing w:after="0" w:line="240" w:lineRule="auto"/>
        <w:jc w:val="center"/>
        <w:rPr>
          <w:rFonts w:ascii="Times New Roman" w:hAnsi="Times New Roman" w:cs="Times New Roman"/>
        </w:rPr>
      </w:pPr>
      <w:r w:rsidRPr="00B53869">
        <w:rPr>
          <w:rStyle w:val="afff5"/>
          <w:rFonts w:ascii="Times New Roman" w:hAnsi="Times New Roman" w:cs="Times New Roman"/>
          <w:sz w:val="28"/>
          <w:szCs w:val="28"/>
        </w:rPr>
        <w:t xml:space="preserve">ИРКУТСКАЯ ОБЛАСТЬ </w:t>
      </w:r>
    </w:p>
    <w:p w:rsidR="00394CE5" w:rsidRPr="00B53869" w:rsidRDefault="00394CE5" w:rsidP="00394CE5">
      <w:pPr>
        <w:shd w:val="clear" w:color="auto" w:fill="FFFFFF"/>
        <w:spacing w:after="0" w:line="240" w:lineRule="auto"/>
        <w:jc w:val="center"/>
        <w:rPr>
          <w:rStyle w:val="afff5"/>
          <w:rFonts w:ascii="Times New Roman" w:hAnsi="Times New Roman" w:cs="Times New Roman"/>
          <w:sz w:val="28"/>
          <w:szCs w:val="28"/>
        </w:rPr>
      </w:pPr>
      <w:r w:rsidRPr="00B53869">
        <w:rPr>
          <w:rStyle w:val="afff5"/>
          <w:rFonts w:ascii="Times New Roman" w:hAnsi="Times New Roman" w:cs="Times New Roman"/>
          <w:sz w:val="28"/>
          <w:szCs w:val="28"/>
        </w:rPr>
        <w:t>Тулунский район</w:t>
      </w:r>
    </w:p>
    <w:p w:rsidR="00394CE5" w:rsidRPr="00B53869" w:rsidRDefault="00394CE5" w:rsidP="00394CE5">
      <w:pPr>
        <w:shd w:val="clear" w:color="auto" w:fill="FFFFFF"/>
        <w:spacing w:after="0" w:line="240" w:lineRule="auto"/>
        <w:jc w:val="center"/>
        <w:rPr>
          <w:rStyle w:val="afff5"/>
          <w:rFonts w:ascii="Times New Roman" w:hAnsi="Times New Roman" w:cs="Times New Roman"/>
          <w:sz w:val="28"/>
          <w:szCs w:val="28"/>
        </w:rPr>
      </w:pPr>
    </w:p>
    <w:p w:rsidR="00394CE5" w:rsidRPr="00B53869" w:rsidRDefault="00394CE5" w:rsidP="00394CE5">
      <w:pPr>
        <w:shd w:val="clear" w:color="auto" w:fill="FFFFFF"/>
        <w:spacing w:after="0" w:line="240" w:lineRule="auto"/>
        <w:jc w:val="center"/>
        <w:rPr>
          <w:rFonts w:ascii="Times New Roman" w:hAnsi="Times New Roman" w:cs="Times New Roman"/>
          <w:b/>
          <w:sz w:val="28"/>
          <w:szCs w:val="28"/>
        </w:rPr>
      </w:pPr>
      <w:r w:rsidRPr="00B53869">
        <w:rPr>
          <w:rFonts w:ascii="Times New Roman" w:hAnsi="Times New Roman" w:cs="Times New Roman"/>
          <w:b/>
          <w:sz w:val="28"/>
          <w:szCs w:val="28"/>
        </w:rPr>
        <w:t xml:space="preserve">АДМИНИСТРАЦИЯ </w:t>
      </w:r>
    </w:p>
    <w:p w:rsidR="00394CE5" w:rsidRPr="00B53869" w:rsidRDefault="00394CE5" w:rsidP="00394CE5">
      <w:pPr>
        <w:shd w:val="clear" w:color="auto" w:fill="FFFFFF"/>
        <w:spacing w:after="0" w:line="240" w:lineRule="auto"/>
        <w:jc w:val="center"/>
        <w:rPr>
          <w:rFonts w:ascii="Times New Roman" w:hAnsi="Times New Roman" w:cs="Times New Roman"/>
        </w:rPr>
      </w:pPr>
      <w:r>
        <w:rPr>
          <w:rStyle w:val="afff5"/>
          <w:rFonts w:ascii="Times New Roman" w:hAnsi="Times New Roman" w:cs="Times New Roman"/>
          <w:sz w:val="28"/>
          <w:szCs w:val="28"/>
        </w:rPr>
        <w:t>УМЫГАНСКОГО</w:t>
      </w:r>
      <w:r w:rsidRPr="00B53869">
        <w:rPr>
          <w:rStyle w:val="afff5"/>
          <w:rFonts w:ascii="Times New Roman" w:hAnsi="Times New Roman" w:cs="Times New Roman"/>
          <w:sz w:val="28"/>
          <w:szCs w:val="28"/>
        </w:rPr>
        <w:t xml:space="preserve"> СЕЛЬСКОГО ПОСЕЛЕНИЯ</w:t>
      </w:r>
    </w:p>
    <w:p w:rsidR="00394CE5" w:rsidRPr="00B53869" w:rsidRDefault="00394CE5" w:rsidP="00394CE5">
      <w:pPr>
        <w:shd w:val="clear" w:color="auto" w:fill="FFFFFF"/>
        <w:spacing w:after="0" w:line="240" w:lineRule="auto"/>
        <w:jc w:val="center"/>
        <w:rPr>
          <w:rStyle w:val="afff5"/>
          <w:rFonts w:ascii="Times New Roman" w:hAnsi="Times New Roman" w:cs="Times New Roman"/>
          <w:sz w:val="28"/>
          <w:szCs w:val="28"/>
        </w:rPr>
      </w:pPr>
      <w:r w:rsidRPr="00B53869">
        <w:rPr>
          <w:rStyle w:val="afff5"/>
          <w:rFonts w:ascii="Times New Roman" w:hAnsi="Times New Roman" w:cs="Times New Roman"/>
          <w:sz w:val="36"/>
          <w:szCs w:val="36"/>
        </w:rPr>
        <w:t> </w:t>
      </w:r>
    </w:p>
    <w:p w:rsidR="00394CE5" w:rsidRPr="00394CE5" w:rsidRDefault="00394CE5" w:rsidP="00394CE5">
      <w:pPr>
        <w:shd w:val="clear" w:color="auto" w:fill="FFFFFF"/>
        <w:spacing w:after="0" w:line="240" w:lineRule="auto"/>
        <w:jc w:val="center"/>
        <w:rPr>
          <w:rStyle w:val="afff5"/>
          <w:rFonts w:ascii="Times New Roman" w:hAnsi="Times New Roman" w:cs="Times New Roman"/>
          <w:sz w:val="20"/>
          <w:szCs w:val="20"/>
        </w:rPr>
      </w:pPr>
      <w:r w:rsidRPr="00394CE5">
        <w:rPr>
          <w:rStyle w:val="afff5"/>
          <w:rFonts w:ascii="Times New Roman" w:hAnsi="Times New Roman" w:cs="Times New Roman"/>
          <w:sz w:val="20"/>
          <w:szCs w:val="20"/>
        </w:rPr>
        <w:t>П О С Т А Н О В Л Е Н И Е</w:t>
      </w:r>
    </w:p>
    <w:p w:rsidR="00394CE5" w:rsidRPr="00394CE5" w:rsidRDefault="00394CE5" w:rsidP="00394CE5">
      <w:pPr>
        <w:shd w:val="clear" w:color="auto" w:fill="FFFFFF"/>
        <w:spacing w:after="0" w:line="240" w:lineRule="auto"/>
        <w:jc w:val="center"/>
        <w:rPr>
          <w:rFonts w:ascii="Times New Roman" w:hAnsi="Times New Roman" w:cs="Times New Roman"/>
          <w:sz w:val="20"/>
          <w:szCs w:val="20"/>
        </w:rPr>
      </w:pPr>
    </w:p>
    <w:p w:rsidR="00394CE5" w:rsidRPr="00394CE5" w:rsidRDefault="00394CE5" w:rsidP="00394CE5">
      <w:pPr>
        <w:shd w:val="clear" w:color="auto" w:fill="FFFFFF"/>
        <w:spacing w:after="0" w:line="240" w:lineRule="auto"/>
        <w:rPr>
          <w:rStyle w:val="afff5"/>
          <w:rFonts w:ascii="Times New Roman" w:hAnsi="Times New Roman" w:cs="Times New Roman"/>
          <w:sz w:val="20"/>
          <w:szCs w:val="20"/>
        </w:rPr>
      </w:pPr>
      <w:r w:rsidRPr="00394CE5">
        <w:rPr>
          <w:rStyle w:val="afff5"/>
          <w:rFonts w:ascii="Times New Roman" w:hAnsi="Times New Roman" w:cs="Times New Roman"/>
          <w:sz w:val="20"/>
          <w:szCs w:val="20"/>
        </w:rPr>
        <w:t xml:space="preserve">    «27» ноября 2024 года                                    № 41-ПА</w:t>
      </w:r>
    </w:p>
    <w:p w:rsidR="00394CE5" w:rsidRPr="00394CE5" w:rsidRDefault="00394CE5" w:rsidP="00394CE5">
      <w:pPr>
        <w:shd w:val="clear" w:color="auto" w:fill="FFFFFF"/>
        <w:spacing w:after="0" w:line="240" w:lineRule="auto"/>
        <w:rPr>
          <w:rStyle w:val="afff5"/>
          <w:rFonts w:ascii="Times New Roman" w:hAnsi="Times New Roman" w:cs="Times New Roman"/>
          <w:sz w:val="20"/>
          <w:szCs w:val="20"/>
        </w:rPr>
      </w:pPr>
      <w:r w:rsidRPr="00394CE5">
        <w:rPr>
          <w:rStyle w:val="afff5"/>
          <w:rFonts w:ascii="Times New Roman" w:hAnsi="Times New Roman" w:cs="Times New Roman"/>
          <w:sz w:val="20"/>
          <w:szCs w:val="20"/>
        </w:rPr>
        <w:t xml:space="preserve">                                                       с.Умыган</w:t>
      </w:r>
    </w:p>
    <w:p w:rsidR="00394CE5" w:rsidRPr="00394CE5" w:rsidRDefault="00394CE5" w:rsidP="00394CE5">
      <w:pPr>
        <w:autoSpaceDE w:val="0"/>
        <w:autoSpaceDN w:val="0"/>
        <w:adjustRightInd w:val="0"/>
        <w:spacing w:after="0" w:line="240" w:lineRule="auto"/>
        <w:jc w:val="center"/>
        <w:rPr>
          <w:rFonts w:ascii="Times New Roman" w:eastAsia="Calibri" w:hAnsi="Times New Roman" w:cs="Times New Roman"/>
          <w:b/>
          <w:bCs/>
          <w:kern w:val="2"/>
          <w:sz w:val="20"/>
          <w:szCs w:val="20"/>
        </w:rPr>
      </w:pPr>
    </w:p>
    <w:p w:rsidR="00394CE5" w:rsidRPr="00394CE5" w:rsidRDefault="00394CE5" w:rsidP="00394CE5">
      <w:pPr>
        <w:spacing w:after="0" w:line="240" w:lineRule="auto"/>
        <w:ind w:right="3118" w:firstLine="709"/>
        <w:jc w:val="both"/>
        <w:rPr>
          <w:rFonts w:ascii="Times New Roman" w:eastAsia="Calibri" w:hAnsi="Times New Roman" w:cs="Times New Roman"/>
          <w:b/>
          <w:i/>
          <w:caps/>
          <w:kern w:val="2"/>
          <w:sz w:val="20"/>
          <w:szCs w:val="20"/>
        </w:rPr>
      </w:pPr>
      <w:r w:rsidRPr="00394CE5">
        <w:rPr>
          <w:rFonts w:ascii="Times New Roman" w:eastAsia="Calibri" w:hAnsi="Times New Roman" w:cs="Times New Roman"/>
          <w:b/>
          <w:i/>
          <w:kern w:val="2"/>
          <w:sz w:val="20"/>
          <w:szCs w:val="20"/>
        </w:rPr>
        <w:t>Об утверждении административного регламента</w:t>
      </w:r>
      <w:r w:rsidRPr="00394CE5">
        <w:rPr>
          <w:rFonts w:ascii="Times New Roman" w:eastAsia="Calibri" w:hAnsi="Times New Roman" w:cs="Times New Roman"/>
          <w:i/>
          <w:kern w:val="2"/>
          <w:sz w:val="20"/>
          <w:szCs w:val="20"/>
        </w:rPr>
        <w:t xml:space="preserve"> </w:t>
      </w:r>
      <w:r w:rsidRPr="00394CE5">
        <w:rPr>
          <w:rFonts w:ascii="Times New Roman" w:eastAsia="Times New Roman" w:hAnsi="Times New Roman" w:cs="Times New Roman"/>
          <w:b/>
          <w:i/>
          <w:kern w:val="2"/>
          <w:sz w:val="20"/>
          <w:szCs w:val="20"/>
          <w:lang w:eastAsia="ru-RU"/>
        </w:rPr>
        <w:t>предоставления муниципальной услуги «Присвоение адреса объекту адресации»</w:t>
      </w:r>
    </w:p>
    <w:p w:rsidR="00394CE5" w:rsidRPr="00394CE5" w:rsidRDefault="00394CE5" w:rsidP="00394CE5">
      <w:pPr>
        <w:autoSpaceDE w:val="0"/>
        <w:autoSpaceDN w:val="0"/>
        <w:adjustRightInd w:val="0"/>
        <w:spacing w:after="0" w:line="240" w:lineRule="auto"/>
        <w:jc w:val="both"/>
        <w:rPr>
          <w:rFonts w:ascii="Times New Roman" w:eastAsia="Calibri" w:hAnsi="Times New Roman" w:cs="Times New Roman"/>
          <w:kern w:val="2"/>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bCs/>
          <w:kern w:val="2"/>
          <w:sz w:val="20"/>
          <w:szCs w:val="20"/>
        </w:rPr>
      </w:pPr>
      <w:r w:rsidRPr="00394CE5">
        <w:rPr>
          <w:rFonts w:ascii="Times New Roman" w:eastAsia="Calibri" w:hAnsi="Times New Roman" w:cs="Times New Roman"/>
          <w:kern w:val="2"/>
          <w:sz w:val="20"/>
          <w:szCs w:val="20"/>
        </w:rPr>
        <w:t xml:space="preserve">В соответствии с </w:t>
      </w:r>
      <w:r w:rsidRPr="00394CE5">
        <w:rPr>
          <w:rFonts w:ascii="Times New Roman" w:eastAsia="Times New Roman" w:hAnsi="Times New Roman" w:cs="Times New Roman"/>
          <w:kern w:val="2"/>
          <w:sz w:val="20"/>
          <w:szCs w:val="20"/>
        </w:rPr>
        <w:t>Федеральным законом от 27 июля 2010 года № 210</w:t>
      </w:r>
      <w:r w:rsidRPr="00394CE5">
        <w:rPr>
          <w:rFonts w:ascii="Times New Roman" w:eastAsia="Times New Roman" w:hAnsi="Times New Roman" w:cs="Times New Roman"/>
          <w:kern w:val="2"/>
          <w:sz w:val="20"/>
          <w:szCs w:val="20"/>
        </w:rPr>
        <w:noBreakHyphen/>
        <w:t xml:space="preserve">ФЗ «Об организации предоставления государственных и муниципальных услуг», постановлением Правительства Российской Федерации от 19 ноября 2014 года № 1221 «Об утверждении Правил присвоения, изменения и аннулирования адресов», </w:t>
      </w:r>
      <w:r w:rsidRPr="00394CE5">
        <w:rPr>
          <w:rFonts w:ascii="Times New Roman" w:eastAsia="Calibri" w:hAnsi="Times New Roman" w:cs="Times New Roman"/>
          <w:bCs/>
          <w:kern w:val="2"/>
          <w:sz w:val="20"/>
          <w:szCs w:val="20"/>
        </w:rPr>
        <w:t xml:space="preserve">руководствуясь статьей 24 Устава </w:t>
      </w:r>
      <w:r w:rsidRPr="00394CE5">
        <w:rPr>
          <w:rFonts w:ascii="Times New Roman" w:eastAsia="Calibri" w:hAnsi="Times New Roman" w:cs="Times New Roman"/>
          <w:kern w:val="2"/>
          <w:sz w:val="20"/>
          <w:szCs w:val="20"/>
        </w:rPr>
        <w:t>Умыганского муниципального образования,</w:t>
      </w:r>
      <w:r w:rsidRPr="00394CE5">
        <w:rPr>
          <w:rFonts w:ascii="Times New Roman" w:eastAsia="Calibri" w:hAnsi="Times New Roman" w:cs="Times New Roman"/>
          <w:i/>
          <w:kern w:val="2"/>
          <w:sz w:val="20"/>
          <w:szCs w:val="20"/>
        </w:rPr>
        <w:t xml:space="preserve"> </w:t>
      </w:r>
      <w:r w:rsidRPr="00394CE5">
        <w:rPr>
          <w:rFonts w:ascii="Times New Roman" w:eastAsia="Calibri" w:hAnsi="Times New Roman" w:cs="Times New Roman"/>
          <w:bCs/>
          <w:kern w:val="2"/>
          <w:sz w:val="20"/>
          <w:szCs w:val="20"/>
        </w:rPr>
        <w:t xml:space="preserve"> </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bCs/>
          <w:kern w:val="2"/>
          <w:sz w:val="20"/>
          <w:szCs w:val="20"/>
        </w:rPr>
      </w:pPr>
    </w:p>
    <w:p w:rsidR="00394CE5" w:rsidRPr="00394CE5" w:rsidRDefault="00394CE5" w:rsidP="00394CE5">
      <w:pPr>
        <w:autoSpaceDE w:val="0"/>
        <w:autoSpaceDN w:val="0"/>
        <w:adjustRightInd w:val="0"/>
        <w:spacing w:after="0" w:line="240" w:lineRule="auto"/>
        <w:ind w:firstLine="709"/>
        <w:jc w:val="center"/>
        <w:rPr>
          <w:rFonts w:ascii="Times New Roman" w:eastAsia="Calibri" w:hAnsi="Times New Roman" w:cs="Times New Roman"/>
          <w:bCs/>
          <w:kern w:val="2"/>
          <w:sz w:val="20"/>
          <w:szCs w:val="20"/>
        </w:rPr>
      </w:pPr>
      <w:r w:rsidRPr="00394CE5">
        <w:rPr>
          <w:rFonts w:ascii="Times New Roman" w:eastAsia="Calibri" w:hAnsi="Times New Roman" w:cs="Times New Roman"/>
          <w:bCs/>
          <w:kern w:val="2"/>
          <w:sz w:val="20"/>
          <w:szCs w:val="20"/>
        </w:rPr>
        <w:t>ПОСТАНОВЛЯЮ:</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bCs/>
          <w:kern w:val="2"/>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bCs/>
          <w:kern w:val="2"/>
          <w:sz w:val="20"/>
          <w:szCs w:val="20"/>
        </w:rPr>
      </w:pPr>
      <w:r w:rsidRPr="00394CE5">
        <w:rPr>
          <w:rFonts w:ascii="Times New Roman" w:eastAsia="Calibri" w:hAnsi="Times New Roman" w:cs="Times New Roman"/>
          <w:bCs/>
          <w:kern w:val="2"/>
          <w:sz w:val="20"/>
          <w:szCs w:val="20"/>
        </w:rPr>
        <w:t>1. Утвердить административный регламент предоставления муниципальной услуги «Присвоение адреса объекту адресации</w:t>
      </w:r>
      <w:r w:rsidRPr="00394CE5">
        <w:rPr>
          <w:rFonts w:ascii="Times New Roman" w:eastAsia="Times New Roman" w:hAnsi="Times New Roman" w:cs="Times New Roman"/>
          <w:kern w:val="2"/>
          <w:sz w:val="20"/>
          <w:szCs w:val="20"/>
          <w:lang w:eastAsia="ru-RU"/>
        </w:rPr>
        <w:t xml:space="preserve">» </w:t>
      </w:r>
      <w:r w:rsidRPr="00394CE5">
        <w:rPr>
          <w:rFonts w:ascii="Times New Roman" w:eastAsia="Calibri" w:hAnsi="Times New Roman" w:cs="Times New Roman"/>
          <w:bCs/>
          <w:kern w:val="2"/>
          <w:sz w:val="20"/>
          <w:szCs w:val="20"/>
        </w:rPr>
        <w:t>(прилагается).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bCs/>
          <w:kern w:val="2"/>
          <w:sz w:val="20"/>
          <w:szCs w:val="20"/>
        </w:rPr>
        <w:t xml:space="preserve">2. Настоящее постановление </w:t>
      </w:r>
      <w:r w:rsidRPr="00394CE5">
        <w:rPr>
          <w:rFonts w:ascii="Times New Roman" w:eastAsia="Calibri" w:hAnsi="Times New Roman" w:cs="Times New Roman"/>
          <w:kern w:val="2"/>
          <w:sz w:val="20"/>
          <w:szCs w:val="20"/>
        </w:rPr>
        <w:t>вступает в силу после дня его официального опубликования.</w:t>
      </w:r>
    </w:p>
    <w:p w:rsidR="00394CE5" w:rsidRPr="00394CE5" w:rsidRDefault="00394CE5" w:rsidP="00394CE5">
      <w:pPr>
        <w:shd w:val="clear" w:color="auto" w:fill="FFFFFF"/>
        <w:ind w:firstLine="709"/>
        <w:jc w:val="both"/>
        <w:rPr>
          <w:rFonts w:ascii="Times New Roman" w:hAnsi="Times New Roman" w:cs="Times New Roman"/>
          <w:sz w:val="20"/>
          <w:szCs w:val="20"/>
        </w:rPr>
      </w:pPr>
      <w:r w:rsidRPr="00394CE5">
        <w:rPr>
          <w:rFonts w:ascii="Times New Roman" w:eastAsia="Calibri" w:hAnsi="Times New Roman" w:cs="Times New Roman"/>
          <w:kern w:val="2"/>
          <w:sz w:val="20"/>
          <w:szCs w:val="20"/>
        </w:rPr>
        <w:t xml:space="preserve">3. </w:t>
      </w:r>
      <w:r w:rsidRPr="00394CE5">
        <w:rPr>
          <w:rFonts w:ascii="Times New Roman" w:hAnsi="Times New Roman" w:cs="Times New Roman"/>
          <w:sz w:val="20"/>
          <w:szCs w:val="20"/>
        </w:rPr>
        <w:t>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394CE5" w:rsidRPr="00394CE5" w:rsidRDefault="00394CE5" w:rsidP="00394CE5">
      <w:pPr>
        <w:shd w:val="clear" w:color="auto" w:fill="FFFFFF"/>
        <w:spacing w:after="0" w:line="240" w:lineRule="auto"/>
        <w:ind w:firstLine="709"/>
        <w:jc w:val="both"/>
        <w:rPr>
          <w:rFonts w:ascii="Times New Roman" w:hAnsi="Times New Roman" w:cs="Times New Roman"/>
          <w:sz w:val="20"/>
          <w:szCs w:val="20"/>
        </w:rPr>
      </w:pPr>
    </w:p>
    <w:p w:rsidR="00394CE5" w:rsidRPr="00394CE5" w:rsidRDefault="00394CE5" w:rsidP="00394CE5">
      <w:pPr>
        <w:shd w:val="clear" w:color="auto" w:fill="FFFFFF"/>
        <w:spacing w:after="0" w:line="240" w:lineRule="auto"/>
        <w:jc w:val="both"/>
        <w:rPr>
          <w:rFonts w:ascii="Times New Roman" w:hAnsi="Times New Roman" w:cs="Times New Roman"/>
          <w:sz w:val="20"/>
          <w:szCs w:val="20"/>
        </w:rPr>
      </w:pPr>
      <w:r w:rsidRPr="00394CE5">
        <w:rPr>
          <w:rFonts w:ascii="Times New Roman" w:hAnsi="Times New Roman" w:cs="Times New Roman"/>
          <w:sz w:val="20"/>
          <w:szCs w:val="20"/>
        </w:rPr>
        <w:t>Глава Умыганского</w:t>
      </w:r>
    </w:p>
    <w:p w:rsidR="00394CE5" w:rsidRPr="00394CE5" w:rsidRDefault="00394CE5" w:rsidP="00394CE5">
      <w:pPr>
        <w:shd w:val="clear" w:color="auto" w:fill="FFFFFF"/>
        <w:tabs>
          <w:tab w:val="left" w:pos="7297"/>
        </w:tabs>
        <w:spacing w:after="0" w:line="240" w:lineRule="auto"/>
        <w:jc w:val="both"/>
        <w:rPr>
          <w:rFonts w:ascii="Times New Roman" w:hAnsi="Times New Roman" w:cs="Times New Roman"/>
          <w:sz w:val="20"/>
          <w:szCs w:val="20"/>
        </w:rPr>
      </w:pPr>
      <w:r w:rsidRPr="00394CE5">
        <w:rPr>
          <w:rFonts w:ascii="Times New Roman" w:hAnsi="Times New Roman" w:cs="Times New Roman"/>
          <w:sz w:val="20"/>
          <w:szCs w:val="20"/>
        </w:rPr>
        <w:t>сельского поселения</w:t>
      </w:r>
      <w:r w:rsidRPr="00394CE5">
        <w:rPr>
          <w:rFonts w:ascii="Times New Roman" w:hAnsi="Times New Roman" w:cs="Times New Roman"/>
          <w:sz w:val="20"/>
          <w:szCs w:val="20"/>
        </w:rPr>
        <w:tab/>
        <w:t xml:space="preserve">    В.Н.Савицкий.</w:t>
      </w:r>
    </w:p>
    <w:p w:rsidR="00394CE5" w:rsidRPr="00394CE5" w:rsidRDefault="00394CE5" w:rsidP="00394CE5">
      <w:pPr>
        <w:shd w:val="clear" w:color="auto" w:fill="FFFFFF"/>
        <w:ind w:firstLine="709"/>
        <w:jc w:val="both"/>
        <w:rPr>
          <w:rFonts w:ascii="Times New Roman" w:hAnsi="Times New Roman" w:cs="Times New Roman"/>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p>
    <w:p w:rsidR="00394CE5" w:rsidRPr="00394CE5" w:rsidRDefault="00394CE5" w:rsidP="00394CE5">
      <w:pPr>
        <w:autoSpaceDE w:val="0"/>
        <w:autoSpaceDN w:val="0"/>
        <w:spacing w:after="0" w:line="240" w:lineRule="auto"/>
        <w:ind w:left="5103"/>
        <w:jc w:val="right"/>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Приложение </w:t>
      </w:r>
    </w:p>
    <w:p w:rsidR="00394CE5" w:rsidRPr="00394CE5" w:rsidRDefault="00394CE5" w:rsidP="00394CE5">
      <w:pPr>
        <w:autoSpaceDE w:val="0"/>
        <w:autoSpaceDN w:val="0"/>
        <w:spacing w:after="0" w:line="240" w:lineRule="auto"/>
        <w:ind w:left="5103"/>
        <w:jc w:val="right"/>
        <w:rPr>
          <w:rFonts w:ascii="Times New Roman" w:eastAsia="Calibri" w:hAnsi="Times New Roman" w:cs="Times New Roman"/>
          <w:bCs/>
          <w:kern w:val="2"/>
          <w:sz w:val="20"/>
          <w:szCs w:val="20"/>
        </w:rPr>
      </w:pPr>
      <w:r w:rsidRPr="00394CE5">
        <w:rPr>
          <w:rFonts w:ascii="Times New Roman" w:eastAsia="Times New Roman" w:hAnsi="Times New Roman" w:cs="Times New Roman"/>
          <w:kern w:val="2"/>
          <w:sz w:val="20"/>
          <w:szCs w:val="20"/>
          <w:lang w:eastAsia="ru-RU"/>
        </w:rPr>
        <w:t xml:space="preserve">постановлением </w:t>
      </w:r>
      <w:r w:rsidRPr="00394CE5">
        <w:rPr>
          <w:rFonts w:ascii="Times New Roman" w:eastAsia="Calibri" w:hAnsi="Times New Roman" w:cs="Times New Roman"/>
          <w:bCs/>
          <w:kern w:val="2"/>
          <w:sz w:val="20"/>
          <w:szCs w:val="20"/>
        </w:rPr>
        <w:t>Администрации Умыганского сельского поселения</w:t>
      </w:r>
    </w:p>
    <w:p w:rsidR="00394CE5" w:rsidRPr="00394CE5" w:rsidRDefault="00394CE5" w:rsidP="00394CE5">
      <w:pPr>
        <w:autoSpaceDE w:val="0"/>
        <w:autoSpaceDN w:val="0"/>
        <w:spacing w:after="0" w:line="240" w:lineRule="auto"/>
        <w:ind w:left="5103"/>
        <w:jc w:val="right"/>
        <w:rPr>
          <w:rFonts w:ascii="Times New Roman" w:eastAsia="Times New Roman" w:hAnsi="Times New Roman" w:cs="Times New Roman"/>
          <w:kern w:val="2"/>
          <w:sz w:val="20"/>
          <w:szCs w:val="20"/>
          <w:lang w:eastAsia="ru-RU"/>
        </w:rPr>
      </w:pPr>
      <w:r w:rsidRPr="00394CE5">
        <w:rPr>
          <w:rFonts w:ascii="Times New Roman" w:eastAsia="Calibri" w:hAnsi="Times New Roman" w:cs="Times New Roman"/>
          <w:bCs/>
          <w:i/>
          <w:kern w:val="2"/>
          <w:sz w:val="20"/>
          <w:szCs w:val="20"/>
        </w:rPr>
        <w:t xml:space="preserve"> </w:t>
      </w:r>
      <w:r w:rsidRPr="00394CE5">
        <w:rPr>
          <w:rFonts w:ascii="Times New Roman" w:eastAsia="Times New Roman" w:hAnsi="Times New Roman" w:cs="Times New Roman"/>
          <w:kern w:val="2"/>
          <w:sz w:val="20"/>
          <w:szCs w:val="20"/>
          <w:lang w:eastAsia="ru-RU"/>
        </w:rPr>
        <w:t>от _______ 2024 года № _____</w:t>
      </w:r>
    </w:p>
    <w:p w:rsidR="00394CE5" w:rsidRPr="00394CE5" w:rsidRDefault="00394CE5" w:rsidP="00394CE5">
      <w:pPr>
        <w:autoSpaceDE w:val="0"/>
        <w:autoSpaceDN w:val="0"/>
        <w:spacing w:after="0" w:line="240" w:lineRule="auto"/>
        <w:ind w:left="5670"/>
        <w:jc w:val="both"/>
        <w:rPr>
          <w:rFonts w:ascii="Times New Roman" w:eastAsia="Times New Roman" w:hAnsi="Times New Roman" w:cs="Times New Roman"/>
          <w:kern w:val="2"/>
          <w:sz w:val="20"/>
          <w:szCs w:val="20"/>
          <w:lang w:eastAsia="ru-RU"/>
        </w:rPr>
      </w:pPr>
    </w:p>
    <w:p w:rsidR="00394CE5" w:rsidRPr="00394CE5" w:rsidRDefault="00394CE5" w:rsidP="00394CE5">
      <w:pPr>
        <w:keepNext/>
        <w:autoSpaceDE w:val="0"/>
        <w:autoSpaceDN w:val="0"/>
        <w:spacing w:after="0" w:line="240" w:lineRule="auto"/>
        <w:jc w:val="center"/>
        <w:rPr>
          <w:rFonts w:ascii="Times New Roman" w:eastAsia="Times New Roman" w:hAnsi="Times New Roman" w:cs="Times New Roman"/>
          <w:b/>
          <w:kern w:val="2"/>
          <w:sz w:val="20"/>
          <w:szCs w:val="20"/>
          <w:lang w:eastAsia="ru-RU"/>
        </w:rPr>
      </w:pPr>
      <w:r w:rsidRPr="00394CE5">
        <w:rPr>
          <w:rFonts w:ascii="Times New Roman" w:eastAsia="Times New Roman" w:hAnsi="Times New Roman" w:cs="Times New Roman"/>
          <w:b/>
          <w:kern w:val="2"/>
          <w:sz w:val="20"/>
          <w:szCs w:val="20"/>
          <w:lang w:eastAsia="ru-RU"/>
        </w:rPr>
        <w:t>АДМИНИСТРАТИВНЫЙ РЕГЛАМЕНТ</w:t>
      </w:r>
    </w:p>
    <w:p w:rsidR="00394CE5" w:rsidRPr="00394CE5" w:rsidRDefault="00394CE5" w:rsidP="00394CE5">
      <w:pPr>
        <w:spacing w:after="0" w:line="240" w:lineRule="auto"/>
        <w:jc w:val="center"/>
        <w:rPr>
          <w:rFonts w:ascii="Times New Roman" w:eastAsia="Times New Roman" w:hAnsi="Times New Roman" w:cs="Times New Roman"/>
          <w:b/>
          <w:kern w:val="2"/>
          <w:sz w:val="20"/>
          <w:szCs w:val="20"/>
          <w:lang w:eastAsia="ru-RU"/>
        </w:rPr>
      </w:pPr>
      <w:r w:rsidRPr="00394CE5">
        <w:rPr>
          <w:rFonts w:ascii="Times New Roman" w:eastAsia="Times New Roman" w:hAnsi="Times New Roman" w:cs="Times New Roman"/>
          <w:b/>
          <w:kern w:val="2"/>
          <w:sz w:val="20"/>
          <w:szCs w:val="20"/>
          <w:lang w:eastAsia="ru-RU"/>
        </w:rPr>
        <w:t>ПРЕДОСТАВЛЕНИЯ МУНИЦИПАЛЬНОЙ УСЛУГИ</w:t>
      </w:r>
      <w:r w:rsidRPr="00394CE5">
        <w:rPr>
          <w:rFonts w:ascii="Times New Roman" w:eastAsia="Times New Roman" w:hAnsi="Times New Roman" w:cs="Times New Roman"/>
          <w:b/>
          <w:kern w:val="2"/>
          <w:sz w:val="20"/>
          <w:szCs w:val="20"/>
          <w:lang w:eastAsia="ru-RU"/>
        </w:rPr>
        <w:br/>
        <w:t>«ПРИСВОЕНИЕ АДРЕСА ОБЪЕКТУ АДРЕСАЦИИ»</w:t>
      </w:r>
    </w:p>
    <w:p w:rsidR="00394CE5" w:rsidRPr="00394CE5" w:rsidRDefault="00394CE5" w:rsidP="00394CE5">
      <w:pPr>
        <w:spacing w:after="0" w:line="240" w:lineRule="auto"/>
        <w:jc w:val="center"/>
        <w:rPr>
          <w:rFonts w:ascii="Times New Roman" w:eastAsia="Times New Roman" w:hAnsi="Times New Roman" w:cs="Times New Roman"/>
          <w:b/>
          <w:kern w:val="2"/>
          <w:sz w:val="20"/>
          <w:szCs w:val="20"/>
          <w:lang w:eastAsia="ru-RU"/>
        </w:rPr>
      </w:pPr>
    </w:p>
    <w:p w:rsidR="00394CE5" w:rsidRPr="00394CE5" w:rsidRDefault="00394CE5" w:rsidP="00394CE5">
      <w:pPr>
        <w:keepNext/>
        <w:spacing w:after="0" w:line="240" w:lineRule="auto"/>
        <w:jc w:val="center"/>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РАЗДЕЛ I. ОБЩИЕ ПОЛОЖЕНИЯ</w:t>
      </w:r>
    </w:p>
    <w:p w:rsidR="00394CE5" w:rsidRPr="00394CE5" w:rsidRDefault="00394CE5" w:rsidP="00394CE5">
      <w:pPr>
        <w:keepNext/>
        <w:keepLines/>
        <w:autoSpaceDE w:val="0"/>
        <w:autoSpaceDN w:val="0"/>
        <w:spacing w:after="0" w:line="240" w:lineRule="auto"/>
        <w:ind w:firstLine="709"/>
        <w:jc w:val="center"/>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1. Предмет регулирования административного регламента</w:t>
      </w:r>
    </w:p>
    <w:p w:rsidR="00394CE5" w:rsidRPr="00394CE5" w:rsidRDefault="00394CE5" w:rsidP="00394CE5">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 Настоящий административный регламент </w:t>
      </w:r>
      <w:r w:rsidRPr="00394CE5">
        <w:rPr>
          <w:rFonts w:ascii="Times New Roman" w:eastAsia="Calibri" w:hAnsi="Times New Roman" w:cs="Times New Roman"/>
          <w:bCs/>
          <w:kern w:val="2"/>
          <w:sz w:val="20"/>
          <w:szCs w:val="20"/>
        </w:rPr>
        <w:t xml:space="preserve">предоставления муниципальной услуги «Присвоение адреса объекту адресации» (далее – административный регламент) </w:t>
      </w:r>
      <w:r w:rsidRPr="00394CE5">
        <w:rPr>
          <w:rFonts w:ascii="Times New Roman" w:eastAsia="Times New Roman" w:hAnsi="Times New Roman" w:cs="Times New Roman"/>
          <w:kern w:val="2"/>
          <w:sz w:val="20"/>
          <w:szCs w:val="20"/>
          <w:lang w:eastAsia="ru-RU"/>
        </w:rPr>
        <w:t xml:space="preserve">устанавливает порядок и стандарт предоставления муниципальной услуги, в том числе </w:t>
      </w:r>
      <w:r w:rsidRPr="00394CE5">
        <w:rPr>
          <w:rFonts w:ascii="Times New Roman" w:eastAsia="Calibri" w:hAnsi="Times New Roman" w:cs="Times New Roman"/>
          <w:bCs/>
          <w:kern w:val="2"/>
          <w:sz w:val="20"/>
          <w:szCs w:val="20"/>
        </w:rPr>
        <w:t>порядок взаимодействия Администрации Умыганского сельского поселения (далее – администрация) с физическими или юридическими лицами и их уполномоченными представителями, органами государственной власти, учреждениями и организациями, сроки и последовательность административных процедур (действий), осуществляемых администрацией в процессе реализации полномочий по присвоению адреса объекту адресации, расположенному на территории Умыганского сельского поселения</w:t>
      </w:r>
      <w:r w:rsidRPr="00394CE5">
        <w:rPr>
          <w:rFonts w:ascii="Times New Roman" w:eastAsia="Times New Roman" w:hAnsi="Times New Roman" w:cs="Times New Roman"/>
          <w:kern w:val="2"/>
          <w:sz w:val="20"/>
          <w:szCs w:val="20"/>
          <w:lang w:eastAsia="ru-RU"/>
        </w:rPr>
        <w:t>.</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Целью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rsidR="00394CE5" w:rsidRPr="00394CE5" w:rsidRDefault="00394CE5" w:rsidP="00394CE5">
      <w:pPr>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2. Круг заявителей</w:t>
      </w:r>
    </w:p>
    <w:p w:rsidR="00394CE5" w:rsidRPr="00394CE5" w:rsidRDefault="00394CE5" w:rsidP="00394CE5">
      <w:pPr>
        <w:keepNext/>
        <w:keepLines/>
        <w:autoSpaceDE w:val="0"/>
        <w:autoSpaceDN w:val="0"/>
        <w:spacing w:after="0" w:line="240" w:lineRule="auto"/>
        <w:ind w:firstLine="709"/>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Заявителями на предоставление муниципальной услуги являются физические лица или юридические лица, являющиеся собственниками объекта адресации либо лицами, обладающими на объект адресации правом хозяйственного ведения, правом оперативного управления, правом пожизненного наследуемого владения или правом постоянного (бессрочного) пользования (далее – заявители).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 От имени заявителя за предоставлением муниципальной услуги может обратиться его уполномоченный представитель (далее – представитель):</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действующий от имени собственников помещений в многоквартирном доме –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действующий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394CE5" w:rsidRPr="00394CE5" w:rsidRDefault="00394CE5" w:rsidP="00394CE5">
      <w:pPr>
        <w:autoSpaceDE w:val="0"/>
        <w:autoSpaceDN w:val="0"/>
        <w:spacing w:after="0" w:line="240" w:lineRule="auto"/>
        <w:ind w:firstLine="709"/>
        <w:jc w:val="both"/>
        <w:rPr>
          <w:rFonts w:ascii="Times New Roman" w:hAnsi="Times New Roman" w:cs="Times New Roman"/>
          <w:sz w:val="20"/>
          <w:szCs w:val="20"/>
          <w:lang w:eastAsia="ru-RU"/>
        </w:rPr>
      </w:pPr>
      <w:r w:rsidRPr="00394CE5">
        <w:rPr>
          <w:rFonts w:ascii="Times New Roman" w:eastAsia="Times New Roman" w:hAnsi="Times New Roman" w:cs="Times New Roman"/>
          <w:kern w:val="2"/>
          <w:sz w:val="20"/>
          <w:szCs w:val="20"/>
          <w:lang w:eastAsia="ru-RU"/>
        </w:rPr>
        <w:t xml:space="preserve">4) </w:t>
      </w:r>
      <w:r w:rsidRPr="00394CE5">
        <w:rPr>
          <w:rFonts w:ascii="Times New Roman" w:hAnsi="Times New Roman" w:cs="Times New Roman"/>
          <w:sz w:val="20"/>
          <w:szCs w:val="20"/>
          <w:lang w:eastAsia="ru-RU"/>
        </w:rPr>
        <w:t>кадастровый инженер, выполняющий на основании документа, предусмотренного статьей 35 или статьей 42</w:t>
      </w:r>
      <w:r w:rsidRPr="00394CE5">
        <w:rPr>
          <w:rFonts w:ascii="Times New Roman" w:hAnsi="Times New Roman" w:cs="Times New Roman"/>
          <w:sz w:val="20"/>
          <w:szCs w:val="20"/>
          <w:vertAlign w:val="superscript"/>
          <w:lang w:eastAsia="ru-RU"/>
        </w:rPr>
        <w:t>3</w:t>
      </w:r>
      <w:r w:rsidRPr="00394CE5">
        <w:rPr>
          <w:rFonts w:ascii="Times New Roman" w:hAnsi="Times New Roman" w:cs="Times New Roman"/>
          <w:sz w:val="20"/>
          <w:szCs w:val="20"/>
          <w:lang w:eastAsia="ru-RU"/>
        </w:rPr>
        <w:t xml:space="preserve"> Федерального закона от 24 июля 2007 года № 221-ФЗ «О кадастровой деятельности» (далее – Федеральный закон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94CE5" w:rsidRPr="00394CE5" w:rsidRDefault="00394CE5" w:rsidP="00394CE5">
      <w:pPr>
        <w:autoSpaceDE w:val="0"/>
        <w:autoSpaceDN w:val="0"/>
        <w:spacing w:after="0" w:line="240" w:lineRule="auto"/>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spacing w:after="0" w:line="240" w:lineRule="auto"/>
        <w:jc w:val="center"/>
        <w:outlineLvl w:val="2"/>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Глава 3. Предоставление муниципальной услуги</w:t>
      </w:r>
    </w:p>
    <w:p w:rsidR="00394CE5" w:rsidRPr="00394CE5" w:rsidRDefault="00394CE5" w:rsidP="00394CE5">
      <w:pPr>
        <w:keepNext/>
        <w:keepLines/>
        <w:autoSpaceDE w:val="0"/>
        <w:autoSpaceDN w:val="0"/>
        <w:spacing w:after="0" w:line="240" w:lineRule="auto"/>
        <w:ind w:firstLine="709"/>
        <w:jc w:val="center"/>
        <w:rPr>
          <w:rFonts w:ascii="Times New Roman" w:eastAsia="Times New Roman" w:hAnsi="Times New Roman" w:cs="Times New Roman"/>
          <w:kern w:val="2"/>
          <w:sz w:val="20"/>
          <w:szCs w:val="20"/>
          <w:u w:val="single"/>
        </w:rPr>
      </w:pP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5. Муниципальная услуга предоставляется заявителю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rsidR="00394CE5" w:rsidRPr="00394CE5" w:rsidRDefault="00394CE5" w:rsidP="00394CE5">
      <w:pPr>
        <w:keepNext/>
        <w:keepLines/>
        <w:autoSpaceDE w:val="0"/>
        <w:autoSpaceDN w:val="0"/>
        <w:spacing w:after="0" w:line="240" w:lineRule="auto"/>
        <w:jc w:val="center"/>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spacing w:after="0" w:line="240" w:lineRule="auto"/>
        <w:jc w:val="center"/>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РАЗДЕЛ II. СТАНДАРТ ПРЕДОСТАВЛЕНИЯ</w:t>
      </w:r>
      <w:r w:rsidRPr="00394CE5">
        <w:rPr>
          <w:rFonts w:ascii="Times New Roman" w:eastAsia="Times New Roman" w:hAnsi="Times New Roman" w:cs="Times New Roman"/>
          <w:kern w:val="2"/>
          <w:sz w:val="20"/>
          <w:szCs w:val="20"/>
          <w:lang w:eastAsia="ru-RU"/>
        </w:rPr>
        <w:br/>
        <w:t>МУНИЦИПАЛЬНОЙ УСЛУГИ</w:t>
      </w:r>
    </w:p>
    <w:p w:rsidR="00394CE5" w:rsidRPr="00394CE5" w:rsidRDefault="00394CE5" w:rsidP="00394CE5">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4. Наименование муниципальной услуги</w:t>
      </w:r>
    </w:p>
    <w:p w:rsidR="00394CE5" w:rsidRPr="00394CE5" w:rsidRDefault="00394CE5" w:rsidP="00394CE5">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kern w:val="2"/>
          <w:sz w:val="20"/>
          <w:szCs w:val="20"/>
          <w:lang w:eastAsia="ru-RU"/>
        </w:rPr>
        <w:t xml:space="preserve">6. Под муниципальной услугой в настоящем административном регламенте понимается </w:t>
      </w:r>
      <w:r w:rsidRPr="00394CE5">
        <w:rPr>
          <w:rFonts w:ascii="Times New Roman" w:eastAsia="Calibri" w:hAnsi="Times New Roman" w:cs="Times New Roman"/>
          <w:bCs/>
          <w:kern w:val="2"/>
          <w:sz w:val="20"/>
          <w:szCs w:val="20"/>
        </w:rPr>
        <w:t>присвоение адреса объекту адресации, расположенному на территории муниципального образования</w:t>
      </w:r>
      <w:r w:rsidRPr="00394CE5">
        <w:rPr>
          <w:rFonts w:ascii="Times New Roman" w:eastAsia="Times New Roman" w:hAnsi="Times New Roman" w:cs="Times New Roman"/>
          <w:kern w:val="2"/>
          <w:sz w:val="20"/>
          <w:szCs w:val="20"/>
          <w:lang w:eastAsia="ru-RU"/>
        </w:rPr>
        <w:t>.</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strike/>
          <w:kern w:val="2"/>
          <w:sz w:val="20"/>
          <w:szCs w:val="20"/>
          <w:lang w:eastAsia="ru-RU"/>
        </w:rPr>
      </w:pPr>
    </w:p>
    <w:p w:rsidR="00394CE5" w:rsidRPr="00394CE5" w:rsidRDefault="00394CE5" w:rsidP="00394CE5">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lastRenderedPageBreak/>
        <w:t>Глава 5. Наименование органа местного самоуправления,</w:t>
      </w:r>
      <w:r w:rsidRPr="00394CE5">
        <w:rPr>
          <w:rFonts w:ascii="Times New Roman" w:eastAsia="Times New Roman" w:hAnsi="Times New Roman" w:cs="Times New Roman"/>
          <w:kern w:val="2"/>
          <w:sz w:val="20"/>
          <w:szCs w:val="20"/>
          <w:lang w:eastAsia="ru-RU"/>
        </w:rPr>
        <w:br/>
        <w:t>предоставляющего муниципальную услугу</w:t>
      </w:r>
    </w:p>
    <w:p w:rsidR="00394CE5" w:rsidRPr="00394CE5" w:rsidRDefault="00394CE5" w:rsidP="00394CE5">
      <w:pPr>
        <w:keepNext/>
        <w:keepLines/>
        <w:autoSpaceDE w:val="0"/>
        <w:autoSpaceDN w:val="0"/>
        <w:spacing w:after="0" w:line="240" w:lineRule="auto"/>
        <w:jc w:val="center"/>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7. Органом местного самоуправления, предоставляющим муниципальную услугу, является администрация.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8. В предоставлении муниципальной услуги участвуют:</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Филиал публично-правовой компании «Роскадастр» по Иркутской области;</w:t>
      </w:r>
    </w:p>
    <w:p w:rsidR="00394CE5" w:rsidRPr="00394CE5" w:rsidRDefault="00394CE5" w:rsidP="00394CE5">
      <w:pPr>
        <w:autoSpaceDE w:val="0"/>
        <w:autoSpaceDN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kern w:val="2"/>
          <w:sz w:val="20"/>
          <w:szCs w:val="20"/>
          <w:lang w:eastAsia="ru-RU"/>
        </w:rPr>
        <w:t xml:space="preserve">2) </w:t>
      </w:r>
      <w:r w:rsidRPr="00394CE5">
        <w:rPr>
          <w:rFonts w:ascii="Times New Roman" w:hAnsi="Times New Roman" w:cs="Times New Roman"/>
          <w:sz w:val="20"/>
          <w:szCs w:val="20"/>
        </w:rPr>
        <w:t>Федеральная налоговая служба или ее территориальные органы;</w:t>
      </w:r>
    </w:p>
    <w:p w:rsidR="00394CE5" w:rsidRPr="00394CE5" w:rsidRDefault="00394CE5" w:rsidP="00394CE5">
      <w:pPr>
        <w:autoSpaceDE w:val="0"/>
        <w:autoSpaceDN w:val="0"/>
        <w:spacing w:after="0" w:line="240" w:lineRule="auto"/>
        <w:ind w:firstLine="709"/>
        <w:jc w:val="both"/>
        <w:rPr>
          <w:rFonts w:ascii="Times New Roman" w:eastAsia="Calibri" w:hAnsi="Times New Roman" w:cs="Times New Roman"/>
          <w:bCs/>
          <w:sz w:val="20"/>
          <w:szCs w:val="20"/>
        </w:rPr>
      </w:pPr>
      <w:r w:rsidRPr="00394CE5">
        <w:rPr>
          <w:rFonts w:ascii="Times New Roman" w:hAnsi="Times New Roman" w:cs="Times New Roman"/>
          <w:sz w:val="20"/>
          <w:szCs w:val="20"/>
        </w:rPr>
        <w:t xml:space="preserve">3) </w:t>
      </w:r>
      <w:r w:rsidRPr="00394CE5">
        <w:rPr>
          <w:rFonts w:ascii="Times New Roman" w:eastAsia="Calibri" w:hAnsi="Times New Roman" w:cs="Times New Roman"/>
          <w:sz w:val="20"/>
          <w:szCs w:val="20"/>
          <w:lang w:eastAsia="ru-RU"/>
        </w:rPr>
        <w:t xml:space="preserve">органы государственной власти,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(их копии, сведения, содержащиеся в них), указанные в пункте </w:t>
      </w:r>
      <w:r w:rsidRPr="00394CE5">
        <w:rPr>
          <w:rFonts w:ascii="Times New Roman" w:eastAsia="Calibri" w:hAnsi="Times New Roman" w:cs="Times New Roman"/>
          <w:sz w:val="20"/>
          <w:szCs w:val="20"/>
          <w:u w:val="single"/>
          <w:lang w:eastAsia="ru-RU"/>
        </w:rPr>
        <w:t>20</w:t>
      </w:r>
      <w:r w:rsidRPr="00394CE5">
        <w:rPr>
          <w:rFonts w:ascii="Times New Roman" w:eastAsia="Calibri" w:hAnsi="Times New Roman" w:cs="Times New Roman"/>
          <w:sz w:val="20"/>
          <w:szCs w:val="20"/>
          <w:lang w:eastAsia="ru-RU"/>
        </w:rPr>
        <w:t xml:space="preserve"> настоящего административного регламента.</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color w:val="FF0000"/>
          <w:kern w:val="2"/>
          <w:sz w:val="20"/>
          <w:szCs w:val="20"/>
          <w:lang w:eastAsia="ru-RU"/>
        </w:rPr>
      </w:pPr>
    </w:p>
    <w:p w:rsidR="00394CE5" w:rsidRPr="00394CE5" w:rsidRDefault="00394CE5" w:rsidP="00394CE5">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6. Описание результата предоставления муниципальной услуги</w:t>
      </w:r>
    </w:p>
    <w:p w:rsidR="00394CE5" w:rsidRPr="00394CE5" w:rsidRDefault="00394CE5" w:rsidP="00394CE5">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9. Результатом предоставления муниципальной услуги является:</w:t>
      </w: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kern w:val="2"/>
          <w:sz w:val="20"/>
          <w:szCs w:val="20"/>
          <w:lang w:eastAsia="ru-RU"/>
        </w:rPr>
        <w:t xml:space="preserve">1) </w:t>
      </w:r>
      <w:r w:rsidRPr="00394CE5">
        <w:rPr>
          <w:rFonts w:ascii="Times New Roman" w:eastAsia="Times New Roman" w:hAnsi="Times New Roman" w:cs="Times New Roman"/>
          <w:sz w:val="20"/>
          <w:szCs w:val="20"/>
          <w:lang w:eastAsia="ru-RU"/>
        </w:rPr>
        <w:t xml:space="preserve">решение о присвоении адреса объекту </w:t>
      </w:r>
      <w:r w:rsidRPr="00394CE5">
        <w:rPr>
          <w:rFonts w:ascii="Times New Roman" w:eastAsia="Times New Roman" w:hAnsi="Times New Roman" w:cs="Times New Roman"/>
          <w:kern w:val="2"/>
          <w:sz w:val="20"/>
          <w:szCs w:val="20"/>
        </w:rPr>
        <w:t xml:space="preserve">адресации </w:t>
      </w:r>
      <w:r w:rsidRPr="00394CE5">
        <w:rPr>
          <w:rFonts w:ascii="Times New Roman" w:hAnsi="Times New Roman" w:cs="Times New Roman"/>
          <w:sz w:val="20"/>
          <w:szCs w:val="20"/>
        </w:rPr>
        <w:t>с приложением выписки из государственного адресного реестра об адресе объекта адресации;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kern w:val="2"/>
          <w:sz w:val="20"/>
          <w:szCs w:val="20"/>
          <w:lang w:eastAsia="ru-RU"/>
        </w:rPr>
        <w:t xml:space="preserve">2) </w:t>
      </w:r>
      <w:r w:rsidRPr="00394CE5">
        <w:rPr>
          <w:rFonts w:ascii="Times New Roman" w:eastAsia="Times New Roman" w:hAnsi="Times New Roman" w:cs="Times New Roman"/>
          <w:sz w:val="20"/>
          <w:szCs w:val="20"/>
          <w:lang w:eastAsia="ru-RU"/>
        </w:rPr>
        <w:t xml:space="preserve">решение об отказе в присвоении адреса объекту </w:t>
      </w:r>
      <w:r w:rsidRPr="00394CE5">
        <w:rPr>
          <w:rFonts w:ascii="Times New Roman" w:eastAsia="Times New Roman" w:hAnsi="Times New Roman" w:cs="Times New Roman"/>
          <w:kern w:val="2"/>
          <w:sz w:val="20"/>
          <w:szCs w:val="20"/>
        </w:rPr>
        <w:t>адресации (далее – решение об отказе в присвоении адреса).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Глава 7. Срок предоставления муниципальной услуги</w:t>
      </w:r>
    </w:p>
    <w:p w:rsidR="00394CE5" w:rsidRPr="00394CE5" w:rsidRDefault="00394CE5" w:rsidP="00394CE5">
      <w:pPr>
        <w:keepNext/>
        <w:keepLines/>
        <w:autoSpaceDE w:val="0"/>
        <w:autoSpaceDN w:val="0"/>
        <w:adjustRightInd w:val="0"/>
        <w:spacing w:after="0" w:line="240" w:lineRule="auto"/>
        <w:jc w:val="center"/>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10. Муниципальная услуга предоставляется: </w:t>
      </w:r>
    </w:p>
    <w:p w:rsidR="00394CE5" w:rsidRPr="00394CE5" w:rsidRDefault="00394CE5" w:rsidP="00394CE5">
      <w:pPr>
        <w:spacing w:after="0" w:line="240" w:lineRule="auto"/>
        <w:ind w:firstLine="709"/>
        <w:rPr>
          <w:rFonts w:ascii="Times New Roman" w:hAnsi="Times New Roman" w:cs="Times New Roman"/>
          <w:sz w:val="20"/>
          <w:szCs w:val="20"/>
        </w:rPr>
      </w:pPr>
      <w:r w:rsidRPr="00394CE5">
        <w:rPr>
          <w:rFonts w:ascii="Times New Roman" w:hAnsi="Times New Roman" w:cs="Times New Roman"/>
          <w:sz w:val="20"/>
          <w:szCs w:val="20"/>
        </w:rPr>
        <w:t xml:space="preserve">1) в случае подачи заявления на бумажном носителе - в срок не более 10 рабочих дней со дня поступления заявления; </w:t>
      </w:r>
    </w:p>
    <w:p w:rsidR="00394CE5" w:rsidRPr="00394CE5" w:rsidRDefault="00394CE5" w:rsidP="00394CE5">
      <w:pPr>
        <w:spacing w:after="0" w:line="240" w:lineRule="auto"/>
        <w:ind w:firstLine="709"/>
        <w:rPr>
          <w:rFonts w:ascii="Times New Roman" w:hAnsi="Times New Roman" w:cs="Times New Roman"/>
          <w:sz w:val="20"/>
          <w:szCs w:val="20"/>
          <w:lang w:eastAsia="ru-RU"/>
        </w:rPr>
      </w:pPr>
      <w:r w:rsidRPr="00394CE5">
        <w:rPr>
          <w:rFonts w:ascii="Times New Roman" w:hAnsi="Times New Roman" w:cs="Times New Roman"/>
          <w:sz w:val="20"/>
          <w:szCs w:val="20"/>
        </w:rPr>
        <w:t>2) в случае подачи заявления в форме электронного документа - в срок не более 5 рабочих дней со дня поступления заявления.</w:t>
      </w:r>
      <w:r w:rsidRPr="00394CE5">
        <w:rPr>
          <w:rFonts w:ascii="Times New Roman" w:hAnsi="Times New Roman" w:cs="Times New Roman"/>
          <w:sz w:val="20"/>
          <w:szCs w:val="20"/>
          <w:lang w:eastAsia="ru-RU"/>
        </w:rPr>
        <w:t xml:space="preserve"> </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394CE5">
        <w:rPr>
          <w:rFonts w:ascii="Times New Roman" w:eastAsia="Times New Roman" w:hAnsi="Times New Roman" w:cs="Times New Roman"/>
          <w:kern w:val="2"/>
          <w:sz w:val="20"/>
          <w:szCs w:val="20"/>
          <w:lang w:eastAsia="ru-RU"/>
        </w:rPr>
        <w:t xml:space="preserve">11. </w:t>
      </w:r>
      <w:r w:rsidRPr="00394CE5">
        <w:rPr>
          <w:rFonts w:ascii="Times New Roman" w:eastAsia="Times New Roman" w:hAnsi="Times New Roman" w:cs="Times New Roman"/>
          <w:color w:val="000000"/>
          <w:kern w:val="2"/>
          <w:sz w:val="20"/>
          <w:szCs w:val="20"/>
          <w:lang w:eastAsia="ru-RU"/>
        </w:rPr>
        <w:t>Приостановление предоставления муниципальной услуги законодательством не предусмотрено.</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12. </w:t>
      </w:r>
      <w:r w:rsidRPr="00394CE5">
        <w:rPr>
          <w:rFonts w:ascii="Times New Roman" w:eastAsia="Times New Roman" w:hAnsi="Times New Roman" w:cs="Times New Roman"/>
          <w:sz w:val="20"/>
          <w:szCs w:val="20"/>
          <w:lang w:eastAsia="ru-RU"/>
        </w:rPr>
        <w:t xml:space="preserve">Решение о присвоении  адреса или решение об отказе в присвоении адреса </w:t>
      </w:r>
      <w:r w:rsidRPr="00394CE5">
        <w:rPr>
          <w:rFonts w:ascii="Times New Roman" w:eastAsia="Times New Roman" w:hAnsi="Times New Roman" w:cs="Times New Roman"/>
          <w:kern w:val="2"/>
          <w:sz w:val="20"/>
          <w:szCs w:val="20"/>
          <w:lang w:eastAsia="ru-RU"/>
        </w:rPr>
        <w:t>направляется (выдается) заявителю или его представителю:</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 не позднее одного рабочего дня со дня истечения срока, предусмотренного подпунктом 2 пункта 10 настоящего административного регламента (в случае направления </w:t>
      </w:r>
      <w:r w:rsidRPr="00394CE5">
        <w:rPr>
          <w:rFonts w:ascii="Times New Roman" w:eastAsia="Times New Roman" w:hAnsi="Times New Roman" w:cs="Times New Roman"/>
          <w:sz w:val="20"/>
          <w:szCs w:val="20"/>
          <w:lang w:eastAsia="ru-RU"/>
        </w:rPr>
        <w:t xml:space="preserve">решения о присвоении  адреса объекту адресации или решения об отказе в присвоении адреса объекту </w:t>
      </w:r>
      <w:r w:rsidRPr="00394CE5">
        <w:rPr>
          <w:rFonts w:ascii="Times New Roman" w:eastAsia="Times New Roman" w:hAnsi="Times New Roman" w:cs="Times New Roman"/>
          <w:kern w:val="2"/>
          <w:sz w:val="20"/>
          <w:szCs w:val="20"/>
          <w:lang w:eastAsia="ru-RU"/>
        </w:rPr>
        <w:t>адресации в форме электронного документа с использованием информационно-телекоммуникационных сетей общего пользования);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2) не позднее рабочего дня, следующего за десятым рабочим днем со дня истечения срока, предусмотренного подпунктом 1 пункта 10 настоящего административного регламента (в случае выдачи (направления) </w:t>
      </w:r>
      <w:r w:rsidRPr="00394CE5">
        <w:rPr>
          <w:rFonts w:ascii="Times New Roman" w:eastAsia="Times New Roman" w:hAnsi="Times New Roman" w:cs="Times New Roman"/>
          <w:sz w:val="20"/>
          <w:szCs w:val="20"/>
          <w:lang w:eastAsia="ru-RU"/>
        </w:rPr>
        <w:t xml:space="preserve">решения о присвоении адреса объекту адресации или решения об отказе в присвоении адреса объекту </w:t>
      </w:r>
      <w:r w:rsidRPr="00394CE5">
        <w:rPr>
          <w:rFonts w:ascii="Times New Roman" w:eastAsia="Times New Roman" w:hAnsi="Times New Roman" w:cs="Times New Roman"/>
          <w:kern w:val="2"/>
          <w:sz w:val="20"/>
          <w:szCs w:val="20"/>
          <w:lang w:eastAsia="ru-RU"/>
        </w:rPr>
        <w:t>адресации в форме документа на бумажном носителе заявителю (представителю заявителя) лично под расписку либо посредством почтового отправления по указанному в заявлении почтовому адресу).</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Глава 8. Правовые основания для предоставления муниципальной услуги</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rPr>
      </w:pPr>
      <w:r w:rsidRPr="00394CE5">
        <w:rPr>
          <w:rFonts w:ascii="Times New Roman" w:eastAsia="Times New Roman" w:hAnsi="Times New Roman" w:cs="Times New Roman"/>
          <w:kern w:val="2"/>
          <w:sz w:val="20"/>
          <w:szCs w:val="20"/>
          <w:lang w:eastAsia="ru-RU"/>
        </w:rPr>
        <w:t>13. П</w:t>
      </w:r>
      <w:r w:rsidRPr="00394CE5">
        <w:rPr>
          <w:rFonts w:ascii="Times New Roman" w:hAnsi="Times New Roman" w:cs="Times New Roman"/>
          <w:sz w:val="20"/>
          <w:szCs w:val="20"/>
          <w:lang w:eastAsia="ru-RU"/>
        </w:rPr>
        <w:t>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администрации, а также ее должностных лиц, муниципальных служащих, работников</w:t>
      </w:r>
      <w:r w:rsidRPr="00394CE5">
        <w:rPr>
          <w:rFonts w:ascii="Times New Roman" w:eastAsia="Times New Roman" w:hAnsi="Times New Roman" w:cs="Times New Roman"/>
          <w:kern w:val="2"/>
          <w:sz w:val="20"/>
          <w:szCs w:val="20"/>
        </w:rPr>
        <w:t xml:space="preserve"> размещается на официальном сайте администрации в </w:t>
      </w:r>
      <w:r w:rsidRPr="00394CE5">
        <w:rPr>
          <w:rFonts w:ascii="Times New Roman" w:eastAsia="Times New Roman" w:hAnsi="Times New Roman" w:cs="Times New Roman"/>
          <w:kern w:val="2"/>
          <w:sz w:val="20"/>
          <w:szCs w:val="20"/>
          <w:lang w:eastAsia="ru-RU"/>
        </w:rPr>
        <w:t xml:space="preserve">информационно-телекоммуникационной </w:t>
      </w:r>
      <w:r w:rsidRPr="00394CE5">
        <w:rPr>
          <w:rFonts w:ascii="Times New Roman" w:eastAsia="Times New Roman" w:hAnsi="Times New Roman" w:cs="Times New Roman"/>
          <w:kern w:val="2"/>
          <w:sz w:val="20"/>
          <w:szCs w:val="20"/>
        </w:rPr>
        <w:t xml:space="preserve">сети «Интернет» </w:t>
      </w:r>
      <w:r w:rsidRPr="00394CE5">
        <w:rPr>
          <w:rFonts w:ascii="Times New Roman" w:eastAsia="Times New Roman" w:hAnsi="Times New Roman" w:cs="Times New Roman"/>
          <w:kern w:val="2"/>
          <w:sz w:val="20"/>
          <w:szCs w:val="20"/>
          <w:lang w:eastAsia="ru-RU"/>
        </w:rPr>
        <w:t>по адресу https://ishedey.mo38.ru/</w:t>
      </w:r>
      <w:r w:rsidRPr="00394CE5">
        <w:rPr>
          <w:rFonts w:ascii="Times New Roman" w:eastAsia="Times New Roman" w:hAnsi="Times New Roman" w:cs="Times New Roman"/>
          <w:kern w:val="2"/>
          <w:sz w:val="20"/>
          <w:szCs w:val="20"/>
        </w:rPr>
        <w:t xml:space="preserve"> и </w:t>
      </w:r>
      <w:r w:rsidRPr="00394CE5">
        <w:rPr>
          <w:rFonts w:ascii="Times New Roman" w:eastAsia="Times New Roman" w:hAnsi="Times New Roman" w:cs="Times New Roman"/>
          <w:color w:val="000000"/>
          <w:sz w:val="20"/>
          <w:szCs w:val="20"/>
        </w:rPr>
        <w:t>федеральной государственной информационной системе «Единый портал государственных и муниципальных услуг»</w:t>
      </w:r>
      <w:r w:rsidRPr="00394CE5">
        <w:rPr>
          <w:rFonts w:ascii="Times New Roman" w:hAnsi="Times New Roman" w:cs="Times New Roman"/>
          <w:sz w:val="20"/>
          <w:szCs w:val="20"/>
        </w:rPr>
        <w:t xml:space="preserve"> </w:t>
      </w:r>
      <w:r w:rsidRPr="00394CE5">
        <w:rPr>
          <w:rFonts w:ascii="Times New Roman" w:eastAsia="Times New Roman" w:hAnsi="Times New Roman" w:cs="Times New Roman"/>
          <w:color w:val="000000"/>
          <w:sz w:val="20"/>
          <w:szCs w:val="20"/>
        </w:rPr>
        <w:t>по адресу http://gosuslugi.ru (далее – Единый портал).</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Глава 9. Исчерпывающий перечень документов, необходимых</w:t>
      </w:r>
      <w:r w:rsidRPr="00394CE5">
        <w:rPr>
          <w:rFonts w:ascii="Times New Roman" w:eastAsia="Times New Roman" w:hAnsi="Times New Roman" w:cs="Times New Roman"/>
          <w:kern w:val="2"/>
          <w:sz w:val="20"/>
          <w:szCs w:val="20"/>
        </w:rPr>
        <w:br/>
        <w:t>для предоставления муниципальной услуги</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Times New Roman" w:hAnsi="Times New Roman" w:cs="Times New Roman"/>
          <w:kern w:val="2"/>
          <w:sz w:val="20"/>
          <w:szCs w:val="20"/>
          <w:lang w:eastAsia="ru-RU"/>
        </w:rPr>
        <w:t xml:space="preserve">14. </w:t>
      </w:r>
      <w:r w:rsidRPr="00394CE5">
        <w:rPr>
          <w:rFonts w:ascii="Times New Roman" w:eastAsia="Calibri" w:hAnsi="Times New Roman" w:cs="Times New Roman"/>
          <w:kern w:val="2"/>
          <w:sz w:val="20"/>
          <w:szCs w:val="20"/>
        </w:rPr>
        <w:t>Для присвоения адреса объекту адресации заявитель или его представитель представляет (направляет) в администрацию запрос о предоставлении муниципальной услуги в форме заявления о присвоении объекту адресации адреса или аннулировании его адреса (далее – заявление) по форме согласно приложению № 1 к приказу Министерства финансов Российской Федерации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(далее – Приказ Министерства финансов Российской Федерации № 146н).</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15. К заявлению заявитель или его представитель прилагает следующие документы:</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Calibri" w:hAnsi="Times New Roman" w:cs="Times New Roman"/>
          <w:kern w:val="2"/>
          <w:sz w:val="20"/>
          <w:szCs w:val="20"/>
        </w:rPr>
        <w:t>1</w:t>
      </w:r>
      <w:r w:rsidRPr="00394CE5">
        <w:rPr>
          <w:rFonts w:ascii="Times New Roman" w:eastAsia="Times New Roman" w:hAnsi="Times New Roman" w:cs="Times New Roman"/>
          <w:sz w:val="20"/>
          <w:szCs w:val="20"/>
          <w:lang w:eastAsia="ru-RU"/>
        </w:rPr>
        <w:t xml:space="preserve">) </w:t>
      </w:r>
      <w:r w:rsidRPr="00394CE5">
        <w:rPr>
          <w:rFonts w:ascii="Times New Roman" w:hAnsi="Times New Roman" w:cs="Times New Roman"/>
          <w:kern w:val="2"/>
          <w:sz w:val="20"/>
          <w:szCs w:val="20"/>
        </w:rPr>
        <w:t>копию документа, удостоверяющих личность заявителя (в случае подачи документов заявителем, который является физическим лицом), либо копию документа, удостоверяющих личность представителя заявителя (в случае подачи документов представителем заявителя)</w:t>
      </w:r>
      <w:r w:rsidRPr="00394CE5">
        <w:rPr>
          <w:rFonts w:ascii="Times New Roman" w:eastAsia="Times New Roman" w:hAnsi="Times New Roman" w:cs="Times New Roman"/>
          <w:sz w:val="20"/>
          <w:szCs w:val="20"/>
          <w:lang w:eastAsia="ru-RU"/>
        </w:rPr>
        <w:t>;</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lastRenderedPageBreak/>
        <w:t>2) копию документа, подтверждающего полномочия представителя заявителя (в случае, если заявление подается представителем заявителя);</w:t>
      </w:r>
    </w:p>
    <w:p w:rsidR="00394CE5" w:rsidRPr="00394CE5" w:rsidRDefault="00394CE5" w:rsidP="00394CE5">
      <w:pPr>
        <w:spacing w:after="0" w:line="240" w:lineRule="auto"/>
        <w:ind w:firstLine="709"/>
        <w:jc w:val="both"/>
        <w:rPr>
          <w:rFonts w:ascii="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3) </w:t>
      </w:r>
      <w:r w:rsidRPr="00394CE5">
        <w:rPr>
          <w:rFonts w:ascii="Times New Roman" w:eastAsia="Calibri" w:hAnsi="Times New Roman" w:cs="Times New Roman"/>
          <w:sz w:val="20"/>
          <w:szCs w:val="20"/>
          <w:lang w:eastAsia="ru-RU"/>
        </w:rPr>
        <w:t>копию документа, предусмотренного статьей 35 или статьей 42</w:t>
      </w:r>
      <w:r w:rsidRPr="00394CE5">
        <w:rPr>
          <w:rFonts w:ascii="Times New Roman" w:eastAsia="Calibri" w:hAnsi="Times New Roman" w:cs="Times New Roman"/>
          <w:sz w:val="20"/>
          <w:szCs w:val="20"/>
          <w:vertAlign w:val="superscript"/>
          <w:lang w:eastAsia="ru-RU"/>
        </w:rPr>
        <w:t>3</w:t>
      </w:r>
      <w:r w:rsidRPr="00394CE5">
        <w:rPr>
          <w:rFonts w:ascii="Times New Roman" w:eastAsia="Calibri" w:hAnsi="Times New Roman" w:cs="Times New Roman"/>
          <w:sz w:val="20"/>
          <w:szCs w:val="20"/>
          <w:lang w:eastAsia="ru-RU"/>
        </w:rPr>
        <w:t xml:space="preserve">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(в случае подачи документов</w:t>
      </w:r>
      <w:r w:rsidRPr="00394CE5">
        <w:rPr>
          <w:rFonts w:ascii="Times New Roman" w:eastAsia="Times New Roman" w:hAnsi="Times New Roman" w:cs="Times New Roman"/>
          <w:kern w:val="2"/>
          <w:sz w:val="20"/>
          <w:szCs w:val="20"/>
          <w:lang w:eastAsia="ru-RU"/>
        </w:rPr>
        <w:t xml:space="preserve"> кадастровым инженером)</w:t>
      </w:r>
      <w:r w:rsidRPr="00394CE5">
        <w:rPr>
          <w:rFonts w:ascii="Times New Roman" w:eastAsia="Calibri" w:hAnsi="Times New Roman" w:cs="Times New Roman"/>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16. В случае, если заявление подается представителем заявителя, для получения документов, указанных в подпунктах 2, 3 пункта 15 административного регламента:</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Calibri" w:hAnsi="Times New Roman" w:cs="Times New Roman"/>
          <w:kern w:val="2"/>
          <w:sz w:val="20"/>
          <w:szCs w:val="20"/>
        </w:rPr>
        <w:t xml:space="preserve">1) представитель заявителя – физического лица обращается к нотариусу (должностному лицу, уполномоченному совершать нотариальные действия). Если заявителем является юридическое лицо либо полномочия представителя основаны </w:t>
      </w:r>
      <w:r w:rsidRPr="00394CE5">
        <w:rPr>
          <w:rFonts w:ascii="Times New Roman" w:eastAsia="Times New Roman" w:hAnsi="Times New Roman" w:cs="Times New Roman"/>
          <w:kern w:val="2"/>
          <w:sz w:val="20"/>
          <w:szCs w:val="20"/>
          <w:lang w:eastAsia="ru-RU"/>
        </w:rPr>
        <w:t>на указании федерального закона либо на акте уполномоченного на то государственного органа или органа местного самоуправления</w:t>
      </w:r>
      <w:r w:rsidRPr="00394CE5">
        <w:rPr>
          <w:rFonts w:ascii="Times New Roman" w:eastAsia="Calibri" w:hAnsi="Times New Roman" w:cs="Times New Roman"/>
          <w:kern w:val="2"/>
          <w:sz w:val="20"/>
          <w:szCs w:val="20"/>
        </w:rPr>
        <w:t xml:space="preserve">, то наличие документа, </w:t>
      </w:r>
      <w:r w:rsidRPr="00394CE5">
        <w:rPr>
          <w:rFonts w:ascii="Times New Roman" w:eastAsia="Calibri" w:hAnsi="Times New Roman" w:cs="Times New Roman"/>
          <w:sz w:val="20"/>
          <w:szCs w:val="20"/>
        </w:rPr>
        <w:t>подтверждающего полномочия представителя</w:t>
      </w:r>
      <w:r w:rsidRPr="00394CE5">
        <w:rPr>
          <w:rFonts w:ascii="Times New Roman" w:eastAsia="Calibri" w:hAnsi="Times New Roman" w:cs="Times New Roman"/>
          <w:kern w:val="2"/>
          <w:sz w:val="20"/>
          <w:szCs w:val="20"/>
        </w:rPr>
        <w:t xml:space="preserve"> юридического лица, обеспечивается самим юридическим лицом либо соответствующим </w:t>
      </w:r>
      <w:r w:rsidRPr="00394CE5">
        <w:rPr>
          <w:rFonts w:ascii="Times New Roman" w:eastAsia="Times New Roman" w:hAnsi="Times New Roman" w:cs="Times New Roman"/>
          <w:kern w:val="2"/>
          <w:sz w:val="20"/>
          <w:szCs w:val="20"/>
          <w:lang w:eastAsia="ru-RU"/>
        </w:rPr>
        <w:t>уполномоченным государственным органом или органом местного самоуправления;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представитель заявителя, действующий от имени собственников помещений в многоквартирном доме, обращается к лицу, председательствовавшему на общем собрании указанных собственников либо секретарю общего собрания указанных собственников;</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Times New Roman" w:hAnsi="Times New Roman" w:cs="Times New Roman"/>
          <w:kern w:val="2"/>
          <w:sz w:val="20"/>
          <w:szCs w:val="20"/>
          <w:lang w:eastAsia="ru-RU"/>
        </w:rPr>
        <w:t>3) представитель заявителя, действующий от имени членов садоводческого или огороднического некоммерческого товарищества, обращается к лицу, председательствовавшему на общем собрании членов такого товарищества либо секретарю общего собрания членов такого товарищества</w:t>
      </w:r>
      <w:r w:rsidRPr="00394CE5">
        <w:rPr>
          <w:rFonts w:ascii="Times New Roman" w:eastAsia="Calibri"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394CE5">
        <w:rPr>
          <w:rFonts w:ascii="Times New Roman" w:eastAsia="Calibri" w:hAnsi="Times New Roman" w:cs="Times New Roman"/>
          <w:kern w:val="2"/>
          <w:sz w:val="20"/>
          <w:szCs w:val="20"/>
        </w:rPr>
        <w:t xml:space="preserve">4) </w:t>
      </w:r>
      <w:r w:rsidRPr="00394CE5">
        <w:rPr>
          <w:rFonts w:ascii="Times New Roman" w:eastAsia="Calibri" w:hAnsi="Times New Roman" w:cs="Times New Roman"/>
          <w:sz w:val="20"/>
          <w:szCs w:val="20"/>
          <w:lang w:eastAsia="ru-RU"/>
        </w:rPr>
        <w:t>кадастровый инженер, действующий от имени заявителя, обращается к лицу, подписавшему соответствующий документ, предусмотренный статьей 35 или статьей 42</w:t>
      </w:r>
      <w:r w:rsidRPr="00394CE5">
        <w:rPr>
          <w:rFonts w:ascii="Times New Roman" w:eastAsia="Calibri" w:hAnsi="Times New Roman" w:cs="Times New Roman"/>
          <w:sz w:val="20"/>
          <w:szCs w:val="20"/>
          <w:vertAlign w:val="superscript"/>
          <w:lang w:eastAsia="ru-RU"/>
        </w:rPr>
        <w:t>3</w:t>
      </w:r>
      <w:r w:rsidRPr="00394CE5">
        <w:rPr>
          <w:rFonts w:ascii="Times New Roman" w:eastAsia="Calibri" w:hAnsi="Times New Roman" w:cs="Times New Roman"/>
          <w:sz w:val="20"/>
          <w:szCs w:val="20"/>
          <w:lang w:eastAsia="ru-RU"/>
        </w:rPr>
        <w:t xml:space="preserve"> Федерального закона «О кадастровой деятельности».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Calibri" w:hAnsi="Times New Roman" w:cs="Times New Roman"/>
          <w:kern w:val="2"/>
          <w:sz w:val="20"/>
          <w:szCs w:val="20"/>
        </w:rPr>
        <w:t xml:space="preserve">17. Заявитель или его представитель представляет (направляет) заявление и документы, указанные в пункте 15 административного регламента, </w:t>
      </w:r>
      <w:r w:rsidRPr="00394CE5">
        <w:rPr>
          <w:rFonts w:ascii="Times New Roman" w:eastAsia="Times New Roman" w:hAnsi="Times New Roman" w:cs="Times New Roman"/>
          <w:kern w:val="2"/>
          <w:sz w:val="20"/>
          <w:szCs w:val="20"/>
        </w:rPr>
        <w:t>одним из следующих способов:</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1) путем личного обращения в администрацию;</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2) через организации почтовой связи;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3) через личный кабинет на Едином портале;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4) путем направления на адрес электронной почты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18. При предоставлении муниципальной услуги администрация не вправе требовать от заявителей или их представителей документы, не указанные в пунктах 14, 15 настоящего 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19. Требования к документам, представляемым заявителем</w:t>
      </w:r>
      <w:r w:rsidRPr="00394CE5">
        <w:rPr>
          <w:rFonts w:ascii="Times New Roman" w:eastAsia="Calibri" w:hAnsi="Times New Roman" w:cs="Times New Roman"/>
          <w:sz w:val="20"/>
          <w:szCs w:val="20"/>
        </w:rPr>
        <w:t xml:space="preserve"> </w:t>
      </w:r>
      <w:r w:rsidRPr="00394CE5">
        <w:rPr>
          <w:rFonts w:ascii="Times New Roman" w:eastAsia="Times New Roman" w:hAnsi="Times New Roman" w:cs="Times New Roman"/>
          <w:kern w:val="2"/>
          <w:sz w:val="20"/>
          <w:szCs w:val="20"/>
          <w:lang w:eastAsia="ru-RU"/>
        </w:rPr>
        <w:t>или его представителем: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59 настоящего административного регламента). Требование о наличии печати не распространяется на документы, выданные хозяйственными обществами, у которых в соответствии с законодательством Российской Федерации и (или) учредительными документами отсутствует печать;</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тексты документов должны быть написаны разборчиво;</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документы не должны иметь подчисток, приписок, зачеркнутых слов и не оговоренных в них исправлений;</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 документы не должны быть исполнены карандашом;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5) документы не должны иметь повреждений, наличие которых не позволяет однозначно истолковать их содержание.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bookmarkStart w:id="7" w:name="Par232"/>
      <w:bookmarkEnd w:id="7"/>
      <w:r w:rsidRPr="00394CE5">
        <w:rPr>
          <w:rFonts w:ascii="Times New Roman" w:eastAsia="Times New Roman" w:hAnsi="Times New Roman" w:cs="Times New Roman"/>
          <w:kern w:val="2"/>
          <w:sz w:val="20"/>
          <w:szCs w:val="20"/>
          <w:lang w:eastAsia="ru-RU"/>
        </w:rPr>
        <w:t>20.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относятся:</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1) выписка из Единого государственного реестра юридических лиц (если заявителем является юридическое лицо);</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2) выписка из Единого государственного реестра индивидуальных предпринимателей (если заявителем является индивидуальный предприниматель);</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sz w:val="20"/>
          <w:szCs w:val="20"/>
          <w:lang w:eastAsia="ru-RU"/>
        </w:rPr>
        <w:t xml:space="preserve">3) правоустанавливающие и (или) правоудостоверяющие документы на объект (объекты) адресации </w:t>
      </w:r>
      <w:r w:rsidRPr="00394CE5">
        <w:rPr>
          <w:rFonts w:ascii="Times New Roman" w:hAnsi="Times New Roman" w:cs="Times New Roman"/>
          <w:sz w:val="20"/>
          <w:szCs w:val="20"/>
        </w:rPr>
        <w:t>(в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 xml:space="preserve">4) выписки из Единого государственного реестра недвижимости </w:t>
      </w:r>
      <w:r w:rsidRPr="00394CE5">
        <w:rPr>
          <w:rFonts w:ascii="Times New Roman" w:eastAsia="Calibri" w:hAnsi="Times New Roman" w:cs="Times New Roman"/>
          <w:kern w:val="2"/>
          <w:sz w:val="20"/>
          <w:szCs w:val="20"/>
        </w:rPr>
        <w:t xml:space="preserve">(далее – ЕГРН) </w:t>
      </w:r>
      <w:r w:rsidRPr="00394CE5">
        <w:rPr>
          <w:rFonts w:ascii="Times New Roman" w:eastAsia="Times New Roman" w:hAnsi="Times New Roman" w:cs="Times New Roman"/>
          <w:sz w:val="20"/>
          <w:szCs w:val="20"/>
          <w:lang w:eastAsia="ru-RU"/>
        </w:rPr>
        <w:t>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u w:val="single"/>
        </w:rPr>
      </w:pPr>
      <w:r w:rsidRPr="00394CE5">
        <w:rPr>
          <w:rFonts w:ascii="Times New Roman" w:eastAsia="Times New Roman" w:hAnsi="Times New Roman" w:cs="Times New Roman"/>
          <w:sz w:val="20"/>
          <w:szCs w:val="20"/>
          <w:lang w:eastAsia="ru-RU"/>
        </w:rPr>
        <w:t>5) разрешение на строительство объекта адресации (при присвоении адреса строящимся объектам адресации)</w:t>
      </w:r>
      <w:r w:rsidRPr="00394CE5">
        <w:rPr>
          <w:rFonts w:ascii="Times New Roman" w:hAnsi="Times New Roman" w:cs="Times New Roman"/>
          <w:sz w:val="20"/>
          <w:szCs w:val="20"/>
        </w:rPr>
        <w:t xml:space="preserve">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w:t>
      </w:r>
      <w:r w:rsidRPr="00394CE5">
        <w:rPr>
          <w:rFonts w:ascii="Times New Roman" w:eastAsia="Times New Roman" w:hAnsi="Times New Roman" w:cs="Times New Roman"/>
          <w:sz w:val="20"/>
          <w:szCs w:val="20"/>
          <w:lang w:eastAsia="ru-RU"/>
        </w:rPr>
        <w:t xml:space="preserve"> и (или) при наличии разрешение на ввод объекта адресации в эксплуатацию;</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6) схема расположения объекта адресации на кадастровом плане или кадастровой карте соответствующей территории;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lastRenderedPageBreak/>
        <w:t xml:space="preserve">7) выписка из ЕГРН </w:t>
      </w:r>
      <w:r w:rsidRPr="00394CE5">
        <w:rPr>
          <w:rFonts w:ascii="Times New Roman" w:hAnsi="Times New Roman" w:cs="Times New Roman"/>
          <w:sz w:val="20"/>
          <w:szCs w:val="20"/>
        </w:rPr>
        <w:t xml:space="preserve">об объекте недвижимости, являющемся объектом </w:t>
      </w:r>
      <w:r w:rsidRPr="00394CE5">
        <w:rPr>
          <w:rFonts w:ascii="Times New Roman" w:eastAsia="Times New Roman" w:hAnsi="Times New Roman" w:cs="Times New Roman"/>
          <w:sz w:val="20"/>
          <w:szCs w:val="20"/>
          <w:lang w:eastAsia="ru-RU"/>
        </w:rPr>
        <w:t>адресации (в случае присвоения адреса объекту адресации, поставленному на кадастровый учет);</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8)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94CE5" w:rsidRPr="00394CE5" w:rsidRDefault="00394CE5" w:rsidP="00394CE5">
      <w:pPr>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eastAsia="Times New Roman" w:hAnsi="Times New Roman" w:cs="Times New Roman"/>
          <w:sz w:val="20"/>
          <w:szCs w:val="20"/>
          <w:lang w:eastAsia="ru-RU"/>
        </w:rPr>
        <w:t>9)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kern w:val="2"/>
          <w:sz w:val="20"/>
          <w:szCs w:val="20"/>
        </w:rPr>
      </w:pPr>
      <w:r w:rsidRPr="00394CE5">
        <w:rPr>
          <w:rFonts w:ascii="Times New Roman" w:eastAsia="Times New Roman" w:hAnsi="Times New Roman" w:cs="Times New Roman"/>
          <w:kern w:val="2"/>
          <w:sz w:val="20"/>
          <w:szCs w:val="20"/>
          <w:lang w:eastAsia="ru-RU"/>
        </w:rPr>
        <w:t>21. Для получения документов, указанных в пункте 20 настоящего административного регламента, заявитель или его представитель вправе обратиться в органы, участвующие в предоставлении муниципальной услуги, предусмотренные пунктами 8 и 76 настоящего административного регламента, с запросом в виде бумажного документа путем направления по почте, представления непосредственно в орган; в электронной форме с использованием интернет-технологий, включая Единый портал государственных и муниципальных услуг (функций)</w:t>
      </w:r>
      <w:r w:rsidRPr="00394CE5">
        <w:rPr>
          <w:rFonts w:ascii="Times New Roman"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 xml:space="preserve">22. Заявитель или его представитель вправе представить в администрацию документы, указанные в пункте 20 </w:t>
      </w:r>
      <w:r w:rsidRPr="00394CE5">
        <w:rPr>
          <w:rFonts w:ascii="Times New Roman" w:eastAsia="Times New Roman" w:hAnsi="Times New Roman" w:cs="Times New Roman"/>
          <w:kern w:val="2"/>
          <w:sz w:val="20"/>
          <w:szCs w:val="20"/>
          <w:lang w:eastAsia="ru-RU"/>
        </w:rPr>
        <w:t xml:space="preserve">настоящего </w:t>
      </w:r>
      <w:r w:rsidRPr="00394CE5">
        <w:rPr>
          <w:rFonts w:ascii="Times New Roman" w:eastAsia="Calibri" w:hAnsi="Times New Roman" w:cs="Times New Roman"/>
          <w:kern w:val="2"/>
          <w:sz w:val="20"/>
          <w:szCs w:val="20"/>
        </w:rPr>
        <w:t xml:space="preserve">административного регламента, способами, установленными в пункте 17 </w:t>
      </w:r>
      <w:r w:rsidRPr="00394CE5">
        <w:rPr>
          <w:rFonts w:ascii="Times New Roman" w:eastAsia="Times New Roman" w:hAnsi="Times New Roman" w:cs="Times New Roman"/>
          <w:kern w:val="2"/>
          <w:sz w:val="20"/>
          <w:szCs w:val="20"/>
          <w:lang w:eastAsia="ru-RU"/>
        </w:rPr>
        <w:t xml:space="preserve">настоящего </w:t>
      </w:r>
      <w:r w:rsidRPr="00394CE5">
        <w:rPr>
          <w:rFonts w:ascii="Times New Roman" w:eastAsia="Calibri" w:hAnsi="Times New Roman" w:cs="Times New Roman"/>
          <w:kern w:val="2"/>
          <w:sz w:val="20"/>
          <w:szCs w:val="20"/>
        </w:rPr>
        <w:t>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23. Администрация при предоставлении муниципальной услуги не вправе требовать от заявителей или их представителей:</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94CE5" w:rsidRPr="00394CE5" w:rsidRDefault="00394CE5" w:rsidP="00394CE5">
      <w:pPr>
        <w:autoSpaceDE w:val="0"/>
        <w:autoSpaceDN w:val="0"/>
        <w:adjustRightInd w:val="0"/>
        <w:spacing w:after="0" w:line="240" w:lineRule="auto"/>
        <w:ind w:firstLine="851"/>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Иркутской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w:t>
      </w:r>
      <w:r w:rsidRPr="00394CE5">
        <w:rPr>
          <w:rFonts w:ascii="Times New Roman" w:eastAsia="Times New Roman" w:hAnsi="Times New Roman" w:cs="Times New Roman"/>
          <w:kern w:val="2"/>
          <w:sz w:val="20"/>
          <w:szCs w:val="20"/>
          <w:lang w:eastAsia="ru-RU"/>
        </w:rPr>
        <w:noBreakHyphen/>
        <w:t>ФЗ «Об организации предоставления государственных и муниципальных услуг» перечень документов;</w:t>
      </w:r>
    </w:p>
    <w:p w:rsidR="00394CE5" w:rsidRPr="00394CE5" w:rsidRDefault="00394CE5" w:rsidP="00394CE5">
      <w:pPr>
        <w:autoSpaceDE w:val="0"/>
        <w:autoSpaceDN w:val="0"/>
        <w:spacing w:after="0" w:line="240" w:lineRule="auto"/>
        <w:ind w:firstLine="709"/>
        <w:jc w:val="both"/>
        <w:rPr>
          <w:rFonts w:ascii="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 xml:space="preserve">3) </w:t>
      </w:r>
      <w:r w:rsidRPr="00394CE5">
        <w:rPr>
          <w:rFonts w:ascii="Times New Roman" w:hAnsi="Times New Roman" w:cs="Times New Roman"/>
          <w:kern w:val="2"/>
          <w:sz w:val="20"/>
          <w:szCs w:val="20"/>
          <w:lang w:eastAsia="ru-RU"/>
        </w:rPr>
        <w:t>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hAnsi="Times New Roman" w:cs="Times New Roman"/>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r w:rsidRPr="00394CE5">
        <w:rPr>
          <w:rFonts w:ascii="Times New Roman" w:eastAsia="Times New Roman" w:hAnsi="Times New Roman" w:cs="Times New Roman"/>
          <w:kern w:val="2"/>
          <w:sz w:val="20"/>
          <w:szCs w:val="20"/>
        </w:rPr>
        <w:t xml:space="preserve"> от 27 июля 2010 года № 210</w:t>
      </w:r>
      <w:r w:rsidRPr="00394CE5">
        <w:rPr>
          <w:rFonts w:ascii="Times New Roman" w:eastAsia="Times New Roman" w:hAnsi="Times New Roman" w:cs="Times New Roman"/>
          <w:kern w:val="2"/>
          <w:sz w:val="20"/>
          <w:szCs w:val="20"/>
        </w:rPr>
        <w:noBreakHyphen/>
        <w:t>ФЗ «Об организации предоставления государственных и муниципальных услуг»</w:t>
      </w:r>
      <w:r w:rsidRPr="00394CE5">
        <w:rPr>
          <w:rFonts w:ascii="Times New Roman" w:eastAsia="Times New Roman" w:hAnsi="Times New Roman" w:cs="Times New Roman"/>
          <w:kern w:val="2"/>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10. Перечень оснований для отказа в приеме документов,</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 необходимых для предоставления муниципальной услуги</w:t>
      </w:r>
    </w:p>
    <w:p w:rsidR="00394CE5" w:rsidRPr="00394CE5" w:rsidRDefault="00394CE5" w:rsidP="00394CE5">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24</w:t>
      </w:r>
      <w:r w:rsidRPr="00394CE5">
        <w:rPr>
          <w:rFonts w:ascii="Times New Roman" w:eastAsia="Times New Roman" w:hAnsi="Times New Roman" w:cs="Times New Roman"/>
          <w:kern w:val="2"/>
          <w:sz w:val="20"/>
          <w:szCs w:val="20"/>
          <w:lang w:eastAsia="ru-RU"/>
        </w:rPr>
        <w:t>. Основаниями для отказа в приеме документов являются: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непредставление заявителем или его представителем хотя бы одного из документов, указанных в пунктах 14, 15 настоящего 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2) несоответствие заявления форме, утвержденной </w:t>
      </w:r>
      <w:r w:rsidRPr="00394CE5">
        <w:rPr>
          <w:rFonts w:ascii="Times New Roman" w:eastAsia="Calibri" w:hAnsi="Times New Roman" w:cs="Times New Roman"/>
          <w:kern w:val="2"/>
          <w:sz w:val="20"/>
          <w:szCs w:val="20"/>
        </w:rPr>
        <w:t>Приказом Министерства финансов Российской Федерации № 146н</w:t>
      </w:r>
      <w:r w:rsidRPr="00394CE5">
        <w:rPr>
          <w:rFonts w:ascii="Times New Roman" w:eastAsia="Times New Roman" w:hAnsi="Times New Roman" w:cs="Times New Roman"/>
          <w:kern w:val="2"/>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несоответствие представленных заявителем или его представителем документов требованиям, указанным в пункте 19 настоящего 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 наличие в документах нецензурных или оскорбительных выражений, угроз жизни, здоровью, имуществу должностных лиц администрации, а также членов их семей.</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25. В случае установления оснований для отказа в принятии документов должностное лицо администрации совершает действия по уведомлению заявителя или его представителя в порядке, предусмотренном пунктом 70 настоящего 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26. Отказ в приеме документов не препятствует повторному обращению заявителем или его представителем за предоставлением муниципальной услуги и может быть обжалован заявителем или его представителем в порядке, установленном действующим законодательством.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11. Перечень оснований для приостановления</w:t>
      </w:r>
    </w:p>
    <w:p w:rsidR="00394CE5" w:rsidRPr="00394CE5" w:rsidRDefault="00394CE5" w:rsidP="00394CE5">
      <w:pPr>
        <w:keepNext/>
        <w:keepLines/>
        <w:autoSpaceDE w:val="0"/>
        <w:autoSpaceDN w:val="0"/>
        <w:adjustRightInd w:val="0"/>
        <w:spacing w:after="0" w:line="240" w:lineRule="auto"/>
        <w:jc w:val="center"/>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или отказа в предоставлении муниципальной услуги</w:t>
      </w:r>
    </w:p>
    <w:p w:rsidR="00394CE5" w:rsidRPr="00394CE5" w:rsidRDefault="00394CE5" w:rsidP="00394CE5">
      <w:pPr>
        <w:keepNext/>
        <w:keepLines/>
        <w:autoSpaceDE w:val="0"/>
        <w:autoSpaceDN w:val="0"/>
        <w:adjustRightInd w:val="0"/>
        <w:spacing w:after="0" w:line="240" w:lineRule="auto"/>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27. </w:t>
      </w:r>
      <w:r w:rsidRPr="00394CE5">
        <w:rPr>
          <w:rFonts w:ascii="Times New Roman" w:eastAsia="Times New Roman" w:hAnsi="Times New Roman" w:cs="Times New Roman"/>
          <w:color w:val="000000"/>
          <w:kern w:val="2"/>
          <w:sz w:val="20"/>
          <w:szCs w:val="20"/>
          <w:lang w:eastAsia="ru-RU"/>
        </w:rPr>
        <w:t>Основания для приостановления или отказа в предоставлении муниципальной услуги законодательством не предусмотрены.</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12. Перечень услуг, которые являются необходимыми</w:t>
      </w:r>
      <w:r w:rsidRPr="00394CE5">
        <w:rPr>
          <w:rFonts w:ascii="Times New Roman" w:eastAsia="Times New Roman" w:hAnsi="Times New Roman" w:cs="Times New Roman"/>
          <w:kern w:val="2"/>
          <w:sz w:val="20"/>
          <w:szCs w:val="20"/>
          <w:lang w:eastAsia="ru-RU"/>
        </w:rPr>
        <w:br/>
        <w:t xml:space="preserve">и обязательными для предоставления муниципальной услуги, </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в том числе сведения о документе (документах), выдаваемом (выдаваемых) организациями, участвующими в предоставлении муниципальной услуги</w:t>
      </w:r>
    </w:p>
    <w:p w:rsidR="00394CE5" w:rsidRPr="00394CE5" w:rsidRDefault="00394CE5" w:rsidP="00394CE5">
      <w:pPr>
        <w:keepNext/>
        <w:keepLines/>
        <w:autoSpaceDE w:val="0"/>
        <w:autoSpaceDN w:val="0"/>
        <w:adjustRightInd w:val="0"/>
        <w:spacing w:after="0" w:line="240" w:lineRule="auto"/>
        <w:ind w:firstLine="720"/>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bCs/>
          <w:kern w:val="2"/>
          <w:sz w:val="20"/>
          <w:szCs w:val="20"/>
          <w:lang w:eastAsia="ru-RU"/>
        </w:rPr>
      </w:pPr>
      <w:r w:rsidRPr="00394CE5">
        <w:rPr>
          <w:rFonts w:ascii="Times New Roman" w:eastAsia="Times New Roman" w:hAnsi="Times New Roman" w:cs="Times New Roman"/>
          <w:kern w:val="2"/>
          <w:sz w:val="20"/>
          <w:szCs w:val="20"/>
          <w:lang w:eastAsia="ru-RU"/>
        </w:rPr>
        <w:t>28. Услуги, которые являются необходимыми и обязательными для предоставления муниципальной услуги, отсутствуют.</w:t>
      </w:r>
    </w:p>
    <w:p w:rsidR="00394CE5" w:rsidRPr="00394CE5" w:rsidRDefault="00394CE5" w:rsidP="00394CE5">
      <w:pPr>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Глава 13. Размер платы, взимаемой с заявителя при предоставлении муниципальной услуги, и способы ее взимания</w:t>
      </w:r>
    </w:p>
    <w:p w:rsidR="00394CE5" w:rsidRPr="00394CE5" w:rsidRDefault="00394CE5" w:rsidP="00394CE5">
      <w:pPr>
        <w:keepNext/>
        <w:keepLines/>
        <w:autoSpaceDE w:val="0"/>
        <w:autoSpaceDN w:val="0"/>
        <w:adjustRightInd w:val="0"/>
        <w:spacing w:after="0" w:line="240" w:lineRule="auto"/>
        <w:ind w:firstLine="720"/>
        <w:jc w:val="both"/>
        <w:rPr>
          <w:rFonts w:ascii="Times New Roman" w:eastAsia="Times New Roman" w:hAnsi="Times New Roman" w:cs="Times New Roman"/>
          <w:kern w:val="2"/>
          <w:sz w:val="20"/>
          <w:szCs w:val="20"/>
          <w:lang w:eastAsia="ru-RU"/>
        </w:rPr>
      </w:pPr>
      <w:bookmarkStart w:id="8" w:name="Par277"/>
      <w:bookmarkEnd w:id="8"/>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29. Муниципальная услуга предоставляется без взимания государственной пошлины или иной платы.</w:t>
      </w:r>
    </w:p>
    <w:p w:rsidR="00394CE5" w:rsidRPr="00394CE5" w:rsidRDefault="00394CE5" w:rsidP="00394CE5">
      <w:pPr>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30.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а также должностных лиц администрации, плата с заявителя или его представителя не взимается.</w:t>
      </w:r>
    </w:p>
    <w:p w:rsidR="00394CE5" w:rsidRPr="00394CE5" w:rsidRDefault="00394CE5" w:rsidP="00394CE5">
      <w:pPr>
        <w:spacing w:after="0" w:line="240" w:lineRule="auto"/>
        <w:ind w:firstLine="720"/>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14. Порядок, размер и основания взимания платы</w:t>
      </w:r>
      <w:r w:rsidRPr="00394CE5">
        <w:rPr>
          <w:rFonts w:ascii="Times New Roman" w:eastAsia="Times New Roman" w:hAnsi="Times New Roman" w:cs="Times New Roman"/>
          <w:kern w:val="2"/>
          <w:sz w:val="20"/>
          <w:szCs w:val="20"/>
          <w:lang w:eastAsia="ru-RU"/>
        </w:rPr>
        <w:br/>
        <w:t>за предоставление услуг, которые являются необходимыми</w:t>
      </w:r>
      <w:r w:rsidRPr="00394CE5">
        <w:rPr>
          <w:rFonts w:ascii="Times New Roman" w:eastAsia="Times New Roman" w:hAnsi="Times New Roman" w:cs="Times New Roman"/>
          <w:kern w:val="2"/>
          <w:sz w:val="20"/>
          <w:szCs w:val="20"/>
          <w:lang w:eastAsia="ru-RU"/>
        </w:rPr>
        <w:br/>
        <w:t>и обязательными для предоставления муниципальной услуги,</w:t>
      </w:r>
      <w:r w:rsidRPr="00394CE5">
        <w:rPr>
          <w:rFonts w:ascii="Times New Roman" w:eastAsia="Times New Roman" w:hAnsi="Times New Roman" w:cs="Times New Roman"/>
          <w:kern w:val="2"/>
          <w:sz w:val="20"/>
          <w:szCs w:val="20"/>
          <w:lang w:eastAsia="ru-RU"/>
        </w:rPr>
        <w:br/>
        <w:t>включая информацию о методике расчета размера такой платы</w:t>
      </w:r>
    </w:p>
    <w:p w:rsidR="00394CE5" w:rsidRPr="00394CE5" w:rsidRDefault="00394CE5" w:rsidP="00394CE5">
      <w:pPr>
        <w:keepNext/>
        <w:keepLines/>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u w:val="single"/>
          <w:lang w:eastAsia="ru-RU"/>
        </w:rPr>
        <w:t>31</w:t>
      </w:r>
      <w:r w:rsidRPr="00394CE5">
        <w:rPr>
          <w:rFonts w:ascii="Times New Roman" w:eastAsia="Times New Roman" w:hAnsi="Times New Roman" w:cs="Times New Roman"/>
          <w:kern w:val="2"/>
          <w:sz w:val="20"/>
          <w:szCs w:val="20"/>
          <w:lang w:eastAsia="ru-RU"/>
        </w:rPr>
        <w:t xml:space="preserve">. Плата за </w:t>
      </w:r>
      <w:r w:rsidRPr="00394CE5">
        <w:rPr>
          <w:rFonts w:ascii="Times New Roman" w:eastAsia="Times New Roman" w:hAnsi="Times New Roman" w:cs="Times New Roman"/>
          <w:kern w:val="2"/>
          <w:sz w:val="20"/>
          <w:szCs w:val="20"/>
        </w:rPr>
        <w:t>услуги, которые являются необходимыми и обязательными для предоставления муниципальной услуги, отсутствует</w:t>
      </w:r>
      <w:r w:rsidRPr="00394CE5">
        <w:rPr>
          <w:rFonts w:ascii="Times New Roman" w:eastAsia="Times New Roman" w:hAnsi="Times New Roman" w:cs="Times New Roman"/>
          <w:kern w:val="2"/>
          <w:sz w:val="20"/>
          <w:szCs w:val="20"/>
          <w:lang w:eastAsia="ru-RU"/>
        </w:rPr>
        <w:t>.</w:t>
      </w:r>
    </w:p>
    <w:p w:rsidR="00394CE5" w:rsidRPr="00394CE5" w:rsidRDefault="00394CE5" w:rsidP="00394CE5">
      <w:pPr>
        <w:spacing w:after="0" w:line="240" w:lineRule="auto"/>
        <w:ind w:firstLine="720"/>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bookmarkStart w:id="9" w:name="Par285"/>
      <w:bookmarkEnd w:id="9"/>
      <w:r w:rsidRPr="00394CE5">
        <w:rPr>
          <w:rFonts w:ascii="Times New Roman" w:eastAsia="Times New Roman" w:hAnsi="Times New Roman" w:cs="Times New Roman"/>
          <w:kern w:val="2"/>
          <w:sz w:val="20"/>
          <w:szCs w:val="20"/>
          <w:lang w:eastAsia="ru-RU"/>
        </w:rPr>
        <w:t>Глава 15. Максимальный срок ожидания в очереди</w:t>
      </w:r>
      <w:r w:rsidRPr="00394CE5">
        <w:rPr>
          <w:rFonts w:ascii="Times New Roman" w:eastAsia="Times New Roman" w:hAnsi="Times New Roman" w:cs="Times New Roman"/>
          <w:kern w:val="2"/>
          <w:sz w:val="20"/>
          <w:szCs w:val="20"/>
          <w:lang w:eastAsia="ru-RU"/>
        </w:rPr>
        <w:br/>
        <w:t>при подаче заявления и при получении</w:t>
      </w:r>
      <w:r w:rsidRPr="00394CE5">
        <w:rPr>
          <w:rFonts w:ascii="Times New Roman" w:eastAsia="Times New Roman" w:hAnsi="Times New Roman" w:cs="Times New Roman"/>
          <w:kern w:val="2"/>
          <w:sz w:val="20"/>
          <w:szCs w:val="20"/>
          <w:lang w:eastAsia="ru-RU"/>
        </w:rPr>
        <w:br/>
        <w:t>результата предоставления такой услуги</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u w:val="single"/>
          <w:lang w:eastAsia="ru-RU"/>
        </w:rPr>
        <w:t>32</w:t>
      </w:r>
      <w:r w:rsidRPr="00394CE5">
        <w:rPr>
          <w:rFonts w:ascii="Times New Roman" w:eastAsia="Times New Roman" w:hAnsi="Times New Roman" w:cs="Times New Roman"/>
          <w:kern w:val="2"/>
          <w:sz w:val="20"/>
          <w:szCs w:val="20"/>
          <w:lang w:eastAsia="ru-RU"/>
        </w:rPr>
        <w:t>. Максимальное время ожидания в очереди при подаче заявления и документов не должно превышать 15 минут.</w:t>
      </w:r>
    </w:p>
    <w:p w:rsidR="00394CE5" w:rsidRPr="00394CE5" w:rsidRDefault="00394CE5" w:rsidP="00394CE5">
      <w:pPr>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u w:val="single"/>
          <w:lang w:eastAsia="ru-RU"/>
        </w:rPr>
        <w:t>33</w:t>
      </w:r>
      <w:r w:rsidRPr="00394CE5">
        <w:rPr>
          <w:rFonts w:ascii="Times New Roman" w:eastAsia="Times New Roman" w:hAnsi="Times New Roman" w:cs="Times New Roman"/>
          <w:kern w:val="2"/>
          <w:sz w:val="20"/>
          <w:szCs w:val="20"/>
          <w:lang w:eastAsia="ru-RU"/>
        </w:rPr>
        <w:t>. Максимальное время ожидания в очереди при получении результата муниципальной услуги не должно превышать 15 минут.</w:t>
      </w:r>
    </w:p>
    <w:p w:rsidR="00394CE5" w:rsidRPr="00394CE5" w:rsidRDefault="00394CE5" w:rsidP="00394CE5">
      <w:pPr>
        <w:spacing w:after="0" w:line="240" w:lineRule="auto"/>
        <w:jc w:val="center"/>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16. Срок и порядок регистрации заявления,</w:t>
      </w:r>
      <w:r w:rsidRPr="00394CE5">
        <w:rPr>
          <w:rFonts w:ascii="Times New Roman" w:eastAsia="Times New Roman" w:hAnsi="Times New Roman" w:cs="Times New Roman"/>
          <w:kern w:val="2"/>
          <w:sz w:val="20"/>
          <w:szCs w:val="20"/>
          <w:lang w:eastAsia="ru-RU"/>
        </w:rPr>
        <w:br/>
        <w:t>в том числе в электронной форме</w:t>
      </w:r>
    </w:p>
    <w:p w:rsidR="00394CE5" w:rsidRPr="00394CE5" w:rsidRDefault="00394CE5" w:rsidP="00394CE5">
      <w:pPr>
        <w:keepNext/>
        <w:keepLines/>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lang w:eastAsia="ru-RU"/>
        </w:rPr>
        <w:t>34. Регистрацию заявления и документов, представленных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w:t>
      </w:r>
      <w:r w:rsidRPr="00394CE5">
        <w:rPr>
          <w:rFonts w:ascii="Times New Roman" w:eastAsia="Times New Roman" w:hAnsi="Times New Roman" w:cs="Times New Roman"/>
          <w:kern w:val="2"/>
          <w:sz w:val="20"/>
          <w:szCs w:val="20"/>
        </w:rPr>
        <w:t xml:space="preserve"> в журнале входящей корреспонденции путем присвоения указанным документам входящего номера с указанием даты получения.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 xml:space="preserve">35. Срок регистрации представленных в администрацию заявления и документов при непосредственном обращении заявителя </w:t>
      </w:r>
      <w:r w:rsidRPr="00394CE5">
        <w:rPr>
          <w:rFonts w:ascii="Times New Roman" w:eastAsia="Times New Roman" w:hAnsi="Times New Roman" w:cs="Times New Roman"/>
          <w:kern w:val="2"/>
          <w:sz w:val="20"/>
          <w:szCs w:val="20"/>
          <w:lang w:eastAsia="ru-RU"/>
        </w:rPr>
        <w:t xml:space="preserve">или его представителя </w:t>
      </w:r>
      <w:r w:rsidRPr="00394CE5">
        <w:rPr>
          <w:rFonts w:ascii="Times New Roman" w:eastAsia="Calibri" w:hAnsi="Times New Roman" w:cs="Times New Roman"/>
          <w:kern w:val="2"/>
          <w:sz w:val="20"/>
          <w:szCs w:val="20"/>
        </w:rPr>
        <w:t>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администрации указанных документов.</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36. Днем регистрации документов является день их поступления в администрацию (до 16-00 часов). При поступлении документов после 16-00 часов их регистрация осуществляется следующим рабочим днем.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17. Требования к помещениям, в которых</w:t>
      </w:r>
      <w:r w:rsidRPr="00394CE5">
        <w:rPr>
          <w:rFonts w:ascii="Times New Roman" w:eastAsia="Times New Roman" w:hAnsi="Times New Roman" w:cs="Times New Roman"/>
          <w:kern w:val="2"/>
          <w:sz w:val="20"/>
          <w:szCs w:val="20"/>
          <w:lang w:eastAsia="ru-RU"/>
        </w:rPr>
        <w:br/>
        <w:t>предоставляется муниципальная услуга</w:t>
      </w:r>
    </w:p>
    <w:p w:rsidR="00394CE5" w:rsidRPr="00394CE5" w:rsidRDefault="00394CE5" w:rsidP="00394CE5">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37. Вход в здание администрации оборудуется информационной табличкой (вывеской), содержащей информацию о полном наименовании администрации.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38. Администрация обеспечивает инвалидам (включая инвалидов, использующих кресла-коляски и собак-проводников):</w:t>
      </w: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color w:val="000000"/>
          <w:sz w:val="20"/>
          <w:szCs w:val="20"/>
          <w:lang w:eastAsia="ru-RU"/>
        </w:rPr>
        <w:t>1)</w:t>
      </w:r>
      <w:r w:rsidRPr="00394CE5">
        <w:rPr>
          <w:rFonts w:ascii="Times New Roman" w:eastAsia="Times New Roman" w:hAnsi="Times New Roman" w:cs="Times New Roman"/>
          <w:sz w:val="20"/>
          <w:szCs w:val="20"/>
          <w:lang w:eastAsia="ru-RU"/>
        </w:rPr>
        <w:t xml:space="preserve"> условия для беспрепятственного доступа к зданию администрации;</w:t>
      </w: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color w:val="000000"/>
          <w:sz w:val="20"/>
          <w:szCs w:val="20"/>
          <w:lang w:eastAsia="ru-RU"/>
        </w:rPr>
        <w:t xml:space="preserve">2) </w:t>
      </w:r>
      <w:r w:rsidRPr="00394CE5">
        <w:rPr>
          <w:rFonts w:ascii="Times New Roman" w:eastAsia="Times New Roman" w:hAnsi="Times New Roman" w:cs="Times New Roman"/>
          <w:sz w:val="20"/>
          <w:szCs w:val="20"/>
          <w:lang w:eastAsia="ru-RU"/>
        </w:rPr>
        <w:t>возможность самостоятельного передвижения по территории, на которой расположено здание администрации, входа в здание администрации и выхода из него, в том числе с использованием кресла-коляски;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color w:val="000000"/>
          <w:kern w:val="2"/>
          <w:sz w:val="20"/>
          <w:szCs w:val="20"/>
          <w:lang w:eastAsia="ru-RU"/>
        </w:rPr>
      </w:pPr>
      <w:r w:rsidRPr="00394CE5">
        <w:rPr>
          <w:rFonts w:ascii="Times New Roman" w:eastAsia="Times New Roman" w:hAnsi="Times New Roman" w:cs="Times New Roman"/>
          <w:color w:val="000000"/>
          <w:kern w:val="2"/>
          <w:sz w:val="20"/>
          <w:szCs w:val="20"/>
          <w:lang w:eastAsia="ru-RU"/>
        </w:rPr>
        <w:t>3)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color w:val="000000"/>
          <w:sz w:val="20"/>
          <w:szCs w:val="20"/>
          <w:lang w:eastAsia="ru-RU"/>
        </w:rPr>
        <w:t xml:space="preserve">4) </w:t>
      </w:r>
      <w:r w:rsidRPr="00394CE5">
        <w:rPr>
          <w:rFonts w:ascii="Times New Roman" w:eastAsia="Times New Roman" w:hAnsi="Times New Roman" w:cs="Times New Roman"/>
          <w:sz w:val="20"/>
          <w:szCs w:val="20"/>
          <w:lang w:eastAsia="ru-RU"/>
        </w:rPr>
        <w:t>надлежащее размещение оборудования и носителей информации, необходимых для обеспечения беспрепятственного доступа инвалидов в здание администрации и к муниципальным услугам с учетом ограничений их жизнедеятельности;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color w:val="000000"/>
          <w:kern w:val="2"/>
          <w:sz w:val="20"/>
          <w:szCs w:val="20"/>
          <w:lang w:eastAsia="ru-RU"/>
        </w:rPr>
      </w:pPr>
      <w:r w:rsidRPr="00394CE5">
        <w:rPr>
          <w:rFonts w:ascii="Times New Roman" w:eastAsia="Times New Roman" w:hAnsi="Times New Roman" w:cs="Times New Roman"/>
          <w:color w:val="000000"/>
          <w:kern w:val="2"/>
          <w:sz w:val="20"/>
          <w:szCs w:val="20"/>
          <w:lang w:eastAsia="ru-RU"/>
        </w:rPr>
        <w:t xml:space="preserve">5)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w:t>
      </w:r>
      <w:r w:rsidRPr="00394CE5">
        <w:rPr>
          <w:rFonts w:ascii="Times New Roman" w:eastAsia="Times New Roman" w:hAnsi="Times New Roman" w:cs="Times New Roman"/>
          <w:color w:val="000000"/>
          <w:kern w:val="2"/>
          <w:sz w:val="20"/>
          <w:szCs w:val="20"/>
          <w:lang w:eastAsia="ru-RU"/>
        </w:rPr>
        <w:lastRenderedPageBreak/>
        <w:t>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color w:val="000000"/>
          <w:kern w:val="2"/>
          <w:sz w:val="20"/>
          <w:szCs w:val="20"/>
          <w:lang w:eastAsia="ru-RU"/>
        </w:rPr>
      </w:pPr>
      <w:r w:rsidRPr="00394CE5">
        <w:rPr>
          <w:rFonts w:ascii="Times New Roman" w:eastAsia="Times New Roman" w:hAnsi="Times New Roman" w:cs="Times New Roman"/>
          <w:color w:val="000000"/>
          <w:kern w:val="2"/>
          <w:sz w:val="20"/>
          <w:szCs w:val="20"/>
          <w:lang w:eastAsia="ru-RU"/>
        </w:rPr>
        <w:t>6)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Тулунского муниципального района, меры для обеспечения доступа инвалидов к месту предоставления муниципальной услуги</w:t>
      </w:r>
      <w:r w:rsidRPr="00394CE5">
        <w:rPr>
          <w:rFonts w:ascii="Times New Roman" w:hAnsi="Times New Roman" w:cs="Times New Roman"/>
          <w:sz w:val="20"/>
          <w:szCs w:val="20"/>
        </w:rPr>
        <w:t xml:space="preserve"> </w:t>
      </w:r>
      <w:r w:rsidRPr="00394CE5">
        <w:rPr>
          <w:rFonts w:ascii="Times New Roman" w:eastAsia="Times New Roman" w:hAnsi="Times New Roman" w:cs="Times New Roman"/>
          <w:kern w:val="2"/>
          <w:sz w:val="20"/>
          <w:szCs w:val="20"/>
          <w:lang w:eastAsia="ru-RU"/>
        </w:rPr>
        <w:t>либо, когда это возможно, обеспечивает предоставление муниципальной услуги по месту жительства инвалида или в дистанционном режиме.</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39. Информационные таблички (вывески) размещаются рядом с входом либо на двери входа так, чтобы они были хорошо видны заявителям или их представителям.</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40.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41.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42.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43.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44.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45. Места для заполнения документов оборудуются информационными стендами, стульями и столами для возможности оформления документов.</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46. 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hAnsi="Times New Roman" w:cs="Times New Roman"/>
          <w:sz w:val="20"/>
          <w:szCs w:val="20"/>
        </w:rPr>
        <w:t>47. Требования к помещениям,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каждой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подлежат размещению на официальном сайте администрации, а также на Едином портале.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Глава 18. Показатели качества и доступности муниципальной</w:t>
      </w:r>
      <w:r w:rsidRPr="00394CE5">
        <w:rPr>
          <w:rFonts w:ascii="Times New Roman" w:eastAsia="Times New Roman" w:hAnsi="Times New Roman" w:cs="Times New Roman"/>
          <w:kern w:val="2"/>
          <w:sz w:val="20"/>
          <w:szCs w:val="20"/>
        </w:rPr>
        <w:br/>
        <w:t>услуги</w:t>
      </w:r>
    </w:p>
    <w:p w:rsidR="00394CE5" w:rsidRPr="00394CE5" w:rsidRDefault="00394CE5" w:rsidP="00394CE5">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48. Основными показателями доступности и качества муниципальной услуги являются: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соблюдение требований к местам предоставления муниципальной услуги, их транспортной доступности;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среднее время ожидания в очереди при подаче документов;</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количество обращений об обжаловании решений и действий (бездействия) администрации, а также должностных лиц администрации;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 количество взаимодействий заявителя или его представителя с должностными лицами, их продолжительность;</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5) возможность получения информации о ходе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49.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для подачи документов, необходимых для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для получения результата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50.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 по каждому из указанных в пункте 50 настоящего административного регламента видов взаимодействия.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51.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52. Заявителю обеспечивается возможность получения муниципальной услуги посредством использования электронной почты администрации, Единого портала.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Возможность получения муниципальной услуги посредством обращения в многофункциональный центр предоставления государственных и муниципальных услуг (в том числе с комплексным запросом) не предусмотрена.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53. Заявитель или его представитель имеет возможность получить информацию о ходе предоставления муниципальной услуги в администрации.</w:t>
      </w: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hAnsi="Times New Roman" w:cs="Times New Roman"/>
          <w:sz w:val="20"/>
          <w:szCs w:val="20"/>
        </w:rPr>
        <w:lastRenderedPageBreak/>
        <w:t>54. Показатели качества и доступности муниципальной услуги, в том числе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доступность инструментов совершения в электронном виде платежей, необходимых для получения муниципальной услуги, удобство информирования заявителя о ходе предоставления муниципальной услуги, а также получение результата предоставления услуги подлежат размещению на официальном сайте администрации, а также на Едином портале.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Глава 19. Иные требования к предоставлению муниципальной услуги</w:t>
      </w:r>
    </w:p>
    <w:p w:rsidR="00394CE5" w:rsidRPr="00394CE5" w:rsidRDefault="00394CE5" w:rsidP="00394CE5">
      <w:pPr>
        <w:autoSpaceDE w:val="0"/>
        <w:autoSpaceDN w:val="0"/>
        <w:adjustRightInd w:val="0"/>
        <w:spacing w:after="0" w:line="240" w:lineRule="auto"/>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 </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55. </w:t>
      </w:r>
      <w:r w:rsidRPr="00394CE5">
        <w:rPr>
          <w:rFonts w:ascii="Times New Roman" w:eastAsia="Times New Roman" w:hAnsi="Times New Roman" w:cs="Times New Roman"/>
          <w:color w:val="000000"/>
          <w:kern w:val="2"/>
          <w:sz w:val="20"/>
          <w:szCs w:val="20"/>
          <w:lang w:eastAsia="ru-RU"/>
        </w:rPr>
        <w:t>Муниципальная услуга</w:t>
      </w:r>
      <w:r w:rsidRPr="00394CE5">
        <w:rPr>
          <w:rFonts w:ascii="Times New Roman" w:eastAsia="Calibri" w:hAnsi="Times New Roman" w:cs="Times New Roman"/>
          <w:sz w:val="20"/>
          <w:szCs w:val="20"/>
        </w:rPr>
        <w:t xml:space="preserve"> по экстерриториальному принципу не предоставляется.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56. </w:t>
      </w:r>
      <w:r w:rsidRPr="00394CE5">
        <w:rPr>
          <w:rFonts w:ascii="Times New Roman" w:eastAsia="Calibri" w:hAnsi="Times New Roman" w:cs="Times New Roman"/>
          <w:kern w:val="2"/>
          <w:sz w:val="20"/>
          <w:szCs w:val="20"/>
          <w:lang w:eastAsia="ru-RU"/>
        </w:rPr>
        <w:t xml:space="preserve">Доступ к информации о сроках и порядке предоставления муниципальной услуги, размещенной на </w:t>
      </w:r>
      <w:r w:rsidRPr="00394CE5">
        <w:rPr>
          <w:rFonts w:ascii="Times New Roman" w:hAnsi="Times New Roman" w:cs="Times New Roman"/>
          <w:kern w:val="2"/>
          <w:sz w:val="20"/>
          <w:szCs w:val="20"/>
          <w:u w:val="single"/>
          <w:lang w:eastAsia="ru-RU"/>
        </w:rPr>
        <w:t>Едином портале</w:t>
      </w:r>
      <w:r w:rsidRPr="00394CE5">
        <w:rPr>
          <w:rFonts w:ascii="Times New Roman" w:eastAsia="Calibri" w:hAnsi="Times New Roman" w:cs="Times New Roman"/>
          <w:kern w:val="2"/>
          <w:sz w:val="20"/>
          <w:szCs w:val="20"/>
          <w:lang w:eastAsia="ru-RU"/>
        </w:rPr>
        <w:t>,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 xml:space="preserve">57. Предоставление муниципальной услуги с использованием </w:t>
      </w:r>
      <w:r w:rsidRPr="00394CE5">
        <w:rPr>
          <w:rFonts w:ascii="Times New Roman" w:hAnsi="Times New Roman" w:cs="Times New Roman"/>
          <w:kern w:val="2"/>
          <w:sz w:val="20"/>
          <w:szCs w:val="20"/>
          <w:lang w:eastAsia="ru-RU"/>
        </w:rPr>
        <w:t>Единого портала</w:t>
      </w:r>
      <w:r w:rsidRPr="00394CE5">
        <w:rPr>
          <w:rFonts w:ascii="Times New Roman" w:eastAsia="Calibri" w:hAnsi="Times New Roman" w:cs="Times New Roman"/>
          <w:kern w:val="2"/>
          <w:sz w:val="20"/>
          <w:szCs w:val="20"/>
          <w:lang w:eastAsia="ru-RU"/>
        </w:rPr>
        <w:t xml:space="preserve"> осуществляется в отношении заявителей, прошедших процедуру регистрации и авторизации.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58.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 xml:space="preserve">Подача заявителем </w:t>
      </w:r>
      <w:r w:rsidRPr="00394CE5">
        <w:rPr>
          <w:rFonts w:ascii="Times New Roman" w:eastAsia="Times New Roman" w:hAnsi="Times New Roman" w:cs="Times New Roman"/>
          <w:kern w:val="2"/>
          <w:sz w:val="20"/>
          <w:szCs w:val="20"/>
          <w:lang w:eastAsia="ru-RU"/>
        </w:rPr>
        <w:t xml:space="preserve">или его представителем </w:t>
      </w:r>
      <w:r w:rsidRPr="00394CE5">
        <w:rPr>
          <w:rFonts w:ascii="Times New Roman" w:eastAsia="Calibri" w:hAnsi="Times New Roman" w:cs="Times New Roman"/>
          <w:kern w:val="2"/>
          <w:sz w:val="20"/>
          <w:szCs w:val="20"/>
          <w:lang w:eastAsia="ru-RU"/>
        </w:rPr>
        <w:t xml:space="preserve">заявления в форме электронного документа посредством электронной почты осуществляется в виде файлов в формате doc, docx, </w:t>
      </w:r>
      <w:r w:rsidRPr="00394CE5">
        <w:rPr>
          <w:rFonts w:ascii="Times New Roman" w:eastAsia="Calibri" w:hAnsi="Times New Roman" w:cs="Times New Roman"/>
          <w:kern w:val="2"/>
          <w:sz w:val="20"/>
          <w:szCs w:val="20"/>
          <w:lang w:val="en-US" w:eastAsia="ru-RU"/>
        </w:rPr>
        <w:t>odt</w:t>
      </w:r>
      <w:r w:rsidRPr="00394CE5">
        <w:rPr>
          <w:rFonts w:ascii="Times New Roman" w:eastAsia="Calibri" w:hAnsi="Times New Roman" w:cs="Times New Roman"/>
          <w:kern w:val="2"/>
          <w:sz w:val="20"/>
          <w:szCs w:val="20"/>
          <w:lang w:eastAsia="ru-RU"/>
        </w:rPr>
        <w:t>, txt, xls, xlsx,</w:t>
      </w:r>
      <w:r w:rsidRPr="00394CE5">
        <w:rPr>
          <w:rFonts w:ascii="Times New Roman" w:hAnsi="Times New Roman" w:cs="Times New Roman"/>
          <w:kern w:val="2"/>
          <w:sz w:val="20"/>
          <w:szCs w:val="20"/>
          <w:lang w:eastAsia="ru-RU"/>
        </w:rPr>
        <w:t xml:space="preserve"> </w:t>
      </w:r>
      <w:r w:rsidRPr="00394CE5">
        <w:rPr>
          <w:rFonts w:ascii="Times New Roman" w:hAnsi="Times New Roman" w:cs="Times New Roman"/>
          <w:kern w:val="2"/>
          <w:sz w:val="20"/>
          <w:szCs w:val="20"/>
          <w:lang w:val="en-US" w:eastAsia="ru-RU"/>
        </w:rPr>
        <w:t>ods</w:t>
      </w:r>
      <w:r w:rsidRPr="00394CE5">
        <w:rPr>
          <w:rFonts w:ascii="Times New Roman" w:hAnsi="Times New Roman" w:cs="Times New Roman"/>
          <w:kern w:val="2"/>
          <w:sz w:val="20"/>
          <w:szCs w:val="20"/>
          <w:lang w:eastAsia="ru-RU"/>
        </w:rPr>
        <w:t>,</w:t>
      </w:r>
      <w:r w:rsidRPr="00394CE5">
        <w:rPr>
          <w:rFonts w:ascii="Times New Roman" w:eastAsia="Calibri" w:hAnsi="Times New Roman" w:cs="Times New Roman"/>
          <w:kern w:val="2"/>
          <w:sz w:val="20"/>
          <w:szCs w:val="20"/>
          <w:lang w:eastAsia="ru-RU"/>
        </w:rPr>
        <w:t xml:space="preserve"> rtf.</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59. При обращении за предоставлением муниципальной услуги в электронной форме заявитель</w:t>
      </w:r>
      <w:r w:rsidRPr="00394CE5">
        <w:rPr>
          <w:rFonts w:ascii="Times New Roman" w:eastAsia="Times New Roman" w:hAnsi="Times New Roman" w:cs="Times New Roman"/>
          <w:kern w:val="2"/>
          <w:sz w:val="20"/>
          <w:szCs w:val="20"/>
          <w:lang w:eastAsia="ru-RU"/>
        </w:rPr>
        <w:t xml:space="preserve"> </w:t>
      </w:r>
      <w:r w:rsidRPr="00394CE5">
        <w:rPr>
          <w:rFonts w:ascii="Times New Roman" w:eastAsia="Calibri" w:hAnsi="Times New Roman" w:cs="Times New Roman"/>
          <w:kern w:val="2"/>
          <w:sz w:val="20"/>
          <w:szCs w:val="20"/>
          <w:lang w:eastAsia="ru-RU"/>
        </w:rPr>
        <w:t>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Усиленная квалифицированная электронная подпись должна соответствовать следующим требованиям:</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394CE5">
        <w:rPr>
          <w:rFonts w:ascii="Times New Roman" w:eastAsia="Calibri" w:hAnsi="Times New Roman" w:cs="Times New Roman"/>
          <w:kern w:val="2"/>
          <w:sz w:val="20"/>
          <w:szCs w:val="20"/>
          <w:lang w:eastAsia="ru-RU"/>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60.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РАЗДЕЛ III. СОСТАВ, ПОСЛЕДОВАТЕЛЬНОСТЬ И СРОКИ ВЫПОЛНЕНИЯ АДМИНИСТРАТИВНЫХ ПРОЦЕДУР</w:t>
      </w:r>
    </w:p>
    <w:p w:rsidR="00394CE5" w:rsidRPr="00394CE5" w:rsidRDefault="00394CE5" w:rsidP="00394CE5">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bookmarkStart w:id="10" w:name="Par343"/>
      <w:bookmarkEnd w:id="10"/>
      <w:r w:rsidRPr="00394CE5">
        <w:rPr>
          <w:rFonts w:ascii="Times New Roman" w:eastAsia="Times New Roman" w:hAnsi="Times New Roman" w:cs="Times New Roman"/>
          <w:kern w:val="2"/>
          <w:sz w:val="20"/>
          <w:szCs w:val="20"/>
          <w:lang w:eastAsia="ru-RU"/>
        </w:rPr>
        <w:t>Глава 20. Состав и последовательность административных процедур</w:t>
      </w:r>
    </w:p>
    <w:p w:rsidR="00394CE5" w:rsidRPr="00394CE5" w:rsidRDefault="00394CE5" w:rsidP="00394CE5">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61. Предоставление муниципальной услуги включает в себя следующие административные процедуры:</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прием, регистрация, рассмотрение заявления и документов, представленных заявителем или его представителем;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формирование и направление межведомственных запросов в органы (организации), участвующие в предоставлении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394CE5">
        <w:rPr>
          <w:rFonts w:ascii="Times New Roman" w:eastAsia="Times New Roman" w:hAnsi="Times New Roman" w:cs="Times New Roman"/>
          <w:kern w:val="2"/>
          <w:sz w:val="20"/>
          <w:szCs w:val="20"/>
          <w:lang w:eastAsia="ru-RU"/>
        </w:rPr>
        <w:t xml:space="preserve">3) </w:t>
      </w:r>
      <w:r w:rsidRPr="00394CE5">
        <w:rPr>
          <w:rFonts w:ascii="Times New Roman" w:eastAsia="Times New Roman" w:hAnsi="Times New Roman" w:cs="Times New Roman"/>
          <w:kern w:val="2"/>
          <w:sz w:val="20"/>
          <w:szCs w:val="20"/>
        </w:rPr>
        <w:t xml:space="preserve">подготовка и принятие </w:t>
      </w:r>
      <w:r w:rsidRPr="00394CE5">
        <w:rPr>
          <w:rFonts w:ascii="Times New Roman" w:eastAsia="Times New Roman" w:hAnsi="Times New Roman" w:cs="Times New Roman"/>
          <w:sz w:val="20"/>
          <w:szCs w:val="20"/>
          <w:lang w:eastAsia="ru-RU"/>
        </w:rPr>
        <w:t>решения о присвоении адреса либо решения об отказе в</w:t>
      </w:r>
      <w:r w:rsidRPr="00394CE5">
        <w:rPr>
          <w:rFonts w:ascii="Times New Roman" w:eastAsia="Calibri" w:hAnsi="Times New Roman" w:cs="Times New Roman"/>
          <w:sz w:val="20"/>
          <w:szCs w:val="20"/>
          <w:lang w:eastAsia="ru-RU"/>
        </w:rPr>
        <w:t xml:space="preserve"> присвоении адреса;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4) выдача (направление) заявителю </w:t>
      </w:r>
      <w:r w:rsidRPr="00394CE5">
        <w:rPr>
          <w:rFonts w:ascii="Times New Roman" w:eastAsia="Times New Roman" w:hAnsi="Times New Roman" w:cs="Times New Roman"/>
          <w:kern w:val="2"/>
          <w:sz w:val="20"/>
          <w:szCs w:val="20"/>
          <w:lang w:eastAsia="ru-RU"/>
        </w:rPr>
        <w:t xml:space="preserve">или его представителю </w:t>
      </w:r>
      <w:r w:rsidRPr="00394CE5">
        <w:rPr>
          <w:rFonts w:ascii="Times New Roman" w:eastAsia="Times New Roman" w:hAnsi="Times New Roman" w:cs="Times New Roman"/>
          <w:kern w:val="2"/>
          <w:sz w:val="20"/>
          <w:szCs w:val="20"/>
        </w:rPr>
        <w:t>результата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62. В электронной форме при предоставлении муниципальной услуги осуществляются следующие административные процедуры (действия):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1) прием, </w:t>
      </w:r>
      <w:r w:rsidRPr="00394CE5">
        <w:rPr>
          <w:rFonts w:ascii="Times New Roman" w:eastAsia="Times New Roman" w:hAnsi="Times New Roman" w:cs="Times New Roman"/>
          <w:kern w:val="2"/>
          <w:sz w:val="20"/>
          <w:szCs w:val="20"/>
          <w:lang w:eastAsia="ru-RU"/>
        </w:rPr>
        <w:t>рассмотрение</w:t>
      </w:r>
      <w:r w:rsidRPr="00394CE5">
        <w:rPr>
          <w:rFonts w:ascii="Times New Roman" w:eastAsia="Times New Roman" w:hAnsi="Times New Roman" w:cs="Times New Roman"/>
          <w:kern w:val="2"/>
          <w:sz w:val="20"/>
          <w:szCs w:val="20"/>
        </w:rPr>
        <w:t xml:space="preserve"> заявления и документов, представленных заявителем </w:t>
      </w:r>
      <w:r w:rsidRPr="00394CE5">
        <w:rPr>
          <w:rFonts w:ascii="Times New Roman" w:eastAsia="Times New Roman" w:hAnsi="Times New Roman" w:cs="Times New Roman"/>
          <w:kern w:val="2"/>
          <w:sz w:val="20"/>
          <w:szCs w:val="20"/>
          <w:lang w:eastAsia="ru-RU"/>
        </w:rPr>
        <w:t>или его представителем</w:t>
      </w:r>
      <w:r w:rsidRPr="00394CE5">
        <w:rPr>
          <w:rFonts w:ascii="Times New Roman" w:eastAsia="Times New Roman"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2) формирование и направление межведомственных запросов в органы, участвующие в предоставлении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21. Прием, регистрация, рассмотрение заявления и документов,</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представленных заявителем или его представителем</w:t>
      </w:r>
    </w:p>
    <w:p w:rsidR="00394CE5" w:rsidRPr="00394CE5" w:rsidRDefault="00394CE5" w:rsidP="00394CE5">
      <w:pPr>
        <w:keepNext/>
        <w:keepLines/>
        <w:autoSpaceDE w:val="0"/>
        <w:autoSpaceDN w:val="0"/>
        <w:adjustRightInd w:val="0"/>
        <w:spacing w:after="0" w:line="240" w:lineRule="auto"/>
        <w:jc w:val="both"/>
        <w:rPr>
          <w:rFonts w:ascii="Times New Roman" w:eastAsia="Times New Roman" w:hAnsi="Times New Roman" w:cs="Times New Roman"/>
          <w:kern w:val="2"/>
          <w:sz w:val="20"/>
          <w:szCs w:val="20"/>
        </w:rPr>
      </w:pPr>
      <w:bookmarkStart w:id="11" w:name="Par355"/>
      <w:bookmarkEnd w:id="11"/>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63.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17 настоящего административного регламента.</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i/>
          <w:kern w:val="2"/>
          <w:sz w:val="20"/>
          <w:szCs w:val="20"/>
          <w:lang w:eastAsia="ru-RU"/>
        </w:rPr>
      </w:pPr>
      <w:r w:rsidRPr="00394CE5">
        <w:rPr>
          <w:rFonts w:ascii="Times New Roman" w:eastAsia="Times New Roman" w:hAnsi="Times New Roman" w:cs="Times New Roman"/>
          <w:kern w:val="2"/>
          <w:sz w:val="20"/>
          <w:szCs w:val="20"/>
          <w:lang w:eastAsia="ru-RU"/>
        </w:rPr>
        <w:t xml:space="preserve">64. </w:t>
      </w:r>
      <w:r w:rsidRPr="00394CE5">
        <w:rPr>
          <w:rFonts w:ascii="Times New Roman" w:hAnsi="Times New Roman" w:cs="Times New Roman"/>
          <w:sz w:val="20"/>
          <w:szCs w:val="20"/>
        </w:rPr>
        <w:t>Прием заявителей и их представителей в администрации осуществляется без предварительной записи</w:t>
      </w:r>
      <w:r w:rsidRPr="00394CE5">
        <w:rPr>
          <w:rFonts w:ascii="Times New Roman" w:eastAsia="Times New Roman" w:hAnsi="Times New Roman" w:cs="Times New Roman"/>
          <w:kern w:val="2"/>
          <w:sz w:val="20"/>
          <w:szCs w:val="20"/>
          <w:lang w:eastAsia="ru-RU"/>
        </w:rPr>
        <w:t>.</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65. </w:t>
      </w:r>
      <w:r w:rsidRPr="00394CE5">
        <w:rPr>
          <w:rFonts w:ascii="Times New Roman" w:eastAsia="Times New Roman" w:hAnsi="Times New Roman" w:cs="Times New Roman"/>
          <w:color w:val="000000"/>
          <w:kern w:val="2"/>
          <w:sz w:val="20"/>
          <w:szCs w:val="20"/>
          <w:lang w:eastAsia="ru-RU"/>
        </w:rPr>
        <w:t xml:space="preserve">Поступившие в администрацию заявление и приложенные к нему документы, в том числе в электронной форме, регистрируются </w:t>
      </w:r>
      <w:r w:rsidRPr="00394CE5">
        <w:rPr>
          <w:rFonts w:ascii="Times New Roman" w:eastAsia="Times New Roman" w:hAnsi="Times New Roman" w:cs="Times New Roman"/>
          <w:kern w:val="2"/>
          <w:sz w:val="20"/>
          <w:szCs w:val="20"/>
          <w:lang w:eastAsia="ru-RU"/>
        </w:rPr>
        <w:t xml:space="preserve">должностным лицом администрации, ответственным за прием и регистрацию документов, </w:t>
      </w:r>
      <w:r w:rsidRPr="00394CE5">
        <w:rPr>
          <w:rFonts w:ascii="Times New Roman" w:eastAsia="Times New Roman" w:hAnsi="Times New Roman" w:cs="Times New Roman"/>
          <w:color w:val="000000"/>
          <w:kern w:val="2"/>
          <w:sz w:val="20"/>
          <w:szCs w:val="20"/>
          <w:lang w:eastAsia="ru-RU"/>
        </w:rPr>
        <w:t>и рассмотрение документов (далее – должностное лицо, осуществляющее регистрацию),</w:t>
      </w:r>
      <w:r w:rsidRPr="00394CE5">
        <w:rPr>
          <w:rFonts w:ascii="Times New Roman" w:eastAsia="Times New Roman" w:hAnsi="Times New Roman" w:cs="Times New Roman"/>
          <w:kern w:val="2"/>
          <w:sz w:val="20"/>
          <w:szCs w:val="20"/>
          <w:lang w:eastAsia="ru-RU"/>
        </w:rPr>
        <w:t xml:space="preserve"> в срок установленный в пункте 35 настоящего административного регламента в </w:t>
      </w:r>
      <w:r w:rsidRPr="00394CE5">
        <w:rPr>
          <w:rFonts w:ascii="Times New Roman" w:eastAsia="Times New Roman" w:hAnsi="Times New Roman" w:cs="Times New Roman"/>
          <w:kern w:val="2"/>
          <w:sz w:val="20"/>
          <w:szCs w:val="20"/>
        </w:rPr>
        <w:t>журнале входящей корреспонденции</w:t>
      </w:r>
      <w:r w:rsidRPr="00394CE5">
        <w:rPr>
          <w:rFonts w:ascii="Times New Roman" w:eastAsia="Times New Roman" w:hAnsi="Times New Roman" w:cs="Times New Roman"/>
          <w:i/>
          <w:kern w:val="2"/>
          <w:sz w:val="20"/>
          <w:szCs w:val="20"/>
          <w:lang w:eastAsia="ru-RU"/>
        </w:rPr>
        <w:t>.</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66. 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просматривает поступившие документы, проверяет их целостность и комплектность, устанавливает их соответствие требованиям, предусмотренным пунктом 19 </w:t>
      </w:r>
      <w:r w:rsidRPr="00394CE5">
        <w:rPr>
          <w:rFonts w:ascii="Times New Roman" w:hAnsi="Times New Roman" w:cs="Times New Roman"/>
          <w:sz w:val="20"/>
          <w:szCs w:val="20"/>
        </w:rPr>
        <w:t>настоящего административного регламента</w:t>
      </w:r>
      <w:r w:rsidRPr="00394CE5">
        <w:rPr>
          <w:rFonts w:ascii="Times New Roman" w:eastAsia="Times New Roman" w:hAnsi="Times New Roman" w:cs="Times New Roman"/>
          <w:kern w:val="2"/>
          <w:sz w:val="20"/>
          <w:szCs w:val="20"/>
          <w:lang w:eastAsia="ru-RU"/>
        </w:rPr>
        <w:t xml:space="preserve">, </w:t>
      </w:r>
      <w:r w:rsidRPr="00394CE5">
        <w:rPr>
          <w:rFonts w:ascii="Times New Roman" w:hAnsi="Times New Roman" w:cs="Times New Roman"/>
          <w:sz w:val="20"/>
          <w:szCs w:val="20"/>
        </w:rPr>
        <w:t>не позднее двух рабочих дней со дня получения заявления и приложенных к нему документов</w:t>
      </w:r>
      <w:r w:rsidRPr="00394CE5">
        <w:rPr>
          <w:rFonts w:ascii="Times New Roman" w:eastAsia="Times New Roman" w:hAnsi="Times New Roman" w:cs="Times New Roman"/>
          <w:kern w:val="2"/>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67. В случае поступления заявления, подписанного усиленной квалифицированной электронной подписью, должностным лицом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осуществляющим регистрацию, в ходе проверки, предусмотренной пунктом 66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требований, предусмотренных пунктом 59 настоящего административного регламента. </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68. Проверка усиленной квалифицированной электронной подписи может осуществляться должностным лицом администрации, осуществляющим регистрацию,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394CE5">
        <w:rPr>
          <w:rFonts w:ascii="Times New Roman" w:eastAsia="Times New Roman" w:hAnsi="Times New Roman" w:cs="Times New Roman"/>
          <w:color w:val="000000"/>
          <w:kern w:val="2"/>
          <w:sz w:val="20"/>
          <w:szCs w:val="20"/>
          <w:lang w:eastAsia="ru-RU"/>
        </w:rPr>
        <w:t>При проверки идентификации и аутентификации могут использоваться биометрические персональные данные на Едином портале в соответствии с постановление Правительства Российской Федерации от 15 июня 2022 года № 1067 «О случаях и сроках использования биометрических персональных данных, размещенных физическими лицами в единой биометрической системе с использованием мобильного приложения единой биометрической системы».</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69. В случае выявления в представленных документах хотя бы одного из обстоятельств, предусмотренных пунктом 24 </w:t>
      </w:r>
      <w:r w:rsidRPr="00394CE5">
        <w:rPr>
          <w:rFonts w:ascii="Times New Roman" w:hAnsi="Times New Roman" w:cs="Times New Roman"/>
          <w:sz w:val="20"/>
          <w:szCs w:val="20"/>
        </w:rPr>
        <w:t>настоящего административного регламента,</w:t>
      </w:r>
      <w:r w:rsidRPr="00394CE5">
        <w:rPr>
          <w:rFonts w:ascii="Times New Roman" w:eastAsia="Times New Roman" w:hAnsi="Times New Roman" w:cs="Times New Roman"/>
          <w:kern w:val="2"/>
          <w:sz w:val="20"/>
          <w:szCs w:val="20"/>
          <w:lang w:eastAsia="ru-RU"/>
        </w:rPr>
        <w:t xml:space="preserve"> 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не позднее срока, предусмотренного пунктом 66 настоящего административного регламента, принимает решение об отказе в приеме документов, </w:t>
      </w:r>
      <w:r w:rsidRPr="00394CE5">
        <w:rPr>
          <w:rFonts w:ascii="Times New Roman" w:eastAsia="Times New Roman" w:hAnsi="Times New Roman" w:cs="Times New Roman"/>
          <w:color w:val="000000"/>
          <w:kern w:val="2"/>
          <w:sz w:val="20"/>
          <w:szCs w:val="20"/>
          <w:lang w:eastAsia="ru-RU"/>
        </w:rPr>
        <w:t>подготавливает письменное уведомление об отказе в приеме документов с указанием оснований отказа и обеспечивает его подписание главой администрации.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hAnsi="Times New Roman" w:cs="Times New Roman"/>
          <w:sz w:val="20"/>
          <w:szCs w:val="20"/>
        </w:rPr>
        <w:t xml:space="preserve">70. В случае отказа в приеме документов, поданных путем личного обращения, </w:t>
      </w:r>
      <w:r w:rsidRPr="00394CE5">
        <w:rPr>
          <w:rFonts w:ascii="Times New Roman" w:eastAsia="Times New Roman" w:hAnsi="Times New Roman" w:cs="Times New Roman"/>
          <w:kern w:val="2"/>
          <w:sz w:val="20"/>
          <w:szCs w:val="20"/>
          <w:lang w:eastAsia="ru-RU"/>
        </w:rPr>
        <w:t xml:space="preserve">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w:t>
      </w:r>
      <w:r w:rsidRPr="00394CE5">
        <w:rPr>
          <w:rFonts w:ascii="Times New Roman" w:hAnsi="Times New Roman" w:cs="Times New Roman"/>
          <w:sz w:val="20"/>
          <w:szCs w:val="20"/>
        </w:rPr>
        <w:t xml:space="preserve">в течение трех рабочих дней со дня получения заявления и документов направляет заявителю </w:t>
      </w:r>
      <w:r w:rsidRPr="00394CE5">
        <w:rPr>
          <w:rFonts w:ascii="Times New Roman" w:eastAsia="Times New Roman" w:hAnsi="Times New Roman" w:cs="Times New Roman"/>
          <w:kern w:val="2"/>
          <w:sz w:val="20"/>
          <w:szCs w:val="20"/>
          <w:lang w:eastAsia="ru-RU"/>
        </w:rPr>
        <w:t xml:space="preserve">или его представителю </w:t>
      </w:r>
      <w:r w:rsidRPr="00394CE5">
        <w:rPr>
          <w:rFonts w:ascii="Times New Roman" w:hAnsi="Times New Roman" w:cs="Times New Roman"/>
          <w:sz w:val="20"/>
          <w:szCs w:val="20"/>
        </w:rPr>
        <w:t>уведомление об отказе в приеме документов почтовым отправлением по почтовому адресу, указанному в заявлении, либо по обращению заявителя или его представителя вручает его лично.</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hAnsi="Times New Roman" w:cs="Times New Roman"/>
          <w:sz w:val="20"/>
          <w:szCs w:val="20"/>
        </w:rPr>
        <w:t xml:space="preserve">В случае отказа в приеме документов, поданных через организации почтовой связи, </w:t>
      </w:r>
      <w:r w:rsidRPr="00394CE5">
        <w:rPr>
          <w:rFonts w:ascii="Times New Roman" w:eastAsia="Times New Roman" w:hAnsi="Times New Roman" w:cs="Times New Roman"/>
          <w:kern w:val="2"/>
          <w:sz w:val="20"/>
          <w:szCs w:val="20"/>
          <w:lang w:eastAsia="ru-RU"/>
        </w:rPr>
        <w:t xml:space="preserve">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w:t>
      </w:r>
      <w:r w:rsidRPr="00394CE5">
        <w:rPr>
          <w:rFonts w:ascii="Times New Roman" w:hAnsi="Times New Roman" w:cs="Times New Roman"/>
          <w:sz w:val="20"/>
          <w:szCs w:val="20"/>
        </w:rPr>
        <w:t xml:space="preserve">не позднее трех рабочих дней со дня получения заявления и документов направляет заявителю </w:t>
      </w:r>
      <w:r w:rsidRPr="00394CE5">
        <w:rPr>
          <w:rFonts w:ascii="Times New Roman" w:eastAsia="Times New Roman" w:hAnsi="Times New Roman" w:cs="Times New Roman"/>
          <w:kern w:val="2"/>
          <w:sz w:val="20"/>
          <w:szCs w:val="20"/>
          <w:lang w:eastAsia="ru-RU"/>
        </w:rPr>
        <w:t xml:space="preserve">или его представителю </w:t>
      </w:r>
      <w:r w:rsidRPr="00394CE5">
        <w:rPr>
          <w:rFonts w:ascii="Times New Roman" w:hAnsi="Times New Roman" w:cs="Times New Roman"/>
          <w:sz w:val="20"/>
          <w:szCs w:val="20"/>
        </w:rPr>
        <w:t>почтовым отправлением уведомление об отказе в приеме документов по почтовому адресу, указанному в заявлении.</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hAnsi="Times New Roman" w:cs="Times New Roman"/>
          <w:sz w:val="20"/>
          <w:szCs w:val="20"/>
        </w:rPr>
        <w:t xml:space="preserve">В случае отказа в приеме документов, поданных через личный кабинет на Едином портале, </w:t>
      </w:r>
      <w:r w:rsidRPr="00394CE5">
        <w:rPr>
          <w:rFonts w:ascii="Times New Roman" w:eastAsia="Times New Roman" w:hAnsi="Times New Roman" w:cs="Times New Roman"/>
          <w:kern w:val="2"/>
          <w:sz w:val="20"/>
          <w:szCs w:val="20"/>
          <w:lang w:eastAsia="ru-RU"/>
        </w:rPr>
        <w:t xml:space="preserve">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w:t>
      </w:r>
      <w:r w:rsidRPr="00394CE5">
        <w:rPr>
          <w:rFonts w:ascii="Times New Roman" w:hAnsi="Times New Roman" w:cs="Times New Roman"/>
          <w:sz w:val="20"/>
          <w:szCs w:val="20"/>
        </w:rPr>
        <w:t xml:space="preserve">не позднее трех рабочих дней со дня получения заявления и документов направляет заявителю </w:t>
      </w:r>
      <w:r w:rsidRPr="00394CE5">
        <w:rPr>
          <w:rFonts w:ascii="Times New Roman" w:eastAsia="Times New Roman" w:hAnsi="Times New Roman" w:cs="Times New Roman"/>
          <w:kern w:val="2"/>
          <w:sz w:val="20"/>
          <w:szCs w:val="20"/>
          <w:lang w:eastAsia="ru-RU"/>
        </w:rPr>
        <w:t xml:space="preserve">или его представителю </w:t>
      </w:r>
      <w:r w:rsidRPr="00394CE5">
        <w:rPr>
          <w:rFonts w:ascii="Times New Roman" w:hAnsi="Times New Roman" w:cs="Times New Roman"/>
          <w:sz w:val="20"/>
          <w:szCs w:val="20"/>
        </w:rPr>
        <w:t>уведомление об отказе в приеме документов в личный кабинет на Едином портале.</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hAnsi="Times New Roman" w:cs="Times New Roman"/>
          <w:sz w:val="20"/>
          <w:szCs w:val="20"/>
        </w:rPr>
        <w:t xml:space="preserve">В случае отказа в приеме документов, поданных путем направления на официальный адрес электронной почты администрации, </w:t>
      </w:r>
      <w:r w:rsidRPr="00394CE5">
        <w:rPr>
          <w:rFonts w:ascii="Times New Roman" w:eastAsia="Times New Roman" w:hAnsi="Times New Roman" w:cs="Times New Roman"/>
          <w:kern w:val="2"/>
          <w:sz w:val="20"/>
          <w:szCs w:val="20"/>
          <w:lang w:eastAsia="ru-RU"/>
        </w:rPr>
        <w:t xml:space="preserve">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w:t>
      </w:r>
      <w:r w:rsidRPr="00394CE5">
        <w:rPr>
          <w:rFonts w:ascii="Times New Roman" w:hAnsi="Times New Roman" w:cs="Times New Roman"/>
          <w:sz w:val="20"/>
          <w:szCs w:val="20"/>
        </w:rPr>
        <w:t xml:space="preserve">не позднее трех рабочих дней со дня получения заявления и документов направляет уведомление об отказе в приеме документов </w:t>
      </w:r>
      <w:r w:rsidRPr="00394CE5">
        <w:rPr>
          <w:rFonts w:ascii="Times New Roman" w:eastAsia="Calibri" w:hAnsi="Times New Roman" w:cs="Times New Roman"/>
          <w:color w:val="000000"/>
          <w:sz w:val="20"/>
          <w:szCs w:val="20"/>
        </w:rPr>
        <w:t>по адресу электронной почты, указанному в заявлении.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71. При отсутствии в представленных заявителем или его представителем документах оснований, предусмотренных пунктом 24 </w:t>
      </w:r>
      <w:r w:rsidRPr="00394CE5">
        <w:rPr>
          <w:rFonts w:ascii="Times New Roman" w:hAnsi="Times New Roman" w:cs="Times New Roman"/>
          <w:sz w:val="20"/>
          <w:szCs w:val="20"/>
        </w:rPr>
        <w:t>настоящего административного регламента</w:t>
      </w:r>
      <w:r w:rsidRPr="00394CE5">
        <w:rPr>
          <w:rFonts w:ascii="Times New Roman" w:eastAsia="Times New Roman" w:hAnsi="Times New Roman" w:cs="Times New Roman"/>
          <w:kern w:val="2"/>
          <w:sz w:val="20"/>
          <w:szCs w:val="20"/>
          <w:lang w:eastAsia="ru-RU"/>
        </w:rPr>
        <w:t xml:space="preserve">, 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не позднее срока, предусмотренного пунктом 66 настоящего административного регламента, принимает решение о передаче представленных документов должностному лицу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ответственному за предоставление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72. В случае принятия указанного в пункте 71 </w:t>
      </w:r>
      <w:r w:rsidRPr="00394CE5">
        <w:rPr>
          <w:rFonts w:ascii="Times New Roman" w:hAnsi="Times New Roman" w:cs="Times New Roman"/>
          <w:sz w:val="20"/>
          <w:szCs w:val="20"/>
        </w:rPr>
        <w:t>настоящего административного регламента</w:t>
      </w:r>
      <w:r w:rsidRPr="00394CE5">
        <w:rPr>
          <w:rFonts w:ascii="Times New Roman" w:eastAsia="Times New Roman" w:hAnsi="Times New Roman" w:cs="Times New Roman"/>
          <w:kern w:val="2"/>
          <w:sz w:val="20"/>
          <w:szCs w:val="20"/>
          <w:lang w:eastAsia="ru-RU"/>
        </w:rPr>
        <w:t xml:space="preserve"> решения: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 если заявление и документы, указанные в пунктах 15, 20 настоящего административного регламента, представлены заявителем (представителем заявителя) в администрацию лично, должностное лицо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осуществляющее регистрацию, оформляет расписку в получении документов </w:t>
      </w:r>
      <w:r w:rsidRPr="00394CE5">
        <w:rPr>
          <w:rFonts w:ascii="Times New Roman" w:hAnsi="Times New Roman" w:cs="Times New Roman"/>
          <w:sz w:val="20"/>
          <w:szCs w:val="20"/>
        </w:rPr>
        <w:t>с указанием их перечня и даты получения</w:t>
      </w:r>
      <w:r w:rsidRPr="00394CE5">
        <w:rPr>
          <w:rFonts w:ascii="Times New Roman" w:eastAsia="Times New Roman" w:hAnsi="Times New Roman" w:cs="Times New Roman"/>
          <w:kern w:val="2"/>
          <w:sz w:val="20"/>
          <w:szCs w:val="20"/>
          <w:lang w:eastAsia="ru-RU"/>
        </w:rPr>
        <w:t xml:space="preserve"> в двух экземплярах, один из которых </w:t>
      </w:r>
      <w:r w:rsidRPr="00394CE5">
        <w:rPr>
          <w:rFonts w:ascii="Times New Roman" w:hAnsi="Times New Roman" w:cs="Times New Roman"/>
          <w:sz w:val="20"/>
          <w:szCs w:val="20"/>
        </w:rPr>
        <w:t xml:space="preserve">выдается указанным должностным лицом заявителю (представителю заявителя) в день </w:t>
      </w:r>
      <w:r w:rsidRPr="00394CE5">
        <w:rPr>
          <w:rFonts w:ascii="Times New Roman" w:hAnsi="Times New Roman" w:cs="Times New Roman"/>
          <w:sz w:val="20"/>
          <w:szCs w:val="20"/>
        </w:rPr>
        <w:lastRenderedPageBreak/>
        <w:t xml:space="preserve">получения администрацией </w:t>
      </w:r>
      <w:r w:rsidRPr="00394CE5">
        <w:rPr>
          <w:rFonts w:ascii="Times New Roman" w:eastAsia="Times New Roman" w:hAnsi="Times New Roman" w:cs="Times New Roman"/>
          <w:kern w:val="2"/>
          <w:sz w:val="20"/>
          <w:szCs w:val="20"/>
          <w:lang w:eastAsia="ru-RU"/>
        </w:rPr>
        <w:t xml:space="preserve">заявления. Второй экземпляр расписки приобщается к представленным в </w:t>
      </w:r>
      <w:r w:rsidRPr="00394CE5">
        <w:rPr>
          <w:rFonts w:ascii="Times New Roman" w:hAnsi="Times New Roman" w:cs="Times New Roman"/>
          <w:sz w:val="20"/>
          <w:szCs w:val="20"/>
        </w:rPr>
        <w:t>администрацию</w:t>
      </w:r>
      <w:r w:rsidRPr="00394CE5">
        <w:rPr>
          <w:rFonts w:ascii="Times New Roman" w:hAnsi="Times New Roman" w:cs="Times New Roman"/>
          <w:kern w:val="2"/>
          <w:sz w:val="20"/>
          <w:szCs w:val="20"/>
        </w:rPr>
        <w:t xml:space="preserve"> документам;</w:t>
      </w:r>
    </w:p>
    <w:p w:rsidR="00394CE5" w:rsidRPr="00394CE5" w:rsidRDefault="00394CE5" w:rsidP="00394CE5">
      <w:pPr>
        <w:pStyle w:val="ConsPlusNormal"/>
        <w:ind w:firstLine="709"/>
        <w:jc w:val="both"/>
        <w:rPr>
          <w:rFonts w:ascii="Times New Roman" w:hAnsi="Times New Roman" w:cs="Times New Roman"/>
          <w:sz w:val="20"/>
          <w:szCs w:val="20"/>
        </w:rPr>
      </w:pPr>
      <w:r w:rsidRPr="00394CE5">
        <w:rPr>
          <w:rFonts w:ascii="Times New Roman" w:hAnsi="Times New Roman" w:cs="Times New Roman"/>
          <w:sz w:val="20"/>
          <w:szCs w:val="20"/>
        </w:rPr>
        <w:t xml:space="preserve">2) </w:t>
      </w:r>
      <w:r w:rsidRPr="00394CE5">
        <w:rPr>
          <w:rFonts w:ascii="Times New Roman" w:hAnsi="Times New Roman" w:cs="Times New Roman"/>
          <w:kern w:val="2"/>
          <w:sz w:val="20"/>
          <w:szCs w:val="20"/>
        </w:rPr>
        <w:t xml:space="preserve">если заявление и документы, указанные в пунктах 15, 20 настоящего административного регламента, представлены заявителем (представителем заявителя) в администрацию </w:t>
      </w:r>
      <w:r w:rsidRPr="00394CE5">
        <w:rPr>
          <w:rFonts w:ascii="Times New Roman" w:hAnsi="Times New Roman" w:cs="Times New Roman"/>
          <w:sz w:val="20"/>
          <w:szCs w:val="20"/>
        </w:rPr>
        <w:t>посредством почтового отправления</w:t>
      </w:r>
      <w:r w:rsidRPr="00394CE5">
        <w:rPr>
          <w:rFonts w:ascii="Times New Roman" w:hAnsi="Times New Roman" w:cs="Times New Roman"/>
          <w:kern w:val="2"/>
          <w:sz w:val="20"/>
          <w:szCs w:val="20"/>
        </w:rPr>
        <w:t xml:space="preserve">, должностное лицо </w:t>
      </w:r>
      <w:r w:rsidRPr="00394CE5">
        <w:rPr>
          <w:rFonts w:ascii="Times New Roman" w:hAnsi="Times New Roman" w:cs="Times New Roman"/>
          <w:sz w:val="20"/>
          <w:szCs w:val="20"/>
        </w:rPr>
        <w:t>администрации</w:t>
      </w:r>
      <w:r w:rsidRPr="00394CE5">
        <w:rPr>
          <w:rFonts w:ascii="Times New Roman" w:hAnsi="Times New Roman" w:cs="Times New Roman"/>
          <w:kern w:val="2"/>
          <w:sz w:val="20"/>
          <w:szCs w:val="20"/>
        </w:rPr>
        <w:t>, осуществляющее регистрацию,   оформляет</w:t>
      </w:r>
      <w:r w:rsidRPr="00394CE5">
        <w:rPr>
          <w:rFonts w:ascii="Times New Roman" w:hAnsi="Times New Roman" w:cs="Times New Roman"/>
          <w:sz w:val="20"/>
          <w:szCs w:val="20"/>
        </w:rPr>
        <w:t xml:space="preserve"> </w:t>
      </w:r>
      <w:r w:rsidRPr="00394CE5">
        <w:rPr>
          <w:rFonts w:ascii="Times New Roman" w:hAnsi="Times New Roman" w:cs="Times New Roman"/>
          <w:kern w:val="2"/>
          <w:sz w:val="20"/>
          <w:szCs w:val="20"/>
        </w:rPr>
        <w:t xml:space="preserve">расписку в получении документов </w:t>
      </w:r>
      <w:r w:rsidRPr="00394CE5">
        <w:rPr>
          <w:rFonts w:ascii="Times New Roman" w:hAnsi="Times New Roman" w:cs="Times New Roman"/>
          <w:sz w:val="20"/>
          <w:szCs w:val="20"/>
        </w:rPr>
        <w:t>с указанием их перечня и даты получения</w:t>
      </w:r>
      <w:r w:rsidRPr="00394CE5">
        <w:rPr>
          <w:rFonts w:ascii="Times New Roman" w:hAnsi="Times New Roman" w:cs="Times New Roman"/>
          <w:kern w:val="2"/>
          <w:sz w:val="20"/>
          <w:szCs w:val="20"/>
        </w:rPr>
        <w:t xml:space="preserve"> в двух экземплярах, один из которых</w:t>
      </w:r>
      <w:r w:rsidRPr="00394CE5">
        <w:rPr>
          <w:rFonts w:ascii="Times New Roman" w:hAnsi="Times New Roman" w:cs="Times New Roman"/>
          <w:sz w:val="20"/>
          <w:szCs w:val="20"/>
        </w:rPr>
        <w:t xml:space="preserve"> направляется указанным должностным лицом по указанному в заявлении почтовому адресу в течение рабочего дня, следующего за днем получения администрацией заявления. </w:t>
      </w:r>
      <w:r w:rsidRPr="00394CE5">
        <w:rPr>
          <w:rFonts w:ascii="Times New Roman" w:hAnsi="Times New Roman" w:cs="Times New Roman"/>
          <w:kern w:val="2"/>
          <w:sz w:val="20"/>
          <w:szCs w:val="20"/>
        </w:rPr>
        <w:t xml:space="preserve">Второй экземпляр расписки приобщается к представленным в </w:t>
      </w:r>
      <w:r w:rsidRPr="00394CE5">
        <w:rPr>
          <w:rFonts w:ascii="Times New Roman" w:hAnsi="Times New Roman" w:cs="Times New Roman"/>
          <w:sz w:val="20"/>
          <w:szCs w:val="20"/>
        </w:rPr>
        <w:t>администрацию</w:t>
      </w:r>
      <w:r w:rsidRPr="00394CE5">
        <w:rPr>
          <w:rFonts w:ascii="Times New Roman" w:hAnsi="Times New Roman" w:cs="Times New Roman"/>
          <w:kern w:val="2"/>
          <w:sz w:val="20"/>
          <w:szCs w:val="20"/>
        </w:rPr>
        <w:t xml:space="preserve"> документам;</w:t>
      </w:r>
    </w:p>
    <w:p w:rsidR="00394CE5" w:rsidRPr="00394CE5" w:rsidRDefault="00394CE5" w:rsidP="00394CE5">
      <w:pPr>
        <w:pStyle w:val="ConsPlusNormal"/>
        <w:ind w:firstLine="709"/>
        <w:jc w:val="both"/>
        <w:rPr>
          <w:rFonts w:ascii="Times New Roman" w:hAnsi="Times New Roman" w:cs="Times New Roman"/>
          <w:sz w:val="20"/>
          <w:szCs w:val="20"/>
        </w:rPr>
      </w:pPr>
      <w:r w:rsidRPr="00394CE5">
        <w:rPr>
          <w:rFonts w:ascii="Times New Roman" w:hAnsi="Times New Roman" w:cs="Times New Roman"/>
          <w:sz w:val="20"/>
          <w:szCs w:val="20"/>
        </w:rPr>
        <w:t xml:space="preserve">3) </w:t>
      </w:r>
      <w:r w:rsidRPr="00394CE5">
        <w:rPr>
          <w:rFonts w:ascii="Times New Roman" w:hAnsi="Times New Roman" w:cs="Times New Roman"/>
          <w:kern w:val="2"/>
          <w:sz w:val="20"/>
          <w:szCs w:val="20"/>
        </w:rPr>
        <w:t>если заявление и документы, указанные в пунктах 15, 20 настоящего административного регламента, представлены заявителем (представителем заявителя) в администрацию</w:t>
      </w:r>
      <w:r w:rsidRPr="00394CE5">
        <w:rPr>
          <w:rFonts w:ascii="Times New Roman" w:hAnsi="Times New Roman" w:cs="Times New Roman"/>
          <w:sz w:val="20"/>
          <w:szCs w:val="20"/>
        </w:rPr>
        <w:t xml:space="preserve"> в форме электронных документов, их получение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 не позднее рабочего дня, следующего за днем поступления заявления в администрацию;</w:t>
      </w:r>
    </w:p>
    <w:p w:rsidR="00394CE5" w:rsidRPr="00394CE5" w:rsidRDefault="00394CE5" w:rsidP="00394CE5">
      <w:pPr>
        <w:pStyle w:val="ConsPlusNormal"/>
        <w:ind w:firstLine="709"/>
        <w:jc w:val="both"/>
        <w:rPr>
          <w:rFonts w:ascii="Times New Roman" w:hAnsi="Times New Roman" w:cs="Times New Roman"/>
          <w:sz w:val="20"/>
          <w:szCs w:val="20"/>
        </w:rPr>
      </w:pPr>
      <w:r w:rsidRPr="00394CE5">
        <w:rPr>
          <w:rFonts w:ascii="Times New Roman" w:hAnsi="Times New Roman" w:cs="Times New Roman"/>
          <w:sz w:val="20"/>
          <w:szCs w:val="20"/>
        </w:rPr>
        <w:t xml:space="preserve">4) </w:t>
      </w:r>
      <w:r w:rsidRPr="00394CE5">
        <w:rPr>
          <w:rFonts w:ascii="Times New Roman" w:hAnsi="Times New Roman" w:cs="Times New Roman"/>
          <w:kern w:val="2"/>
          <w:sz w:val="20"/>
          <w:szCs w:val="20"/>
        </w:rPr>
        <w:t xml:space="preserve">если заявление и документы, указанные в пунктах 15, 20 настоящего административного регламента, представлены заявителем (представителем заявителя) в администрацию через Единый портал, </w:t>
      </w:r>
      <w:r w:rsidRPr="00394CE5">
        <w:rPr>
          <w:rFonts w:ascii="Times New Roman" w:hAnsi="Times New Roman" w:cs="Times New Roman"/>
          <w:sz w:val="20"/>
          <w:szCs w:val="20"/>
        </w:rPr>
        <w:t>их получение подтверждается администрацией путем направления заявителю (представителю заявителя) сообщения о получении заявления и документов по указанному в заявлении адресу электронной почты или в личный кабинет заявителя (представителя заявителя) в Едином портале не позднее рабочего дня, следующего за днем поступления заявления в администрацию.</w:t>
      </w:r>
    </w:p>
    <w:p w:rsidR="00394CE5" w:rsidRPr="00394CE5" w:rsidRDefault="00394CE5" w:rsidP="00394CE5">
      <w:pPr>
        <w:autoSpaceDE w:val="0"/>
        <w:autoSpaceDN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kern w:val="2"/>
          <w:sz w:val="20"/>
          <w:szCs w:val="20"/>
          <w:lang w:eastAsia="ru-RU"/>
        </w:rPr>
        <w:t>73. Результатом административной процедуры является прием, регистрация и рассмотрение</w:t>
      </w:r>
      <w:r w:rsidRPr="00394CE5">
        <w:rPr>
          <w:rFonts w:ascii="Times New Roman" w:hAnsi="Times New Roman" w:cs="Times New Roman"/>
          <w:sz w:val="20"/>
          <w:szCs w:val="20"/>
        </w:rPr>
        <w:t xml:space="preserve"> представленных заявителем </w:t>
      </w:r>
      <w:r w:rsidRPr="00394CE5">
        <w:rPr>
          <w:rFonts w:ascii="Times New Roman" w:eastAsia="Times New Roman" w:hAnsi="Times New Roman" w:cs="Times New Roman"/>
          <w:kern w:val="2"/>
          <w:sz w:val="20"/>
          <w:szCs w:val="20"/>
          <w:lang w:eastAsia="ru-RU"/>
        </w:rPr>
        <w:t xml:space="preserve">или его представителем </w:t>
      </w:r>
      <w:r w:rsidRPr="00394CE5">
        <w:rPr>
          <w:rFonts w:ascii="Times New Roman" w:hAnsi="Times New Roman" w:cs="Times New Roman"/>
          <w:sz w:val="20"/>
          <w:szCs w:val="20"/>
        </w:rPr>
        <w:t xml:space="preserve">документов </w:t>
      </w:r>
      <w:r w:rsidRPr="00394CE5">
        <w:rPr>
          <w:rFonts w:ascii="Times New Roman" w:eastAsia="Times New Roman" w:hAnsi="Times New Roman" w:cs="Times New Roman"/>
          <w:kern w:val="2"/>
          <w:sz w:val="20"/>
          <w:szCs w:val="20"/>
          <w:lang w:eastAsia="ru-RU"/>
        </w:rPr>
        <w:t xml:space="preserve">и их </w:t>
      </w:r>
      <w:r w:rsidRPr="00394CE5">
        <w:rPr>
          <w:rFonts w:ascii="Times New Roman" w:hAnsi="Times New Roman" w:cs="Times New Roman"/>
          <w:sz w:val="20"/>
          <w:szCs w:val="20"/>
        </w:rPr>
        <w:t xml:space="preserve">передача должностному лицу, ответственному за предоставление муниципальной услуги, либо направление заявителю </w:t>
      </w:r>
      <w:r w:rsidRPr="00394CE5">
        <w:rPr>
          <w:rFonts w:ascii="Times New Roman" w:eastAsia="Times New Roman" w:hAnsi="Times New Roman" w:cs="Times New Roman"/>
          <w:kern w:val="2"/>
          <w:sz w:val="20"/>
          <w:szCs w:val="20"/>
          <w:lang w:eastAsia="ru-RU"/>
        </w:rPr>
        <w:t xml:space="preserve">или его представителю </w:t>
      </w:r>
      <w:r w:rsidRPr="00394CE5">
        <w:rPr>
          <w:rFonts w:ascii="Times New Roman" w:hAnsi="Times New Roman" w:cs="Times New Roman"/>
          <w:sz w:val="20"/>
          <w:szCs w:val="20"/>
        </w:rPr>
        <w:t>уведомления об отказе в приеме представленных документов.</w:t>
      </w:r>
    </w:p>
    <w:p w:rsidR="00394CE5" w:rsidRPr="00394CE5" w:rsidRDefault="00394CE5" w:rsidP="00394CE5">
      <w:pPr>
        <w:autoSpaceDE w:val="0"/>
        <w:autoSpaceDN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kern w:val="2"/>
          <w:sz w:val="20"/>
          <w:szCs w:val="20"/>
          <w:lang w:eastAsia="ru-RU"/>
        </w:rPr>
        <w:t xml:space="preserve">74. Способом фиксации результата административной процедуры является регистрация должностным лицом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осуществляющим регистрацию, представленных заявителем или его представителем документов, и факта передачи представленных документов должностному лицу </w:t>
      </w:r>
      <w:r w:rsidRPr="00394CE5">
        <w:rPr>
          <w:rFonts w:ascii="Times New Roman" w:hAnsi="Times New Roman" w:cs="Times New Roman"/>
          <w:sz w:val="20"/>
          <w:szCs w:val="20"/>
        </w:rPr>
        <w:t>администрации</w:t>
      </w:r>
      <w:r w:rsidRPr="00394CE5">
        <w:rPr>
          <w:rFonts w:ascii="Times New Roman" w:eastAsia="Times New Roman" w:hAnsi="Times New Roman" w:cs="Times New Roman"/>
          <w:kern w:val="2"/>
          <w:sz w:val="20"/>
          <w:szCs w:val="20"/>
          <w:lang w:eastAsia="ru-RU"/>
        </w:rPr>
        <w:t xml:space="preserve">, ответственному за предоставление муниципальной услуги, </w:t>
      </w:r>
      <w:r w:rsidRPr="00394CE5">
        <w:rPr>
          <w:rFonts w:ascii="Times New Roman" w:hAnsi="Times New Roman" w:cs="Times New Roman"/>
          <w:sz w:val="20"/>
          <w:szCs w:val="20"/>
        </w:rPr>
        <w:t xml:space="preserve">либо уведомления об отказе в приеме представленных документов </w:t>
      </w:r>
      <w:r w:rsidRPr="00394CE5">
        <w:rPr>
          <w:rFonts w:ascii="Times New Roman" w:eastAsia="Times New Roman" w:hAnsi="Times New Roman" w:cs="Times New Roman"/>
          <w:kern w:val="2"/>
          <w:sz w:val="20"/>
          <w:szCs w:val="20"/>
        </w:rPr>
        <w:t>в журнале входящей корреспонденции</w:t>
      </w:r>
      <w:r w:rsidRPr="00394CE5">
        <w:rPr>
          <w:rFonts w:ascii="Times New Roman" w:hAnsi="Times New Roman" w:cs="Times New Roman"/>
          <w:sz w:val="20"/>
          <w:szCs w:val="20"/>
        </w:rPr>
        <w:t>.</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22. Формирование и направление межведомственных</w:t>
      </w:r>
      <w:r w:rsidRPr="00394CE5">
        <w:rPr>
          <w:rFonts w:ascii="Times New Roman" w:eastAsia="Times New Roman" w:hAnsi="Times New Roman" w:cs="Times New Roman"/>
          <w:kern w:val="2"/>
          <w:sz w:val="20"/>
          <w:szCs w:val="20"/>
          <w:lang w:eastAsia="ru-RU"/>
        </w:rPr>
        <w:br/>
        <w:t>запросов в органы (организации), участвующие</w:t>
      </w:r>
      <w:r w:rsidRPr="00394CE5">
        <w:rPr>
          <w:rFonts w:ascii="Times New Roman" w:eastAsia="Times New Roman" w:hAnsi="Times New Roman" w:cs="Times New Roman"/>
          <w:kern w:val="2"/>
          <w:sz w:val="20"/>
          <w:szCs w:val="20"/>
          <w:lang w:eastAsia="ru-RU"/>
        </w:rPr>
        <w:br/>
        <w:t>в предоставлении муниципальной услуги</w:t>
      </w:r>
    </w:p>
    <w:p w:rsidR="00394CE5" w:rsidRPr="00394CE5" w:rsidRDefault="00394CE5" w:rsidP="00394CE5">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75. Основанием для начала административной процедуры является непредставление заявителем </w:t>
      </w:r>
      <w:r w:rsidRPr="00394CE5">
        <w:rPr>
          <w:rFonts w:ascii="Times New Roman" w:eastAsia="Times New Roman" w:hAnsi="Times New Roman" w:cs="Times New Roman"/>
          <w:kern w:val="2"/>
          <w:sz w:val="20"/>
          <w:szCs w:val="20"/>
          <w:lang w:eastAsia="ru-RU"/>
        </w:rPr>
        <w:t xml:space="preserve">или его представителем </w:t>
      </w:r>
      <w:r w:rsidRPr="00394CE5">
        <w:rPr>
          <w:rFonts w:ascii="Times New Roman" w:eastAsia="Times New Roman" w:hAnsi="Times New Roman" w:cs="Times New Roman"/>
          <w:kern w:val="2"/>
          <w:sz w:val="20"/>
          <w:szCs w:val="20"/>
        </w:rPr>
        <w:t xml:space="preserve">хотя бы одного из документов, указанных в пункте 20 </w:t>
      </w:r>
      <w:r w:rsidRPr="00394CE5">
        <w:rPr>
          <w:rFonts w:ascii="Times New Roman" w:eastAsia="Times New Roman" w:hAnsi="Times New Roman" w:cs="Times New Roman"/>
          <w:kern w:val="2"/>
          <w:sz w:val="20"/>
          <w:szCs w:val="20"/>
          <w:lang w:eastAsia="ru-RU"/>
        </w:rPr>
        <w:t xml:space="preserve">настоящего </w:t>
      </w:r>
      <w:r w:rsidRPr="00394CE5">
        <w:rPr>
          <w:rFonts w:ascii="Times New Roman" w:eastAsia="Times New Roman" w:hAnsi="Times New Roman" w:cs="Times New Roman"/>
          <w:kern w:val="2"/>
          <w:sz w:val="20"/>
          <w:szCs w:val="20"/>
        </w:rPr>
        <w:t>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76. Должностное лицо администрации, ответственное за предоставление муниципальной услуги, в течение одного рабочего дня со дня регистрации заявления формирует и направляет межведомственные запросы:</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1) в </w:t>
      </w:r>
      <w:r w:rsidRPr="00394CE5">
        <w:rPr>
          <w:rFonts w:ascii="Times New Roman" w:eastAsia="Times New Roman" w:hAnsi="Times New Roman" w:cs="Times New Roman"/>
          <w:sz w:val="20"/>
          <w:szCs w:val="20"/>
        </w:rPr>
        <w:t xml:space="preserve">Филиал </w:t>
      </w:r>
      <w:r w:rsidRPr="00394CE5">
        <w:rPr>
          <w:rFonts w:ascii="Times New Roman" w:hAnsi="Times New Roman" w:cs="Times New Roman"/>
          <w:sz w:val="20"/>
          <w:szCs w:val="20"/>
        </w:rPr>
        <w:t xml:space="preserve">публично-правовой компании «Роскадастр» </w:t>
      </w:r>
      <w:r w:rsidRPr="00394CE5">
        <w:rPr>
          <w:rFonts w:ascii="Times New Roman" w:eastAsia="Times New Roman" w:hAnsi="Times New Roman" w:cs="Times New Roman"/>
          <w:sz w:val="20"/>
          <w:szCs w:val="20"/>
          <w:lang w:eastAsia="ru-RU"/>
        </w:rPr>
        <w:t>по Иркутской области</w:t>
      </w:r>
      <w:r w:rsidRPr="00394CE5">
        <w:rPr>
          <w:rFonts w:ascii="Times New Roman" w:eastAsia="Times New Roman" w:hAnsi="Times New Roman" w:cs="Times New Roman"/>
          <w:kern w:val="2"/>
          <w:sz w:val="20"/>
          <w:szCs w:val="20"/>
        </w:rPr>
        <w:t xml:space="preserve"> – в целях получения:</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kern w:val="2"/>
          <w:sz w:val="20"/>
          <w:szCs w:val="20"/>
        </w:rPr>
        <w:t xml:space="preserve">а) сведений о </w:t>
      </w:r>
      <w:r w:rsidRPr="00394CE5">
        <w:rPr>
          <w:rFonts w:ascii="Times New Roman" w:eastAsia="Times New Roman" w:hAnsi="Times New Roman" w:cs="Times New Roman"/>
          <w:sz w:val="20"/>
          <w:szCs w:val="20"/>
          <w:lang w:eastAsia="ru-RU"/>
        </w:rPr>
        <w:t xml:space="preserve">правоустанавливающих и (или) правоудостоверяющих документах на объект (объекты) адресации </w:t>
      </w:r>
      <w:r w:rsidRPr="00394CE5">
        <w:rPr>
          <w:rFonts w:ascii="Times New Roman" w:hAnsi="Times New Roman" w:cs="Times New Roman"/>
          <w:sz w:val="20"/>
          <w:szCs w:val="20"/>
        </w:rPr>
        <w:t>(в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Times New Roman" w:hAnsi="Times New Roman" w:cs="Times New Roman"/>
          <w:sz w:val="20"/>
          <w:szCs w:val="20"/>
          <w:lang w:eastAsia="ru-RU"/>
        </w:rPr>
        <w:t>б) выписки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r w:rsidRPr="00394CE5">
        <w:rPr>
          <w:rFonts w:ascii="Times New Roman" w:eastAsia="Calibri"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sz w:val="20"/>
          <w:szCs w:val="20"/>
          <w:lang w:eastAsia="ru-RU"/>
        </w:rPr>
        <w:t xml:space="preserve">в) выписки из ЕГРН </w:t>
      </w:r>
      <w:r w:rsidRPr="00394CE5">
        <w:rPr>
          <w:rFonts w:ascii="Times New Roman" w:hAnsi="Times New Roman" w:cs="Times New Roman"/>
          <w:sz w:val="20"/>
          <w:szCs w:val="20"/>
        </w:rPr>
        <w:t xml:space="preserve">об объекте недвижимости, являющемся объектом </w:t>
      </w:r>
      <w:r w:rsidRPr="00394CE5">
        <w:rPr>
          <w:rFonts w:ascii="Times New Roman" w:eastAsia="Times New Roman" w:hAnsi="Times New Roman" w:cs="Times New Roman"/>
          <w:sz w:val="20"/>
          <w:szCs w:val="20"/>
          <w:lang w:eastAsia="ru-RU"/>
        </w:rPr>
        <w:t>адресации (в случае присвоения адреса объекту адресации, поставленному на кадастровый учет)</w:t>
      </w:r>
      <w:r w:rsidRPr="00394CE5">
        <w:rPr>
          <w:rFonts w:ascii="Times New Roman" w:eastAsia="Calibri"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eastAsia="Calibri" w:hAnsi="Times New Roman" w:cs="Times New Roman"/>
          <w:sz w:val="20"/>
          <w:szCs w:val="20"/>
          <w:lang w:eastAsia="ru-RU"/>
        </w:rPr>
        <w:t xml:space="preserve">2) </w:t>
      </w:r>
      <w:r w:rsidRPr="00394CE5">
        <w:rPr>
          <w:rFonts w:ascii="Times New Roman" w:hAnsi="Times New Roman" w:cs="Times New Roman"/>
          <w:sz w:val="20"/>
          <w:szCs w:val="20"/>
        </w:rPr>
        <w:t>в Федеральную налоговую службу – в целях получения выписки из Единого государственного реестра индивидуальных предпринимателей либо выписки из Единого государственного реестра юридических лиц в случае, если заявителем является соответственно индивидуальный предприниматель или юридическое лицо;</w:t>
      </w:r>
    </w:p>
    <w:p w:rsidR="00394CE5" w:rsidRPr="00394CE5" w:rsidRDefault="00394CE5" w:rsidP="00394CE5">
      <w:pPr>
        <w:autoSpaceDE w:val="0"/>
        <w:autoSpaceDN w:val="0"/>
        <w:spacing w:after="0" w:line="240" w:lineRule="auto"/>
        <w:ind w:firstLine="709"/>
        <w:jc w:val="both"/>
        <w:rPr>
          <w:rFonts w:ascii="Times New Roman" w:hAnsi="Times New Roman" w:cs="Times New Roman"/>
          <w:sz w:val="20"/>
          <w:szCs w:val="20"/>
        </w:rPr>
      </w:pPr>
      <w:r w:rsidRPr="00394CE5">
        <w:rPr>
          <w:rFonts w:ascii="Times New Roman" w:hAnsi="Times New Roman" w:cs="Times New Roman"/>
          <w:sz w:val="20"/>
          <w:szCs w:val="20"/>
        </w:rPr>
        <w:t xml:space="preserve">3) в </w:t>
      </w:r>
      <w:r w:rsidRPr="00394CE5">
        <w:rPr>
          <w:rFonts w:ascii="Times New Roman" w:eastAsia="Calibri" w:hAnsi="Times New Roman" w:cs="Times New Roman"/>
          <w:sz w:val="20"/>
          <w:szCs w:val="20"/>
          <w:lang w:eastAsia="ru-RU"/>
        </w:rPr>
        <w:t>органы государственной власти, органы местного самоуправления и подведомственные государственным органам или органам местн</w:t>
      </w:r>
      <w:r w:rsidRPr="00394CE5">
        <w:rPr>
          <w:rFonts w:ascii="Times New Roman" w:hAnsi="Times New Roman" w:cs="Times New Roman"/>
          <w:sz w:val="20"/>
          <w:szCs w:val="20"/>
          <w:lang w:eastAsia="ru-RU"/>
        </w:rPr>
        <w:t>ого самоуправления организации,</w:t>
      </w:r>
      <w:r w:rsidRPr="00394CE5">
        <w:rPr>
          <w:rFonts w:ascii="Times New Roman" w:hAnsi="Times New Roman" w:cs="Times New Roman"/>
          <w:sz w:val="20"/>
          <w:szCs w:val="20"/>
        </w:rPr>
        <w:t xml:space="preserve"> – в целях получения: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hAnsi="Times New Roman" w:cs="Times New Roman"/>
          <w:sz w:val="20"/>
          <w:szCs w:val="20"/>
        </w:rPr>
        <w:t xml:space="preserve">1) сведений о выданных заявителю разрешениях на строительство </w:t>
      </w:r>
      <w:r w:rsidRPr="00394CE5">
        <w:rPr>
          <w:rFonts w:ascii="Times New Roman" w:eastAsia="Times New Roman" w:hAnsi="Times New Roman" w:cs="Times New Roman"/>
          <w:sz w:val="20"/>
          <w:szCs w:val="20"/>
          <w:lang w:eastAsia="ru-RU"/>
        </w:rPr>
        <w:t>объекта адресации (при присвоении адреса строящимся объектам адресации)</w:t>
      </w:r>
      <w:r w:rsidRPr="00394CE5">
        <w:rPr>
          <w:rFonts w:ascii="Times New Roman" w:hAnsi="Times New Roman" w:cs="Times New Roman"/>
          <w:sz w:val="20"/>
          <w:szCs w:val="20"/>
        </w:rPr>
        <w:t xml:space="preserve">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w:t>
      </w:r>
      <w:r w:rsidRPr="00394CE5">
        <w:rPr>
          <w:rFonts w:ascii="Times New Roman" w:eastAsia="Times New Roman" w:hAnsi="Times New Roman" w:cs="Times New Roman"/>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sz w:val="20"/>
          <w:szCs w:val="20"/>
          <w:lang w:eastAsia="ru-RU"/>
        </w:rPr>
        <w:t xml:space="preserve">2) сведений </w:t>
      </w:r>
      <w:r w:rsidRPr="00394CE5">
        <w:rPr>
          <w:rFonts w:ascii="Times New Roman" w:hAnsi="Times New Roman" w:cs="Times New Roman"/>
          <w:sz w:val="20"/>
          <w:szCs w:val="20"/>
        </w:rPr>
        <w:t>о выданных заявителю</w:t>
      </w:r>
      <w:r w:rsidRPr="00394CE5">
        <w:rPr>
          <w:rFonts w:ascii="Times New Roman" w:eastAsia="Times New Roman" w:hAnsi="Times New Roman" w:cs="Times New Roman"/>
          <w:sz w:val="20"/>
          <w:szCs w:val="20"/>
          <w:lang w:eastAsia="ru-RU"/>
        </w:rPr>
        <w:t xml:space="preserve"> разрешениях на ввод объекта адресации в эксплуатацию</w:t>
      </w:r>
      <w:r w:rsidRPr="00394CE5">
        <w:rPr>
          <w:rFonts w:ascii="Times New Roman" w:hAnsi="Times New Roman" w:cs="Times New Roman"/>
          <w:sz w:val="20"/>
          <w:szCs w:val="20"/>
        </w:rPr>
        <w:t xml:space="preserve"> </w:t>
      </w:r>
      <w:r w:rsidRPr="00394CE5">
        <w:rPr>
          <w:rFonts w:ascii="Times New Roman" w:eastAsia="Times New Roman" w:hAnsi="Times New Roman" w:cs="Times New Roman"/>
          <w:sz w:val="20"/>
          <w:szCs w:val="20"/>
          <w:lang w:eastAsia="ru-RU"/>
        </w:rPr>
        <w:t>(при присвоении адреса объектам адресации, строительство которых выполнено)</w:t>
      </w:r>
      <w:r w:rsidRPr="00394CE5">
        <w:rPr>
          <w:rFonts w:ascii="Times New Roman" w:hAnsi="Times New Roman" w:cs="Times New Roman"/>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77. Межведомственный запрос о представлении документов, указанных в пункте 20 </w:t>
      </w:r>
      <w:r w:rsidRPr="00394CE5">
        <w:rPr>
          <w:rFonts w:ascii="Times New Roman" w:eastAsia="Times New Roman" w:hAnsi="Times New Roman" w:cs="Times New Roman"/>
          <w:kern w:val="2"/>
          <w:sz w:val="20"/>
          <w:szCs w:val="20"/>
          <w:lang w:eastAsia="ru-RU"/>
        </w:rPr>
        <w:t xml:space="preserve">настоящего </w:t>
      </w:r>
      <w:r w:rsidRPr="00394CE5">
        <w:rPr>
          <w:rFonts w:ascii="Times New Roman" w:eastAsia="Times New Roman" w:hAnsi="Times New Roman" w:cs="Times New Roman"/>
          <w:kern w:val="2"/>
          <w:sz w:val="20"/>
          <w:szCs w:val="20"/>
        </w:rPr>
        <w:t>административного регламента, формируется в соответствии с требованиями статьи 7</w:t>
      </w:r>
      <w:r w:rsidRPr="00394CE5">
        <w:rPr>
          <w:rFonts w:ascii="Times New Roman" w:eastAsia="Times New Roman" w:hAnsi="Times New Roman" w:cs="Times New Roman"/>
          <w:kern w:val="2"/>
          <w:sz w:val="20"/>
          <w:szCs w:val="20"/>
          <w:vertAlign w:val="superscript"/>
        </w:rPr>
        <w:t>2</w:t>
      </w:r>
      <w:r w:rsidRPr="00394CE5">
        <w:rPr>
          <w:rFonts w:ascii="Times New Roman" w:eastAsia="Times New Roman" w:hAnsi="Times New Roman" w:cs="Times New Roman"/>
          <w:kern w:val="2"/>
          <w:sz w:val="20"/>
          <w:szCs w:val="20"/>
        </w:rPr>
        <w:t xml:space="preserve"> Федерального закона от 27 июля 2010 года № 210</w:t>
      </w:r>
      <w:r w:rsidRPr="00394CE5">
        <w:rPr>
          <w:rFonts w:ascii="Times New Roman" w:eastAsia="Times New Roman" w:hAnsi="Times New Roman" w:cs="Times New Roman"/>
          <w:kern w:val="2"/>
          <w:sz w:val="20"/>
          <w:szCs w:val="20"/>
        </w:rPr>
        <w:noBreakHyphen/>
        <w:t>ФЗ</w:t>
      </w:r>
      <w:r w:rsidRPr="00394CE5">
        <w:rPr>
          <w:rFonts w:ascii="Times New Roman" w:eastAsia="Times New Roman" w:hAnsi="Times New Roman" w:cs="Times New Roman"/>
          <w:kern w:val="2"/>
          <w:sz w:val="20"/>
          <w:szCs w:val="20"/>
          <w:lang w:eastAsia="ru-RU"/>
        </w:rPr>
        <w:t xml:space="preserve"> </w:t>
      </w:r>
      <w:r w:rsidRPr="00394CE5">
        <w:rPr>
          <w:rFonts w:ascii="Times New Roman" w:eastAsia="Times New Roman" w:hAnsi="Times New Roman" w:cs="Times New Roman"/>
          <w:kern w:val="2"/>
          <w:sz w:val="20"/>
          <w:szCs w:val="20"/>
        </w:rPr>
        <w:t>«Об организации предоставления государственных и муниципальных услуг».</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lastRenderedPageBreak/>
        <w:t>78.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Единого портала, а в случае отсутствия доступа к этой системе – на бумажном носителе.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79. В день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в журнале входящей корреспонденции</w:t>
      </w:r>
      <w:r w:rsidRPr="00394CE5">
        <w:rPr>
          <w:rFonts w:ascii="Times New Roman" w:eastAsia="Times New Roman" w:hAnsi="Times New Roman" w:cs="Times New Roman"/>
          <w:i/>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80. Результатом административной процедуры является получение в рамках межведомственного взаимодействия информации (документов), указанных в пункте 20 </w:t>
      </w:r>
      <w:r w:rsidRPr="00394CE5">
        <w:rPr>
          <w:rFonts w:ascii="Times New Roman" w:eastAsia="Times New Roman" w:hAnsi="Times New Roman" w:cs="Times New Roman"/>
          <w:kern w:val="2"/>
          <w:sz w:val="20"/>
          <w:szCs w:val="20"/>
          <w:lang w:eastAsia="ru-RU"/>
        </w:rPr>
        <w:t xml:space="preserve">настоящего </w:t>
      </w:r>
      <w:r w:rsidRPr="00394CE5">
        <w:rPr>
          <w:rFonts w:ascii="Times New Roman" w:eastAsia="Times New Roman" w:hAnsi="Times New Roman" w:cs="Times New Roman"/>
          <w:kern w:val="2"/>
          <w:sz w:val="20"/>
          <w:szCs w:val="20"/>
        </w:rPr>
        <w:t>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81.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входящей корреспонденции.</w:t>
      </w:r>
    </w:p>
    <w:p w:rsidR="00394CE5" w:rsidRPr="00394CE5" w:rsidRDefault="00394CE5" w:rsidP="00394CE5">
      <w:pPr>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keepNext/>
        <w:autoSpaceDE w:val="0"/>
        <w:autoSpaceDN w:val="0"/>
        <w:adjustRightInd w:val="0"/>
        <w:spacing w:after="0" w:line="240" w:lineRule="auto"/>
        <w:jc w:val="center"/>
        <w:rPr>
          <w:rFonts w:ascii="Times New Roman" w:eastAsia="Calibri" w:hAnsi="Times New Roman" w:cs="Times New Roman"/>
          <w:sz w:val="20"/>
          <w:szCs w:val="20"/>
          <w:lang w:eastAsia="ru-RU"/>
        </w:rPr>
      </w:pPr>
      <w:r w:rsidRPr="00394CE5">
        <w:rPr>
          <w:rFonts w:ascii="Times New Roman" w:eastAsia="Times New Roman" w:hAnsi="Times New Roman" w:cs="Times New Roman"/>
          <w:kern w:val="2"/>
          <w:sz w:val="20"/>
          <w:szCs w:val="20"/>
          <w:lang w:eastAsia="ru-RU"/>
        </w:rPr>
        <w:t xml:space="preserve">Глава 23. </w:t>
      </w:r>
      <w:r w:rsidRPr="00394CE5">
        <w:rPr>
          <w:rFonts w:ascii="Times New Roman" w:eastAsia="Times New Roman" w:hAnsi="Times New Roman" w:cs="Times New Roman"/>
          <w:kern w:val="2"/>
          <w:sz w:val="20"/>
          <w:szCs w:val="20"/>
        </w:rPr>
        <w:t xml:space="preserve">Подготовка и принятие </w:t>
      </w:r>
      <w:r w:rsidRPr="00394CE5">
        <w:rPr>
          <w:rFonts w:ascii="Times New Roman" w:eastAsia="Calibri" w:hAnsi="Times New Roman" w:cs="Times New Roman"/>
          <w:sz w:val="20"/>
          <w:szCs w:val="20"/>
          <w:lang w:eastAsia="ru-RU"/>
        </w:rPr>
        <w:t>решения о</w:t>
      </w:r>
      <w:r w:rsidRPr="00394CE5">
        <w:rPr>
          <w:rFonts w:ascii="Times New Roman" w:eastAsia="Times New Roman" w:hAnsi="Times New Roman" w:cs="Times New Roman"/>
          <w:sz w:val="20"/>
          <w:szCs w:val="20"/>
          <w:lang w:eastAsia="ru-RU"/>
        </w:rPr>
        <w:t xml:space="preserve"> присвоении адреса</w:t>
      </w:r>
      <w:r w:rsidRPr="00394CE5">
        <w:rPr>
          <w:rFonts w:ascii="Times New Roman" w:eastAsia="Times New Roman" w:hAnsi="Times New Roman" w:cs="Times New Roman"/>
          <w:sz w:val="20"/>
          <w:szCs w:val="20"/>
          <w:lang w:eastAsia="ru-RU"/>
        </w:rPr>
        <w:br/>
        <w:t>или решения об отказе в</w:t>
      </w:r>
      <w:r w:rsidRPr="00394CE5">
        <w:rPr>
          <w:rFonts w:ascii="Times New Roman" w:eastAsia="Calibri" w:hAnsi="Times New Roman" w:cs="Times New Roman"/>
          <w:sz w:val="20"/>
          <w:szCs w:val="20"/>
          <w:lang w:eastAsia="ru-RU"/>
        </w:rPr>
        <w:t xml:space="preserve"> присвоении адреса</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lang w:eastAsia="ru-RU"/>
        </w:rPr>
        <w:t xml:space="preserve">82.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w:t>
      </w:r>
      <w:r w:rsidRPr="00394CE5">
        <w:rPr>
          <w:rFonts w:ascii="Times New Roman" w:eastAsia="Times New Roman" w:hAnsi="Times New Roman" w:cs="Times New Roman"/>
          <w:kern w:val="2"/>
          <w:sz w:val="20"/>
          <w:szCs w:val="20"/>
        </w:rPr>
        <w:t>документов, необходимых для предоставления муниципальной услуги, указанных в пунктах 14, 15, 20 настоящего 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83. Должностное лицо администрации, ответственное за предоставление муниципальной услуги,</w:t>
      </w:r>
      <w:r w:rsidRPr="00394CE5">
        <w:rPr>
          <w:rFonts w:ascii="Times New Roman" w:eastAsia="Times New Roman" w:hAnsi="Times New Roman" w:cs="Times New Roman"/>
          <w:kern w:val="2"/>
          <w:sz w:val="20"/>
          <w:szCs w:val="20"/>
        </w:rPr>
        <w:t xml:space="preserve"> в </w:t>
      </w:r>
      <w:r w:rsidRPr="00394CE5">
        <w:rPr>
          <w:rFonts w:ascii="Times New Roman" w:eastAsia="Times New Roman" w:hAnsi="Times New Roman" w:cs="Times New Roman"/>
          <w:kern w:val="2"/>
          <w:sz w:val="20"/>
          <w:szCs w:val="20"/>
          <w:lang w:eastAsia="ru-RU"/>
        </w:rPr>
        <w:t xml:space="preserve">течение одного рабочего дня </w:t>
      </w:r>
      <w:r w:rsidRPr="00394CE5">
        <w:rPr>
          <w:rFonts w:ascii="Times New Roman" w:eastAsia="Times New Roman" w:hAnsi="Times New Roman" w:cs="Times New Roman"/>
          <w:kern w:val="2"/>
          <w:sz w:val="20"/>
          <w:szCs w:val="20"/>
        </w:rPr>
        <w:t>со дня получения документов, необходимых для предоставления муниципальной услуги, указанных в пунктах 14, 15, 20 настоящего административного регламента, проводит правовую экспертизу указанных документов.</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84. По результатам проведенной экспертизы и оценки документов, указанных в пункте 83 настоящего административного регламента, должностное лицо администрации, ответственное за предоставление муниципальной услуги, подготавливает один из следующих документов:</w:t>
      </w: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eastAsia="Calibri" w:hAnsi="Times New Roman" w:cs="Times New Roman"/>
          <w:sz w:val="20"/>
          <w:szCs w:val="20"/>
          <w:lang w:eastAsia="ru-RU"/>
        </w:rPr>
        <w:t xml:space="preserve">1) решение о присвоении адреса </w:t>
      </w:r>
      <w:r w:rsidRPr="00394CE5">
        <w:rPr>
          <w:rFonts w:ascii="Times New Roman" w:hAnsi="Times New Roman" w:cs="Times New Roman"/>
          <w:sz w:val="20"/>
          <w:szCs w:val="20"/>
        </w:rPr>
        <w:t>с приложением выписки из государственного адресного реестра об адресе объекта адресации</w:t>
      </w:r>
      <w:r w:rsidRPr="00394CE5">
        <w:rPr>
          <w:rFonts w:ascii="Times New Roman" w:eastAsia="Calibri" w:hAnsi="Times New Roman" w:cs="Times New Roman"/>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394CE5">
        <w:rPr>
          <w:rFonts w:ascii="Times New Roman" w:eastAsia="Calibri" w:hAnsi="Times New Roman" w:cs="Times New Roman"/>
          <w:kern w:val="2"/>
          <w:sz w:val="20"/>
          <w:szCs w:val="20"/>
        </w:rPr>
        <w:t xml:space="preserve">2) </w:t>
      </w:r>
      <w:r w:rsidRPr="00394CE5">
        <w:rPr>
          <w:rFonts w:ascii="Times New Roman" w:eastAsia="Calibri" w:hAnsi="Times New Roman" w:cs="Times New Roman"/>
          <w:sz w:val="20"/>
          <w:szCs w:val="20"/>
          <w:lang w:eastAsia="ru-RU"/>
        </w:rPr>
        <w:t>решение об отказе</w:t>
      </w:r>
      <w:r w:rsidRPr="00394CE5">
        <w:rPr>
          <w:rFonts w:ascii="Times New Roman" w:eastAsia="Times New Roman" w:hAnsi="Times New Roman" w:cs="Times New Roman"/>
          <w:sz w:val="20"/>
          <w:szCs w:val="20"/>
          <w:lang w:eastAsia="ru-RU"/>
        </w:rPr>
        <w:t xml:space="preserve"> в</w:t>
      </w:r>
      <w:r w:rsidRPr="00394CE5">
        <w:rPr>
          <w:rFonts w:ascii="Times New Roman" w:eastAsia="Calibri" w:hAnsi="Times New Roman" w:cs="Times New Roman"/>
          <w:sz w:val="20"/>
          <w:szCs w:val="20"/>
          <w:lang w:eastAsia="ru-RU"/>
        </w:rPr>
        <w:t xml:space="preserve"> присвоении адреса по форме, предусмотренной приложением № 2 к </w:t>
      </w:r>
      <w:r w:rsidRPr="00394CE5">
        <w:rPr>
          <w:rFonts w:ascii="Times New Roman" w:eastAsia="Calibri" w:hAnsi="Times New Roman" w:cs="Times New Roman"/>
          <w:kern w:val="2"/>
          <w:sz w:val="20"/>
          <w:szCs w:val="20"/>
        </w:rPr>
        <w:t>Приказу Министерства финансов Российской Федерации № 146н.</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85. Решение, предусмотренное подпунктом 1 пункта 84 настоящего административного регламента, принимается при отсутствии оснований, предусмотренных пунктом 87 настоящего административного регламента.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Решение, предусмотренное подпунктом 2 пункта 84 настоящего административного регламента, принимается при наличии оснований, предусмотренных пунктом 87 настоящего административного регламента, и должно содержать </w:t>
      </w:r>
      <w:r w:rsidRPr="00394CE5">
        <w:rPr>
          <w:rFonts w:ascii="Times New Roman" w:hAnsi="Times New Roman" w:cs="Times New Roman"/>
          <w:sz w:val="20"/>
          <w:szCs w:val="20"/>
        </w:rPr>
        <w:t xml:space="preserve">причину отказа с обязательной ссылкой на положения пункта 40 Правил </w:t>
      </w:r>
      <w:r w:rsidRPr="00394CE5">
        <w:rPr>
          <w:rFonts w:ascii="Times New Roman" w:eastAsia="Times New Roman" w:hAnsi="Times New Roman" w:cs="Times New Roman"/>
          <w:kern w:val="2"/>
          <w:sz w:val="20"/>
          <w:szCs w:val="20"/>
        </w:rPr>
        <w:t>присвоения, изменения и аннулирования адресов, утвержденных постановлением Правительства Российской Федерации от 19 ноября 2014 года № 1221 «Об утверждении Правил присвоения, изменения и аннулирования адресов»</w:t>
      </w:r>
      <w:r w:rsidRPr="00394CE5">
        <w:rPr>
          <w:rFonts w:ascii="Times New Roman" w:hAnsi="Times New Roman" w:cs="Times New Roman"/>
          <w:sz w:val="20"/>
          <w:szCs w:val="20"/>
        </w:rPr>
        <w:t xml:space="preserve"> (далее – Правила </w:t>
      </w:r>
      <w:r w:rsidRPr="00394CE5">
        <w:rPr>
          <w:rFonts w:ascii="Times New Roman" w:eastAsia="Times New Roman" w:hAnsi="Times New Roman" w:cs="Times New Roman"/>
          <w:kern w:val="2"/>
          <w:sz w:val="20"/>
          <w:szCs w:val="20"/>
        </w:rPr>
        <w:t>присвоения, изменения и аннулирования адресов)</w:t>
      </w:r>
      <w:r w:rsidRPr="00394CE5">
        <w:rPr>
          <w:rFonts w:ascii="Times New Roman" w:hAnsi="Times New Roman" w:cs="Times New Roman"/>
          <w:sz w:val="20"/>
          <w:szCs w:val="20"/>
        </w:rPr>
        <w:t>, являющиеся основанием для принятия такого решения</w:t>
      </w:r>
      <w:r w:rsidRPr="00394CE5">
        <w:rPr>
          <w:rFonts w:ascii="Times New Roman" w:eastAsia="Times New Roman" w:hAnsi="Times New Roman" w:cs="Times New Roman"/>
          <w:kern w:val="2"/>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86. После подготовки документа, указанного в пункте 84 настоящего административного регламента, должностное лицо администрации, ответственное за предоставление муниципальной услуги, в течение одного рабочего дня со дня его подготовки обеспечивает согласование уполномоченными лицами администрации и подписание документа главой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87. Критерием принятия решения о присвоении адреса</w:t>
      </w:r>
      <w:r w:rsidRPr="00394CE5">
        <w:rPr>
          <w:rFonts w:ascii="Times New Roman" w:eastAsia="Times New Roman" w:hAnsi="Times New Roman" w:cs="Times New Roman"/>
          <w:sz w:val="20"/>
          <w:szCs w:val="20"/>
          <w:lang w:eastAsia="ru-RU"/>
        </w:rPr>
        <w:t xml:space="preserve"> или решения об отказе в присвоении адреса</w:t>
      </w:r>
      <w:r w:rsidRPr="00394CE5">
        <w:rPr>
          <w:rFonts w:ascii="Times New Roman" w:eastAsia="Times New Roman" w:hAnsi="Times New Roman" w:cs="Times New Roman"/>
          <w:kern w:val="2"/>
          <w:sz w:val="20"/>
          <w:szCs w:val="20"/>
        </w:rPr>
        <w:t xml:space="preserve"> является наличие или отсутствие следующих оснований:</w:t>
      </w:r>
    </w:p>
    <w:p w:rsidR="00394CE5" w:rsidRPr="00394CE5" w:rsidRDefault="00394CE5" w:rsidP="00394CE5">
      <w:pPr>
        <w:pStyle w:val="ConsPlusNormal"/>
        <w:ind w:firstLine="709"/>
        <w:jc w:val="both"/>
        <w:rPr>
          <w:rFonts w:ascii="Times New Roman" w:hAnsi="Times New Roman" w:cs="Times New Roman"/>
          <w:sz w:val="20"/>
          <w:szCs w:val="20"/>
        </w:rPr>
      </w:pPr>
      <w:r w:rsidRPr="00394CE5">
        <w:rPr>
          <w:rFonts w:ascii="Times New Roman" w:hAnsi="Times New Roman" w:cs="Times New Roman"/>
          <w:sz w:val="20"/>
          <w:szCs w:val="20"/>
        </w:rPr>
        <w:t>1) с заявлением обратилось лицо, не указанное в пунктах 3 или 4 настоящего административного регламента;</w:t>
      </w:r>
    </w:p>
    <w:p w:rsidR="00394CE5" w:rsidRPr="00394CE5" w:rsidRDefault="00394CE5" w:rsidP="00394CE5">
      <w:pPr>
        <w:pStyle w:val="ConsPlusNormal"/>
        <w:ind w:firstLine="709"/>
        <w:jc w:val="both"/>
        <w:rPr>
          <w:rFonts w:ascii="Times New Roman" w:hAnsi="Times New Roman" w:cs="Times New Roman"/>
          <w:sz w:val="20"/>
          <w:szCs w:val="20"/>
        </w:rPr>
      </w:pPr>
      <w:r w:rsidRPr="00394CE5">
        <w:rPr>
          <w:rFonts w:ascii="Times New Roman" w:hAnsi="Times New Roman" w:cs="Times New Roman"/>
          <w:sz w:val="20"/>
          <w:szCs w:val="20"/>
        </w:rPr>
        <w:t>2) ответ на межведомственный запрос свидетельствует об отсутствии документа и (или) информации, необходимых для присвоения объекту адресации адреса, и соответствующий документ не был представлен заявителем или его представителем по собственной инициативе;</w:t>
      </w:r>
    </w:p>
    <w:p w:rsidR="00394CE5" w:rsidRPr="00394CE5" w:rsidRDefault="00394CE5" w:rsidP="00394CE5">
      <w:pPr>
        <w:pStyle w:val="ConsPlusNormal"/>
        <w:ind w:firstLine="709"/>
        <w:jc w:val="both"/>
        <w:rPr>
          <w:rFonts w:ascii="Times New Roman" w:hAnsi="Times New Roman" w:cs="Times New Roman"/>
          <w:sz w:val="20"/>
          <w:szCs w:val="20"/>
        </w:rPr>
      </w:pPr>
      <w:r w:rsidRPr="00394CE5">
        <w:rPr>
          <w:rFonts w:ascii="Times New Roman" w:hAnsi="Times New Roman" w:cs="Times New Roman"/>
          <w:sz w:val="20"/>
          <w:szCs w:val="20"/>
        </w:rPr>
        <w:t>3) документы, обязанность по предоставлению которых для присвоения объекту адресации адреса возложена на заявителя или его представителя, выданы с нарушением порядка, установленного законодательством Российской Федерации;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94CE5">
        <w:rPr>
          <w:rFonts w:ascii="Times New Roman" w:hAnsi="Times New Roman" w:cs="Times New Roman"/>
          <w:sz w:val="20"/>
          <w:szCs w:val="20"/>
        </w:rPr>
        <w:t xml:space="preserve">4) отсутствуют случаи и условия для присвоения объекту адресации адреса, указанные в пунктах 5, 8–11 и 14–18 Правил </w:t>
      </w:r>
      <w:r w:rsidRPr="00394CE5">
        <w:rPr>
          <w:rFonts w:ascii="Times New Roman" w:eastAsia="Times New Roman" w:hAnsi="Times New Roman" w:cs="Times New Roman"/>
          <w:kern w:val="2"/>
          <w:sz w:val="20"/>
          <w:szCs w:val="20"/>
        </w:rPr>
        <w:t>присвоения, изменения и аннулирования адресов</w:t>
      </w:r>
      <w:r w:rsidRPr="00394CE5">
        <w:rPr>
          <w:rFonts w:ascii="Times New Roman" w:hAnsi="Times New Roman" w:cs="Times New Roman"/>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88. В случае подписания главой администрации </w:t>
      </w:r>
      <w:r w:rsidRPr="00394CE5">
        <w:rPr>
          <w:rFonts w:ascii="Times New Roman" w:eastAsia="Times New Roman" w:hAnsi="Times New Roman" w:cs="Times New Roman"/>
          <w:kern w:val="2"/>
          <w:sz w:val="20"/>
          <w:szCs w:val="20"/>
          <w:lang w:eastAsia="ru-RU"/>
        </w:rPr>
        <w:t>решения, предусмотренного подпунктом 1 пункта 84 настоящего административного регламента</w:t>
      </w:r>
      <w:r w:rsidRPr="00394CE5">
        <w:rPr>
          <w:rFonts w:ascii="Times New Roman" w:eastAsia="Times New Roman" w:hAnsi="Times New Roman" w:cs="Times New Roman"/>
          <w:kern w:val="2"/>
          <w:sz w:val="20"/>
          <w:szCs w:val="20"/>
        </w:rPr>
        <w:t xml:space="preserve">, </w:t>
      </w:r>
      <w:r w:rsidRPr="00394CE5">
        <w:rPr>
          <w:rFonts w:ascii="Times New Roman" w:eastAsia="Times New Roman" w:hAnsi="Times New Roman" w:cs="Times New Roman"/>
          <w:kern w:val="2"/>
          <w:sz w:val="20"/>
          <w:szCs w:val="20"/>
          <w:lang w:eastAsia="ru-RU"/>
        </w:rPr>
        <w:t>должностное лицо администрации, ответственное за предоставление муниципальной услуги, в течение одного рабочего дня со дня</w:t>
      </w:r>
      <w:r w:rsidRPr="00394CE5">
        <w:rPr>
          <w:rFonts w:ascii="Times New Roman" w:eastAsia="Times New Roman" w:hAnsi="Times New Roman" w:cs="Times New Roman"/>
          <w:kern w:val="2"/>
          <w:sz w:val="20"/>
          <w:szCs w:val="20"/>
        </w:rPr>
        <w:t xml:space="preserve"> подписания указанного решения обеспечивает внесение в федеральную информационную адресную систему сведений о присвоенном адресе.</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394CE5">
        <w:rPr>
          <w:rFonts w:ascii="Times New Roman" w:eastAsia="Times New Roman" w:hAnsi="Times New Roman" w:cs="Times New Roman"/>
          <w:kern w:val="2"/>
          <w:sz w:val="20"/>
          <w:szCs w:val="20"/>
        </w:rPr>
        <w:t xml:space="preserve">89. Результатом административной процедуры является </w:t>
      </w:r>
      <w:r w:rsidRPr="00394CE5">
        <w:rPr>
          <w:rFonts w:ascii="Times New Roman" w:eastAsia="Calibri" w:hAnsi="Times New Roman" w:cs="Times New Roman"/>
          <w:sz w:val="20"/>
          <w:szCs w:val="20"/>
          <w:lang w:eastAsia="ru-RU"/>
        </w:rPr>
        <w:t>решение о присвоении адреса</w:t>
      </w:r>
      <w:r w:rsidRPr="00394CE5">
        <w:rPr>
          <w:rFonts w:ascii="Times New Roman" w:eastAsia="Times New Roman" w:hAnsi="Times New Roman" w:cs="Times New Roman"/>
          <w:sz w:val="20"/>
          <w:szCs w:val="20"/>
          <w:lang w:eastAsia="ru-RU"/>
        </w:rPr>
        <w:t xml:space="preserve"> или решение об отказе в присвоении адреса.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rPr>
        <w:t xml:space="preserve">90. Способом фиксации результата административной процедуры является подписание главой администрации </w:t>
      </w:r>
      <w:r w:rsidRPr="00394CE5">
        <w:rPr>
          <w:rFonts w:ascii="Times New Roman" w:eastAsia="Calibri" w:hAnsi="Times New Roman" w:cs="Times New Roman"/>
          <w:sz w:val="20"/>
          <w:szCs w:val="20"/>
          <w:lang w:eastAsia="ru-RU"/>
        </w:rPr>
        <w:t>решения о присвоении адреса</w:t>
      </w:r>
      <w:r w:rsidRPr="00394CE5">
        <w:rPr>
          <w:rFonts w:ascii="Times New Roman" w:eastAsia="Times New Roman" w:hAnsi="Times New Roman" w:cs="Times New Roman"/>
          <w:sz w:val="20"/>
          <w:szCs w:val="20"/>
          <w:lang w:eastAsia="ru-RU"/>
        </w:rPr>
        <w:t xml:space="preserve"> или решения об отказе в присвоении адреса.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lastRenderedPageBreak/>
        <w:t>Глава 24. Выдача (направление) заявителю или его представителю</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результата муниципальной услуги</w:t>
      </w:r>
    </w:p>
    <w:p w:rsidR="00394CE5" w:rsidRPr="00394CE5" w:rsidRDefault="00394CE5" w:rsidP="00394CE5">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394CE5" w:rsidRPr="00394CE5" w:rsidRDefault="00394CE5" w:rsidP="00394CE5">
      <w:pPr>
        <w:spacing w:after="0" w:line="240" w:lineRule="auto"/>
        <w:ind w:firstLine="709"/>
        <w:jc w:val="both"/>
        <w:rPr>
          <w:rFonts w:ascii="Times New Roman" w:hAnsi="Times New Roman" w:cs="Times New Roman"/>
          <w:sz w:val="20"/>
          <w:szCs w:val="20"/>
        </w:rPr>
      </w:pPr>
      <w:r w:rsidRPr="00394CE5">
        <w:rPr>
          <w:rFonts w:ascii="Times New Roman" w:eastAsia="Times New Roman" w:hAnsi="Times New Roman" w:cs="Times New Roman"/>
          <w:kern w:val="2"/>
          <w:sz w:val="20"/>
          <w:szCs w:val="20"/>
        </w:rPr>
        <w:t xml:space="preserve">91. Основанием для начала административной процедуры является подписание главой администрации </w:t>
      </w:r>
      <w:r w:rsidRPr="00394CE5">
        <w:rPr>
          <w:rFonts w:ascii="Times New Roman" w:eastAsia="Calibri" w:hAnsi="Times New Roman" w:cs="Times New Roman"/>
          <w:sz w:val="20"/>
          <w:szCs w:val="20"/>
          <w:lang w:eastAsia="ru-RU"/>
        </w:rPr>
        <w:t>решения о присвоении адреса</w:t>
      </w:r>
      <w:r w:rsidRPr="00394CE5">
        <w:rPr>
          <w:rFonts w:ascii="Times New Roman" w:eastAsia="Times New Roman" w:hAnsi="Times New Roman" w:cs="Times New Roman"/>
          <w:sz w:val="20"/>
          <w:szCs w:val="20"/>
          <w:lang w:eastAsia="ru-RU"/>
        </w:rPr>
        <w:t xml:space="preserve"> </w:t>
      </w:r>
      <w:r w:rsidRPr="00394CE5">
        <w:rPr>
          <w:rFonts w:ascii="Times New Roman" w:hAnsi="Times New Roman" w:cs="Times New Roman"/>
          <w:sz w:val="20"/>
          <w:szCs w:val="20"/>
        </w:rPr>
        <w:t xml:space="preserve">с приложением выписки из государственного адресного реестра об адресе объекта адресации </w:t>
      </w:r>
      <w:r w:rsidRPr="00394CE5">
        <w:rPr>
          <w:rFonts w:ascii="Times New Roman" w:eastAsia="Times New Roman" w:hAnsi="Times New Roman" w:cs="Times New Roman"/>
          <w:sz w:val="20"/>
          <w:szCs w:val="20"/>
          <w:lang w:eastAsia="ru-RU"/>
        </w:rPr>
        <w:t>или решения об отказе в</w:t>
      </w:r>
      <w:r w:rsidRPr="00394CE5">
        <w:rPr>
          <w:rFonts w:ascii="Times New Roman" w:eastAsia="Times New Roman" w:hAnsi="Times New Roman" w:cs="Times New Roman"/>
          <w:kern w:val="2"/>
          <w:sz w:val="20"/>
          <w:szCs w:val="20"/>
        </w:rPr>
        <w:t xml:space="preserve"> присвоении адреса.</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92. Должностное лицо администрации, ответственное за направление (выдачу) заявителю результата муниципальной услуги, направляет заявителю </w:t>
      </w:r>
      <w:r w:rsidRPr="00394CE5">
        <w:rPr>
          <w:rFonts w:ascii="Times New Roman" w:eastAsia="Times New Roman" w:hAnsi="Times New Roman" w:cs="Times New Roman"/>
          <w:kern w:val="2"/>
          <w:sz w:val="20"/>
          <w:szCs w:val="20"/>
          <w:lang w:eastAsia="ru-RU"/>
        </w:rPr>
        <w:t>или его представителю</w:t>
      </w:r>
      <w:r w:rsidRPr="00394CE5">
        <w:rPr>
          <w:rFonts w:ascii="Times New Roman" w:eastAsia="Times New Roman" w:hAnsi="Times New Roman" w:cs="Times New Roman"/>
          <w:kern w:val="2"/>
          <w:sz w:val="20"/>
          <w:szCs w:val="20"/>
        </w:rPr>
        <w:t xml:space="preserve"> </w:t>
      </w:r>
      <w:r w:rsidRPr="00394CE5">
        <w:rPr>
          <w:rFonts w:ascii="Times New Roman" w:eastAsia="Calibri" w:hAnsi="Times New Roman" w:cs="Times New Roman"/>
          <w:sz w:val="20"/>
          <w:szCs w:val="20"/>
          <w:lang w:eastAsia="ru-RU"/>
        </w:rPr>
        <w:t>решение о присвоении адреса</w:t>
      </w:r>
      <w:r w:rsidRPr="00394CE5">
        <w:rPr>
          <w:rFonts w:ascii="Times New Roman" w:eastAsia="Times New Roman" w:hAnsi="Times New Roman" w:cs="Times New Roman"/>
          <w:sz w:val="20"/>
          <w:szCs w:val="20"/>
          <w:lang w:eastAsia="ru-RU"/>
        </w:rPr>
        <w:t xml:space="preserve"> </w:t>
      </w:r>
      <w:r w:rsidRPr="00394CE5">
        <w:rPr>
          <w:rFonts w:ascii="Times New Roman" w:hAnsi="Times New Roman" w:cs="Times New Roman"/>
          <w:sz w:val="20"/>
          <w:szCs w:val="20"/>
        </w:rPr>
        <w:t>с приложением выписки из государственного адресного реестра об адресе объекта адресации и</w:t>
      </w:r>
      <w:r w:rsidRPr="00394CE5">
        <w:rPr>
          <w:rFonts w:ascii="Times New Roman" w:eastAsia="Times New Roman" w:hAnsi="Times New Roman" w:cs="Times New Roman"/>
          <w:sz w:val="20"/>
          <w:szCs w:val="20"/>
          <w:lang w:eastAsia="ru-RU"/>
        </w:rPr>
        <w:t xml:space="preserve">ли решение об отказе в присвоении адреса </w:t>
      </w:r>
      <w:r w:rsidRPr="00394CE5">
        <w:rPr>
          <w:rFonts w:ascii="Times New Roman" w:hAnsi="Times New Roman" w:cs="Times New Roman"/>
          <w:sz w:val="20"/>
          <w:szCs w:val="20"/>
          <w:lang w:eastAsia="ru-RU"/>
        </w:rPr>
        <w:t>одним из способов, указанным в заявлении</w:t>
      </w:r>
      <w:r w:rsidRPr="00394CE5">
        <w:rPr>
          <w:rFonts w:ascii="Times New Roman" w:eastAsia="Times New Roman" w:hAnsi="Times New Roman" w:cs="Times New Roman"/>
          <w:sz w:val="20"/>
          <w:szCs w:val="20"/>
          <w:lang w:eastAsia="ru-RU"/>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 не позднее одного рабочего дня со дня истечения срока, предусмотренного подпунктом 2 пункта 10 настоящего административного регламента (в случае направления </w:t>
      </w:r>
      <w:r w:rsidRPr="00394CE5">
        <w:rPr>
          <w:rFonts w:ascii="Times New Roman" w:eastAsia="Calibri" w:hAnsi="Times New Roman" w:cs="Times New Roman"/>
          <w:sz w:val="20"/>
          <w:szCs w:val="20"/>
          <w:lang w:eastAsia="ru-RU"/>
        </w:rPr>
        <w:t>решения о присвоении адреса</w:t>
      </w:r>
      <w:r w:rsidRPr="00394CE5">
        <w:rPr>
          <w:rFonts w:ascii="Times New Roman" w:eastAsia="Times New Roman" w:hAnsi="Times New Roman" w:cs="Times New Roman"/>
          <w:sz w:val="20"/>
          <w:szCs w:val="20"/>
          <w:lang w:eastAsia="ru-RU"/>
        </w:rPr>
        <w:t xml:space="preserve"> </w:t>
      </w:r>
      <w:r w:rsidRPr="00394CE5">
        <w:rPr>
          <w:rFonts w:ascii="Times New Roman" w:hAnsi="Times New Roman" w:cs="Times New Roman"/>
          <w:sz w:val="20"/>
          <w:szCs w:val="20"/>
        </w:rPr>
        <w:t xml:space="preserve">с приложением выписки из государственного адресного реестра об адресе объекта адресации </w:t>
      </w:r>
      <w:r w:rsidRPr="00394CE5">
        <w:rPr>
          <w:rFonts w:ascii="Times New Roman" w:eastAsia="Times New Roman" w:hAnsi="Times New Roman" w:cs="Times New Roman"/>
          <w:sz w:val="20"/>
          <w:szCs w:val="20"/>
          <w:lang w:eastAsia="ru-RU"/>
        </w:rPr>
        <w:t>или решения об отказе в</w:t>
      </w:r>
      <w:r w:rsidRPr="00394CE5">
        <w:rPr>
          <w:rFonts w:ascii="Times New Roman" w:eastAsia="Times New Roman" w:hAnsi="Times New Roman" w:cs="Times New Roman"/>
          <w:kern w:val="2"/>
          <w:sz w:val="20"/>
          <w:szCs w:val="20"/>
        </w:rPr>
        <w:t xml:space="preserve"> присвоении адреса</w:t>
      </w:r>
      <w:r w:rsidRPr="00394CE5">
        <w:rPr>
          <w:rFonts w:ascii="Times New Roman" w:eastAsia="Times New Roman" w:hAnsi="Times New Roman" w:cs="Times New Roman"/>
          <w:kern w:val="2"/>
          <w:sz w:val="20"/>
          <w:szCs w:val="20"/>
          <w:lang w:eastAsia="ru-RU"/>
        </w:rPr>
        <w:t xml:space="preserve"> в форме электронного документа с использованием сети «Интернет»);</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не позднее рабочего дня, следующего за десятым рабочим днем со дня истечения срока, предусмотренного подпунктом 1 пункта 10 настоящего административного</w:t>
      </w:r>
      <w:r w:rsidRPr="00394CE5">
        <w:rPr>
          <w:rFonts w:ascii="Times New Roman" w:hAnsi="Times New Roman" w:cs="Times New Roman"/>
          <w:sz w:val="20"/>
          <w:szCs w:val="20"/>
        </w:rPr>
        <w:t xml:space="preserve"> 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kern w:val="2"/>
          <w:sz w:val="20"/>
          <w:szCs w:val="20"/>
          <w:lang w:eastAsia="ru-RU"/>
        </w:rPr>
        <w:t xml:space="preserve"> регламента (в случае выдачи (направления) </w:t>
      </w:r>
      <w:r w:rsidRPr="00394CE5">
        <w:rPr>
          <w:rFonts w:ascii="Times New Roman" w:eastAsia="Calibri" w:hAnsi="Times New Roman" w:cs="Times New Roman"/>
          <w:sz w:val="20"/>
          <w:szCs w:val="20"/>
          <w:lang w:eastAsia="ru-RU"/>
        </w:rPr>
        <w:t>решения о присвоении адреса</w:t>
      </w:r>
      <w:r w:rsidRPr="00394CE5">
        <w:rPr>
          <w:rFonts w:ascii="Times New Roman" w:eastAsia="Times New Roman" w:hAnsi="Times New Roman" w:cs="Times New Roman"/>
          <w:sz w:val="20"/>
          <w:szCs w:val="20"/>
          <w:lang w:eastAsia="ru-RU"/>
        </w:rPr>
        <w:t xml:space="preserve"> или решения об отказе в</w:t>
      </w:r>
      <w:r w:rsidRPr="00394CE5">
        <w:rPr>
          <w:rFonts w:ascii="Times New Roman" w:eastAsia="Times New Roman" w:hAnsi="Times New Roman" w:cs="Times New Roman"/>
          <w:kern w:val="2"/>
          <w:sz w:val="20"/>
          <w:szCs w:val="20"/>
        </w:rPr>
        <w:t xml:space="preserve"> присвоении адреса</w:t>
      </w:r>
      <w:r w:rsidRPr="00394CE5">
        <w:rPr>
          <w:rFonts w:ascii="Times New Roman" w:eastAsia="Times New Roman" w:hAnsi="Times New Roman" w:cs="Times New Roman"/>
          <w:kern w:val="2"/>
          <w:sz w:val="20"/>
          <w:szCs w:val="20"/>
          <w:lang w:eastAsia="ru-RU"/>
        </w:rPr>
        <w:t xml:space="preserve"> в форме документа на бумажном носителе заявителю (представителю заявителя) лично под расписку либо посредством почтового отправления по указанному в заявлении почтовому адресу).</w:t>
      </w:r>
    </w:p>
    <w:p w:rsidR="00394CE5" w:rsidRPr="00394CE5" w:rsidRDefault="00394CE5" w:rsidP="00394CE5">
      <w:pPr>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93. При личном получении </w:t>
      </w:r>
      <w:r w:rsidRPr="00394CE5">
        <w:rPr>
          <w:rFonts w:ascii="Times New Roman" w:eastAsia="Calibri" w:hAnsi="Times New Roman" w:cs="Times New Roman"/>
          <w:sz w:val="20"/>
          <w:szCs w:val="20"/>
          <w:lang w:eastAsia="ru-RU"/>
        </w:rPr>
        <w:t>решения о присвоении адреса</w:t>
      </w:r>
      <w:r w:rsidRPr="00394CE5">
        <w:rPr>
          <w:rFonts w:ascii="Times New Roman" w:eastAsia="Times New Roman" w:hAnsi="Times New Roman" w:cs="Times New Roman"/>
          <w:sz w:val="20"/>
          <w:szCs w:val="20"/>
          <w:lang w:eastAsia="ru-RU"/>
        </w:rPr>
        <w:t xml:space="preserve"> </w:t>
      </w:r>
      <w:r w:rsidRPr="00394CE5">
        <w:rPr>
          <w:rFonts w:ascii="Times New Roman" w:hAnsi="Times New Roman" w:cs="Times New Roman"/>
          <w:sz w:val="20"/>
          <w:szCs w:val="20"/>
        </w:rPr>
        <w:t xml:space="preserve">с приложением выписки из государственного адресного реестра об адресе объекта адресации </w:t>
      </w:r>
      <w:r w:rsidRPr="00394CE5">
        <w:rPr>
          <w:rFonts w:ascii="Times New Roman" w:eastAsia="Times New Roman" w:hAnsi="Times New Roman" w:cs="Times New Roman"/>
          <w:sz w:val="20"/>
          <w:szCs w:val="20"/>
          <w:lang w:eastAsia="ru-RU"/>
        </w:rPr>
        <w:t>или решения об отказе в присвоении адреса</w:t>
      </w:r>
      <w:r w:rsidRPr="00394CE5">
        <w:rPr>
          <w:rFonts w:ascii="Times New Roman" w:eastAsia="Times New Roman" w:hAnsi="Times New Roman" w:cs="Times New Roman"/>
          <w:kern w:val="2"/>
          <w:sz w:val="20"/>
          <w:szCs w:val="20"/>
        </w:rPr>
        <w:t xml:space="preserve"> заявитель </w:t>
      </w:r>
      <w:r w:rsidRPr="00394CE5">
        <w:rPr>
          <w:rFonts w:ascii="Times New Roman" w:eastAsia="Times New Roman" w:hAnsi="Times New Roman" w:cs="Times New Roman"/>
          <w:kern w:val="2"/>
          <w:sz w:val="20"/>
          <w:szCs w:val="20"/>
          <w:lang w:eastAsia="ru-RU"/>
        </w:rPr>
        <w:t xml:space="preserve">или его представитель </w:t>
      </w:r>
      <w:r w:rsidRPr="00394CE5">
        <w:rPr>
          <w:rFonts w:ascii="Times New Roman" w:eastAsia="Times New Roman" w:hAnsi="Times New Roman" w:cs="Times New Roman"/>
          <w:kern w:val="2"/>
          <w:sz w:val="20"/>
          <w:szCs w:val="20"/>
        </w:rPr>
        <w:t>расписывается в их получении в журнале исходящей корреспонденции и (или) на первом экземпляре получаемого решения.</w:t>
      </w:r>
    </w:p>
    <w:p w:rsidR="00394CE5" w:rsidRPr="00394CE5" w:rsidRDefault="00394CE5" w:rsidP="00394CE5">
      <w:pPr>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94. Результатом административной процедуры является направление (выдача) заявителю </w:t>
      </w:r>
      <w:r w:rsidRPr="00394CE5">
        <w:rPr>
          <w:rFonts w:ascii="Times New Roman" w:eastAsia="Times New Roman" w:hAnsi="Times New Roman" w:cs="Times New Roman"/>
          <w:kern w:val="2"/>
          <w:sz w:val="20"/>
          <w:szCs w:val="20"/>
          <w:lang w:eastAsia="ru-RU"/>
        </w:rPr>
        <w:t xml:space="preserve">или его представителю </w:t>
      </w:r>
      <w:r w:rsidRPr="00394CE5">
        <w:rPr>
          <w:rFonts w:ascii="Times New Roman" w:eastAsia="Calibri" w:hAnsi="Times New Roman" w:cs="Times New Roman"/>
          <w:sz w:val="20"/>
          <w:szCs w:val="20"/>
          <w:lang w:eastAsia="ru-RU"/>
        </w:rPr>
        <w:t xml:space="preserve">решения о присвоении адреса </w:t>
      </w:r>
      <w:r w:rsidRPr="00394CE5">
        <w:rPr>
          <w:rFonts w:ascii="Times New Roman" w:hAnsi="Times New Roman" w:cs="Times New Roman"/>
          <w:sz w:val="20"/>
          <w:szCs w:val="20"/>
        </w:rPr>
        <w:t>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sz w:val="20"/>
          <w:szCs w:val="20"/>
          <w:lang w:eastAsia="ru-RU"/>
        </w:rPr>
        <w:t xml:space="preserve"> или решения об отказе</w:t>
      </w:r>
      <w:r w:rsidRPr="00394CE5">
        <w:rPr>
          <w:rFonts w:ascii="Times New Roman" w:eastAsia="Times New Roman" w:hAnsi="Times New Roman" w:cs="Times New Roman"/>
          <w:kern w:val="2"/>
          <w:sz w:val="20"/>
          <w:szCs w:val="20"/>
        </w:rPr>
        <w:t xml:space="preserve"> присвоении адреса.</w:t>
      </w:r>
    </w:p>
    <w:p w:rsidR="00394CE5" w:rsidRPr="00394CE5" w:rsidRDefault="00394CE5" w:rsidP="00394CE5">
      <w:pPr>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 xml:space="preserve">95. Способом фиксации результата административной процедуры является занесение должностным лицом администрации, ответственным за направление (выдачу) заявителю результата муниципальной услуги, в  журнале исходящей корреспонденции отметки о направлении </w:t>
      </w:r>
      <w:r w:rsidRPr="00394CE5">
        <w:rPr>
          <w:rFonts w:ascii="Times New Roman" w:eastAsia="Calibri" w:hAnsi="Times New Roman" w:cs="Times New Roman"/>
          <w:sz w:val="20"/>
          <w:szCs w:val="20"/>
          <w:lang w:eastAsia="ru-RU"/>
        </w:rPr>
        <w:t>решения о присвоении адреса</w:t>
      </w:r>
      <w:r w:rsidRPr="00394CE5">
        <w:rPr>
          <w:rFonts w:ascii="Times New Roman" w:eastAsia="Times New Roman" w:hAnsi="Times New Roman" w:cs="Times New Roman"/>
          <w:sz w:val="20"/>
          <w:szCs w:val="20"/>
          <w:lang w:eastAsia="ru-RU"/>
        </w:rPr>
        <w:t xml:space="preserve"> </w:t>
      </w:r>
      <w:r w:rsidRPr="00394CE5">
        <w:rPr>
          <w:rFonts w:ascii="Times New Roman" w:hAnsi="Times New Roman" w:cs="Times New Roman"/>
          <w:sz w:val="20"/>
          <w:szCs w:val="20"/>
        </w:rPr>
        <w:t xml:space="preserve">с приложением выписки из государственного адресного реестра об адресе объекта адресации </w:t>
      </w:r>
      <w:r w:rsidRPr="00394CE5">
        <w:rPr>
          <w:rFonts w:ascii="Times New Roman" w:eastAsia="Times New Roman" w:hAnsi="Times New Roman" w:cs="Times New Roman"/>
          <w:sz w:val="20"/>
          <w:szCs w:val="20"/>
          <w:lang w:eastAsia="ru-RU"/>
        </w:rPr>
        <w:t>или решения об отказе в присвоении адреса</w:t>
      </w:r>
      <w:r w:rsidRPr="00394CE5">
        <w:rPr>
          <w:rFonts w:ascii="Times New Roman" w:eastAsia="Times New Roman" w:hAnsi="Times New Roman" w:cs="Times New Roman"/>
          <w:kern w:val="2"/>
          <w:sz w:val="20"/>
          <w:szCs w:val="20"/>
        </w:rPr>
        <w:t>, или о получении указанного документа лично заявителем или его представителем.</w:t>
      </w:r>
    </w:p>
    <w:p w:rsidR="00394CE5" w:rsidRPr="00394CE5" w:rsidRDefault="00394CE5" w:rsidP="00394CE5">
      <w:pPr>
        <w:autoSpaceDE w:val="0"/>
        <w:autoSpaceDN w:val="0"/>
        <w:spacing w:after="0" w:line="240" w:lineRule="auto"/>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25. Исправление допущенных опечаток и ошибок в выданных</w:t>
      </w:r>
      <w:r w:rsidRPr="00394CE5">
        <w:rPr>
          <w:rFonts w:ascii="Times New Roman" w:eastAsia="Times New Roman" w:hAnsi="Times New Roman" w:cs="Times New Roman"/>
          <w:kern w:val="2"/>
          <w:sz w:val="20"/>
          <w:szCs w:val="20"/>
          <w:lang w:eastAsia="ru-RU"/>
        </w:rPr>
        <w:br/>
        <w:t>в результате предоставления муниципальной услуги документах</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394CE5">
        <w:rPr>
          <w:rFonts w:ascii="Times New Roman" w:eastAsia="Times New Roman" w:hAnsi="Times New Roman" w:cs="Times New Roman"/>
          <w:kern w:val="2"/>
          <w:sz w:val="20"/>
          <w:szCs w:val="20"/>
          <w:lang w:eastAsia="ru-RU"/>
        </w:rPr>
        <w:t xml:space="preserve">96. Основанием для исправления допущенных опечаток и ошибок в выданном в результате предоставления муниципальной услуги </w:t>
      </w:r>
      <w:r w:rsidRPr="00394CE5">
        <w:rPr>
          <w:rFonts w:ascii="Times New Roman" w:eastAsia="Calibri" w:hAnsi="Times New Roman" w:cs="Times New Roman"/>
          <w:sz w:val="20"/>
          <w:szCs w:val="20"/>
          <w:lang w:eastAsia="ru-RU"/>
        </w:rPr>
        <w:t xml:space="preserve">решении о </w:t>
      </w:r>
      <w:r w:rsidRPr="00394CE5">
        <w:rPr>
          <w:rFonts w:ascii="Times New Roman" w:eastAsia="Times New Roman" w:hAnsi="Times New Roman" w:cs="Times New Roman"/>
          <w:sz w:val="20"/>
          <w:szCs w:val="20"/>
          <w:lang w:eastAsia="ru-RU"/>
        </w:rPr>
        <w:t xml:space="preserve">присвоении адреса </w:t>
      </w:r>
      <w:r w:rsidRPr="00394CE5">
        <w:rPr>
          <w:rFonts w:ascii="Times New Roman" w:hAnsi="Times New Roman" w:cs="Times New Roman"/>
          <w:sz w:val="20"/>
          <w:szCs w:val="20"/>
        </w:rPr>
        <w:t xml:space="preserve">с приложением выписки из государственного адресного реестра об адресе объекта адресации </w:t>
      </w:r>
      <w:r w:rsidRPr="00394CE5">
        <w:rPr>
          <w:rFonts w:ascii="Times New Roman" w:eastAsia="Times New Roman" w:hAnsi="Times New Roman" w:cs="Times New Roman"/>
          <w:sz w:val="20"/>
          <w:szCs w:val="20"/>
          <w:lang w:eastAsia="ru-RU"/>
        </w:rPr>
        <w:t>или решении об отказе в присвоении адреса</w:t>
      </w:r>
      <w:r w:rsidRPr="00394CE5">
        <w:rPr>
          <w:rFonts w:ascii="Times New Roman" w:eastAsia="Times New Roman" w:hAnsi="Times New Roman" w:cs="Times New Roman"/>
          <w:kern w:val="2"/>
          <w:sz w:val="20"/>
          <w:szCs w:val="20"/>
          <w:lang w:eastAsia="ru-RU"/>
        </w:rPr>
        <w:t xml:space="preserve"> (далее – техническая ошибка) является получение администрацией заявления об исправлении технической ошибки от заявителя или его представителя.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97. Заявление об исправлении технической ошибки подается заявителем или его представителем в администрацию одним из способов, указанным в пункте 17 настоящего административного регламента. </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98. 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главой 16 настоящего административного регламента, и направляется должностному лицу. ответственному за предоставление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99. 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в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из следующих решений:</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решение об исправлении технической ошибки в форме нового решения о присвоении адреса</w:t>
      </w:r>
      <w:r w:rsidRPr="00394CE5">
        <w:rPr>
          <w:rFonts w:ascii="Times New Roman" w:hAnsi="Times New Roman" w:cs="Times New Roman"/>
          <w:sz w:val="20"/>
          <w:szCs w:val="20"/>
        </w:rPr>
        <w:t xml:space="preserve"> 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kern w:val="2"/>
          <w:sz w:val="20"/>
          <w:szCs w:val="20"/>
          <w:lang w:eastAsia="ru-RU"/>
        </w:rPr>
        <w:t xml:space="preserve"> либо нового решения об отказе в присвоении адреса в соответствии с результатом предоставленной ранее заявителю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решение об отсутствии технической ошибки.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100. Критерием принятия решения, указанного в пункте 99 настоящего административного регламента, является наличие опечатки и (или) ошибки в выданном заявителю документе, являющемся результатом предоставления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101. В случае принятия решения, указанного в подпункте 1 пункта 99 настоящего административного регламента, должностное лицо администрации, ответственное за предоставление муниципальной услуги, подготавливает проект соответственно нового решения о присвоении адреса </w:t>
      </w:r>
      <w:r w:rsidRPr="00394CE5">
        <w:rPr>
          <w:rFonts w:ascii="Times New Roman" w:hAnsi="Times New Roman" w:cs="Times New Roman"/>
          <w:sz w:val="20"/>
          <w:szCs w:val="20"/>
        </w:rPr>
        <w:t xml:space="preserve">с приложением выписки из государственного адресного реестра об адресе объекта адресации </w:t>
      </w:r>
      <w:r w:rsidRPr="00394CE5">
        <w:rPr>
          <w:rFonts w:ascii="Times New Roman" w:eastAsia="Times New Roman" w:hAnsi="Times New Roman" w:cs="Times New Roman"/>
          <w:kern w:val="2"/>
          <w:sz w:val="20"/>
          <w:szCs w:val="20"/>
          <w:lang w:eastAsia="ru-RU"/>
        </w:rPr>
        <w:t>либо нового решения об отказе в присвоении адреса.</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102.</w:t>
      </w:r>
      <w:r w:rsidRPr="00394CE5">
        <w:rPr>
          <w:rFonts w:ascii="Times New Roman" w:eastAsia="Calibri" w:hAnsi="Times New Roman" w:cs="Times New Roman"/>
          <w:kern w:val="2"/>
          <w:sz w:val="20"/>
          <w:szCs w:val="20"/>
        </w:rPr>
        <w:t xml:space="preserve"> </w:t>
      </w:r>
      <w:r w:rsidRPr="00394CE5">
        <w:rPr>
          <w:rFonts w:ascii="Times New Roman" w:eastAsia="Times New Roman" w:hAnsi="Times New Roman" w:cs="Times New Roman"/>
          <w:kern w:val="2"/>
          <w:sz w:val="20"/>
          <w:szCs w:val="20"/>
          <w:lang w:eastAsia="ru-RU"/>
        </w:rPr>
        <w:t>В случае принятия решения, указанного в подпункте 2 пункта 99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103. Должностное лицо администрации, ответственное за предоставление муниципальной услуги, в течение двух рабочих дней со дня регистрации заявления об исправлении технической ошибки в администрации обеспечивает </w:t>
      </w:r>
      <w:r w:rsidRPr="00394CE5">
        <w:rPr>
          <w:rFonts w:ascii="Times New Roman" w:eastAsia="Times New Roman" w:hAnsi="Times New Roman" w:cs="Times New Roman"/>
          <w:kern w:val="2"/>
          <w:sz w:val="20"/>
          <w:szCs w:val="20"/>
          <w:lang w:eastAsia="ru-RU"/>
        </w:rPr>
        <w:lastRenderedPageBreak/>
        <w:t xml:space="preserve">подписание главой администрации соответственно нового решения о присвоении адреса </w:t>
      </w:r>
      <w:r w:rsidRPr="00394CE5">
        <w:rPr>
          <w:rFonts w:ascii="Times New Roman" w:hAnsi="Times New Roman" w:cs="Times New Roman"/>
          <w:sz w:val="20"/>
          <w:szCs w:val="20"/>
        </w:rPr>
        <w:t>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kern w:val="2"/>
          <w:sz w:val="20"/>
          <w:szCs w:val="20"/>
          <w:lang w:eastAsia="ru-RU"/>
        </w:rPr>
        <w:t>, нового решения об отказе в присвоении адреса, либо уведомления об отсутствии технической ошибки в выданном в результате предоставления муниципальной услуги документе.</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104. Глава администрации немедленно после подписания нового решения о присвоении адреса </w:t>
      </w:r>
      <w:r w:rsidRPr="00394CE5">
        <w:rPr>
          <w:rFonts w:ascii="Times New Roman" w:hAnsi="Times New Roman" w:cs="Times New Roman"/>
          <w:sz w:val="20"/>
          <w:szCs w:val="20"/>
        </w:rPr>
        <w:t>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kern w:val="2"/>
          <w:sz w:val="20"/>
          <w:szCs w:val="20"/>
          <w:lang w:eastAsia="ru-RU"/>
        </w:rPr>
        <w:t>, предусмотренного подпунктом 1 пункта 99 настоящего административного регламента, передает его должностному лицу администрации, ответственному за предоставление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105. Глава администрации немедленно после подписания нового решения об отказе в присвоении адреса, предусмотренного подпунктом 1 пункта 99 настоящего административного регламента, или документа, предусмотренного подпунктом 2 пункта 99 настоящего административного регламента, передает его должностному лицу администрации, ответственному за направление (выдачу) заявителю результата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106. Должностное лицо администрации, ответственное за предоставление муниципальной услуги, в течение одного рабочего дня со дня поступления к нему документа, предусмотренного пунктом 104 настоящего административного регламента:</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сверяет его содержание с данными федеральной информационной адресной системы;</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в случае обнаруженного расхождения содержания документа с данными федеральной информационной адресной системы вносит соответствующие изменения в федеральную информационную адресную систему;</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направляет документ должностному лицу администрации, ответственному за направление (выдачу) заявителю результата муниципальной услуги.</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107. Должностное лицо администрации, ответственное за направление (выдачу) заявителю результата муниципальной услуги, в течение одного рабочего дня со дня получения нового решения о присвоении адреса </w:t>
      </w:r>
      <w:r w:rsidRPr="00394CE5">
        <w:rPr>
          <w:rFonts w:ascii="Times New Roman" w:hAnsi="Times New Roman" w:cs="Times New Roman"/>
          <w:sz w:val="20"/>
          <w:szCs w:val="20"/>
        </w:rPr>
        <w:t>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kern w:val="2"/>
          <w:sz w:val="20"/>
          <w:szCs w:val="20"/>
          <w:lang w:eastAsia="ru-RU"/>
        </w:rPr>
        <w:t>, нового решения об отказе в присвоении адреса, либо уведомления об отсутствии технической ошибки в выданном в результате предоставления муниципальной услуги документе в порядке, предусмотренном пунктами 105 либо 106 настоящего административного регламента направляет соответствующий документ заявителю или его представителю почтовым отправлением по почтовому адресу, указанному в заявлении об исправлении технической ошибки либо по обращению заявителя или его представителя – вручает его лично.</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108.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в случае наличия технической ошибки в выданном в результате предоставления муниципальной услуги документе – новое решение о присвоении адреса</w:t>
      </w:r>
      <w:r w:rsidRPr="00394CE5">
        <w:rPr>
          <w:rFonts w:ascii="Times New Roman" w:hAnsi="Times New Roman" w:cs="Times New Roman"/>
          <w:sz w:val="20"/>
          <w:szCs w:val="20"/>
        </w:rPr>
        <w:t xml:space="preserve"> 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kern w:val="2"/>
          <w:sz w:val="20"/>
          <w:szCs w:val="20"/>
          <w:lang w:eastAsia="ru-RU"/>
        </w:rPr>
        <w:t xml:space="preserve"> либо новое решение об отказе в присвоении адреса;</w:t>
      </w:r>
    </w:p>
    <w:p w:rsidR="00394CE5" w:rsidRPr="00394CE5" w:rsidRDefault="00394CE5" w:rsidP="00394CE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lang w:eastAsia="ru-RU"/>
        </w:rPr>
        <w:t>109. Способом фиксации результата рассмотрения заявления об исправлении технической ошибки</w:t>
      </w:r>
      <w:r w:rsidRPr="00394CE5">
        <w:rPr>
          <w:rFonts w:ascii="Times New Roman" w:eastAsia="Times New Roman" w:hAnsi="Times New Roman" w:cs="Times New Roman"/>
          <w:kern w:val="2"/>
          <w:sz w:val="20"/>
          <w:szCs w:val="20"/>
        </w:rPr>
        <w:t xml:space="preserve"> является занесение должностным лицом администрации, ответственным за направление (выдачу) заявителю результата муниципальной услуги, в журнале исходящей корреспонденции отметки о направлении </w:t>
      </w:r>
      <w:r w:rsidRPr="00394CE5">
        <w:rPr>
          <w:rFonts w:ascii="Times New Roman" w:eastAsia="Times New Roman" w:hAnsi="Times New Roman" w:cs="Times New Roman"/>
          <w:kern w:val="2"/>
          <w:sz w:val="20"/>
          <w:szCs w:val="20"/>
          <w:lang w:eastAsia="ru-RU"/>
        </w:rPr>
        <w:t>нового решения о присвоении адреса</w:t>
      </w:r>
      <w:r w:rsidRPr="00394CE5">
        <w:rPr>
          <w:rFonts w:ascii="Times New Roman" w:hAnsi="Times New Roman" w:cs="Times New Roman"/>
          <w:sz w:val="20"/>
          <w:szCs w:val="20"/>
        </w:rPr>
        <w:t xml:space="preserve"> с приложением выписки из государственного адресного реестра об адресе объекта адресации</w:t>
      </w:r>
      <w:r w:rsidRPr="00394CE5">
        <w:rPr>
          <w:rFonts w:ascii="Times New Roman" w:eastAsia="Times New Roman" w:hAnsi="Times New Roman" w:cs="Times New Roman"/>
          <w:kern w:val="2"/>
          <w:sz w:val="20"/>
          <w:szCs w:val="20"/>
          <w:lang w:eastAsia="ru-RU"/>
        </w:rPr>
        <w:t xml:space="preserve">, нового решения об отказе в присвоении адреса, либо уведомления об отсутствии технической ошибки в выданном в результате предоставления муниципальной услуги документе </w:t>
      </w:r>
      <w:r w:rsidRPr="00394CE5">
        <w:rPr>
          <w:rFonts w:ascii="Times New Roman" w:eastAsia="Times New Roman" w:hAnsi="Times New Roman" w:cs="Times New Roman"/>
          <w:kern w:val="2"/>
          <w:sz w:val="20"/>
          <w:szCs w:val="20"/>
        </w:rPr>
        <w:t>заявителю или о получении соответствующего документа лично заявителем или его представителем.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РАЗДЕЛ IV. ФОРМЫ КОНТРОЛЯ ЗА ПРЕДОСТАВЛЕНИЕМ МУНИЦИПАЛЬНОЙ УСЛУГИ</w:t>
      </w:r>
    </w:p>
    <w:p w:rsidR="00394CE5" w:rsidRPr="00394CE5" w:rsidRDefault="00394CE5" w:rsidP="00394CE5">
      <w:pPr>
        <w:keepNext/>
        <w:keepLines/>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bookmarkStart w:id="12" w:name="Par413"/>
      <w:bookmarkEnd w:id="12"/>
      <w:r w:rsidRPr="00394CE5">
        <w:rPr>
          <w:rFonts w:ascii="Times New Roman" w:eastAsia="Times New Roman" w:hAnsi="Times New Roman" w:cs="Times New Roman"/>
          <w:kern w:val="2"/>
          <w:sz w:val="20"/>
          <w:szCs w:val="20"/>
          <w:lang w:eastAsia="ru-RU"/>
        </w:rPr>
        <w:t>Глава 26. Порядок осуществления текущего контроля за соблюдением</w:t>
      </w:r>
      <w:r w:rsidRPr="00394CE5">
        <w:rPr>
          <w:rFonts w:ascii="Times New Roman" w:eastAsia="Times New Roman" w:hAnsi="Times New Roman" w:cs="Times New Roman"/>
          <w:kern w:val="2"/>
          <w:sz w:val="20"/>
          <w:szCs w:val="20"/>
          <w:lang w:eastAsia="ru-RU"/>
        </w:rPr>
        <w:br/>
        <w:t>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услуги, а также за принятием ими решений</w:t>
      </w:r>
    </w:p>
    <w:p w:rsidR="00394CE5" w:rsidRPr="00394CE5" w:rsidRDefault="00394CE5" w:rsidP="00394CE5">
      <w:pPr>
        <w:keepNext/>
        <w:keepLines/>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ko-KR"/>
        </w:rPr>
        <w:t xml:space="preserve">110.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w:t>
      </w:r>
      <w:r w:rsidRPr="00394CE5">
        <w:rPr>
          <w:rFonts w:ascii="Times New Roman" w:eastAsia="Times New Roman" w:hAnsi="Times New Roman" w:cs="Times New Roman"/>
          <w:kern w:val="2"/>
          <w:sz w:val="20"/>
          <w:szCs w:val="20"/>
          <w:lang w:eastAsia="ru-RU"/>
        </w:rPr>
        <w:t>или их представителей</w:t>
      </w:r>
      <w:r w:rsidRPr="00394CE5">
        <w:rPr>
          <w:rFonts w:ascii="Times New Roman" w:eastAsia="Times New Roman" w:hAnsi="Times New Roman" w:cs="Times New Roman"/>
          <w:kern w:val="2"/>
          <w:sz w:val="20"/>
          <w:szCs w:val="20"/>
          <w:lang w:eastAsia="ko-KR"/>
        </w:rPr>
        <w:t>.</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ko-KR"/>
        </w:rPr>
        <w:t>111. </w:t>
      </w:r>
      <w:r w:rsidRPr="00394CE5">
        <w:rPr>
          <w:rFonts w:ascii="Times New Roman" w:eastAsia="Times New Roman" w:hAnsi="Times New Roman" w:cs="Times New Roman"/>
          <w:kern w:val="2"/>
          <w:sz w:val="20"/>
          <w:szCs w:val="20"/>
          <w:lang w:eastAsia="ru-RU"/>
        </w:rPr>
        <w:t>Основными задачами текущего контроля являются:</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обеспечение своевременного и качественного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выявление нарушений в сроках и качестве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выявление и устранение причин и условий, способствующих ненадлежащему предоставлению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4) принятие мер по надлежащему предоставлению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ko-KR"/>
        </w:rPr>
        <w:t>112. Текущий контроль осуществляется на постоянной основе.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lastRenderedPageBreak/>
        <w:t>Глава 27. Порядок и периодичность осуществления плановых</w:t>
      </w:r>
      <w:r w:rsidRPr="00394CE5">
        <w:rPr>
          <w:rFonts w:ascii="Times New Roman" w:eastAsia="Times New Roman" w:hAnsi="Times New Roman" w:cs="Times New Roman"/>
          <w:kern w:val="2"/>
          <w:sz w:val="20"/>
          <w:szCs w:val="20"/>
          <w:lang w:eastAsia="ru-RU"/>
        </w:rPr>
        <w:br/>
        <w:t>и внеплановых проверок полноты и качества предоставления</w:t>
      </w:r>
      <w:r w:rsidRPr="00394CE5">
        <w:rPr>
          <w:rFonts w:ascii="Times New Roman" w:eastAsia="Times New Roman" w:hAnsi="Times New Roman" w:cs="Times New Roman"/>
          <w:kern w:val="2"/>
          <w:sz w:val="20"/>
          <w:szCs w:val="20"/>
          <w:lang w:eastAsia="ru-RU"/>
        </w:rPr>
        <w:br/>
        <w:t>муниципальной услуги, в том числе порядок и формы контроля</w:t>
      </w:r>
      <w:r w:rsidRPr="00394CE5">
        <w:rPr>
          <w:rFonts w:ascii="Times New Roman" w:eastAsia="Times New Roman" w:hAnsi="Times New Roman" w:cs="Times New Roman"/>
          <w:kern w:val="2"/>
          <w:sz w:val="20"/>
          <w:szCs w:val="20"/>
          <w:lang w:eastAsia="ru-RU"/>
        </w:rPr>
        <w:br/>
        <w:t>за полнотой и качеством предоставления муниципальной услуги</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ko-KR"/>
        </w:rPr>
        <w:t>113. Контроль за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394CE5" w:rsidRPr="00394CE5" w:rsidRDefault="00394CE5" w:rsidP="00394CE5">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bookmarkStart w:id="13" w:name="Par427"/>
      <w:bookmarkEnd w:id="13"/>
      <w:r w:rsidRPr="00394CE5">
        <w:rPr>
          <w:rFonts w:ascii="Times New Roman" w:eastAsia="Times New Roman" w:hAnsi="Times New Roman" w:cs="Times New Roman"/>
          <w:kern w:val="2"/>
          <w:sz w:val="20"/>
          <w:szCs w:val="20"/>
          <w:lang w:eastAsia="ru-RU"/>
        </w:rPr>
        <w:t>114. 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rsidR="00394CE5" w:rsidRPr="00394CE5" w:rsidRDefault="00394CE5" w:rsidP="00394CE5">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115. Контроль за полнотой и качеством предоставления должностными лицами администрации муниципальной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394CE5" w:rsidRPr="00394CE5" w:rsidRDefault="00394CE5" w:rsidP="00394CE5">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116.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394CE5" w:rsidRPr="00394CE5" w:rsidRDefault="00394CE5" w:rsidP="00394CE5">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394CE5">
        <w:rPr>
          <w:rFonts w:ascii="Times New Roman" w:eastAsia="Times New Roman" w:hAnsi="Times New Roman" w:cs="Times New Roman"/>
          <w:kern w:val="2"/>
          <w:sz w:val="20"/>
          <w:szCs w:val="20"/>
          <w:vertAlign w:val="superscript"/>
          <w:lang w:eastAsia="ru-RU"/>
        </w:rPr>
        <w:t>2</w:t>
      </w:r>
      <w:r w:rsidRPr="00394CE5">
        <w:rPr>
          <w:rFonts w:ascii="Times New Roman" w:eastAsia="Times New Roman" w:hAnsi="Times New Roman" w:cs="Times New Roman"/>
          <w:kern w:val="2"/>
          <w:sz w:val="20"/>
          <w:szCs w:val="20"/>
          <w:lang w:eastAsia="ru-RU"/>
        </w:rPr>
        <w:t xml:space="preserve"> Федерального закона от 27 июля 2010 года № 210-ФЗ «Об организации предоставления государственных и муниципальных услуг».</w:t>
      </w:r>
    </w:p>
    <w:p w:rsidR="00394CE5" w:rsidRPr="00394CE5" w:rsidRDefault="00394CE5" w:rsidP="00394CE5">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394CE5">
        <w:rPr>
          <w:rFonts w:ascii="Times New Roman" w:eastAsia="Times New Roman" w:hAnsi="Times New Roman" w:cs="Times New Roman"/>
          <w:color w:val="000000"/>
          <w:kern w:val="2"/>
          <w:sz w:val="20"/>
          <w:szCs w:val="20"/>
          <w:lang w:eastAsia="ru-RU"/>
        </w:rPr>
        <w:t>117.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394CE5" w:rsidRPr="00394CE5" w:rsidRDefault="00394CE5" w:rsidP="00394CE5">
      <w:pPr>
        <w:autoSpaceDE w:val="0"/>
        <w:autoSpaceDN w:val="0"/>
        <w:adjustRightInd w:val="0"/>
        <w:spacing w:after="0" w:line="240" w:lineRule="auto"/>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bookmarkStart w:id="14" w:name="Par439"/>
      <w:bookmarkEnd w:id="14"/>
      <w:r w:rsidRPr="00394CE5">
        <w:rPr>
          <w:rFonts w:ascii="Times New Roman" w:eastAsia="Times New Roman" w:hAnsi="Times New Roman" w:cs="Times New Roman"/>
          <w:kern w:val="2"/>
          <w:sz w:val="20"/>
          <w:szCs w:val="20"/>
          <w:lang w:eastAsia="ru-RU"/>
        </w:rPr>
        <w:t>Глава 28. Ответственность должностных лиц администрации</w:t>
      </w:r>
      <w:r w:rsidRPr="00394CE5">
        <w:rPr>
          <w:rFonts w:ascii="Times New Roman" w:eastAsia="Times New Roman" w:hAnsi="Times New Roman" w:cs="Times New Roman"/>
          <w:kern w:val="2"/>
          <w:sz w:val="20"/>
          <w:szCs w:val="20"/>
          <w:lang w:eastAsia="ru-RU"/>
        </w:rPr>
        <w:br/>
        <w:t>за решения и действия (бездействие), принимаемые (осуществляемые)</w:t>
      </w:r>
      <w:r w:rsidRPr="00394CE5">
        <w:rPr>
          <w:rFonts w:ascii="Times New Roman" w:eastAsia="Times New Roman" w:hAnsi="Times New Roman" w:cs="Times New Roman"/>
          <w:kern w:val="2"/>
          <w:sz w:val="20"/>
          <w:szCs w:val="20"/>
          <w:lang w:eastAsia="ru-RU"/>
        </w:rPr>
        <w:br/>
        <w:t>ими в ходе предоставления муниципальной услуги</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ko-KR"/>
        </w:rPr>
        <w:t>118. 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ko-KR"/>
        </w:rPr>
        <w:t>119.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p>
    <w:p w:rsidR="00394CE5" w:rsidRPr="00394CE5" w:rsidRDefault="00394CE5" w:rsidP="00394CE5">
      <w:pPr>
        <w:keepNext/>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bookmarkStart w:id="15" w:name="Par447"/>
      <w:bookmarkEnd w:id="15"/>
      <w:r w:rsidRPr="00394CE5">
        <w:rPr>
          <w:rFonts w:ascii="Times New Roman" w:eastAsia="Times New Roman" w:hAnsi="Times New Roman" w:cs="Times New Roman"/>
          <w:kern w:val="2"/>
          <w:sz w:val="20"/>
          <w:szCs w:val="20"/>
          <w:lang w:eastAsia="ru-RU"/>
        </w:rPr>
        <w:t>Глава 29. Положения, характеризующие требования к порядку</w:t>
      </w:r>
      <w:r w:rsidRPr="00394CE5">
        <w:rPr>
          <w:rFonts w:ascii="Times New Roman" w:eastAsia="Times New Roman" w:hAnsi="Times New Roman" w:cs="Times New Roman"/>
          <w:kern w:val="2"/>
          <w:sz w:val="20"/>
          <w:szCs w:val="20"/>
          <w:lang w:eastAsia="ru-RU"/>
        </w:rPr>
        <w:br/>
        <w:t>и формам контроля за предоставлением муниципальной услуги,</w:t>
      </w:r>
      <w:r w:rsidRPr="00394CE5">
        <w:rPr>
          <w:rFonts w:ascii="Times New Roman" w:eastAsia="Times New Roman" w:hAnsi="Times New Roman" w:cs="Times New Roman"/>
          <w:kern w:val="2"/>
          <w:sz w:val="20"/>
          <w:szCs w:val="20"/>
          <w:lang w:eastAsia="ru-RU"/>
        </w:rPr>
        <w:br/>
        <w:t>в том числе со стороны граждан, их объединений и организаций</w:t>
      </w:r>
    </w:p>
    <w:p w:rsidR="00394CE5" w:rsidRPr="00394CE5" w:rsidRDefault="00394CE5" w:rsidP="00394CE5">
      <w:pPr>
        <w:keepNext/>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ko-KR"/>
        </w:rPr>
        <w:t>120. </w:t>
      </w:r>
      <w:r w:rsidRPr="00394CE5">
        <w:rPr>
          <w:rFonts w:ascii="Times New Roman" w:eastAsia="Times New Roman" w:hAnsi="Times New Roman" w:cs="Times New Roman"/>
          <w:kern w:val="2"/>
          <w:sz w:val="20"/>
          <w:szCs w:val="20"/>
          <w:lang w:eastAsia="ru-RU"/>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1) нарушения прав и законных интересов заявителей или их представителей решением, действием (бездействием) администрации, ее должностных лиц;</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3) некорректного поведения должностных лиц</w:t>
      </w:r>
      <w:r w:rsidRPr="00394CE5">
        <w:rPr>
          <w:rFonts w:ascii="Times New Roman" w:eastAsia="Times New Roman" w:hAnsi="Times New Roman" w:cs="Times New Roman"/>
          <w:kern w:val="2"/>
          <w:sz w:val="20"/>
          <w:szCs w:val="20"/>
          <w:lang w:eastAsia="ko-KR"/>
        </w:rPr>
        <w:t xml:space="preserve"> администрации</w:t>
      </w:r>
      <w:r w:rsidRPr="00394CE5">
        <w:rPr>
          <w:rFonts w:ascii="Times New Roman" w:eastAsia="Times New Roman" w:hAnsi="Times New Roman" w:cs="Times New Roman"/>
          <w:kern w:val="2"/>
          <w:sz w:val="20"/>
          <w:szCs w:val="20"/>
          <w:lang w:eastAsia="ru-RU"/>
        </w:rPr>
        <w:t>, нарушения правил служебной этики при предоставлении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 xml:space="preserve">121. Информацию, указанную в пункте 120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w:t>
      </w:r>
      <w:r w:rsidRPr="00394CE5">
        <w:rPr>
          <w:rFonts w:ascii="Times New Roman" w:eastAsia="Times New Roman" w:hAnsi="Times New Roman" w:cs="Times New Roman"/>
          <w:color w:val="000000"/>
          <w:kern w:val="2"/>
          <w:sz w:val="20"/>
          <w:szCs w:val="20"/>
          <w:lang w:eastAsia="ru-RU"/>
        </w:rPr>
        <w:t>по адресу</w:t>
      </w:r>
      <w:r w:rsidRPr="00394CE5">
        <w:rPr>
          <w:rFonts w:ascii="Times New Roman" w:eastAsia="Times New Roman" w:hAnsi="Times New Roman" w:cs="Times New Roman"/>
          <w:kern w:val="2"/>
          <w:sz w:val="20"/>
          <w:szCs w:val="20"/>
          <w:lang w:eastAsia="ru-RU"/>
        </w:rPr>
        <w:t xml:space="preserve"> электронной почты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ko-KR"/>
        </w:rPr>
        <w:t>122. Контроль за предоставлением муниципальной услуги осуществляется в соответствии с действующим законодательством.</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ko-KR"/>
        </w:rPr>
        <w:t xml:space="preserve">123. </w:t>
      </w:r>
      <w:r w:rsidRPr="00394CE5">
        <w:rPr>
          <w:rFonts w:ascii="Times New Roman" w:eastAsia="Times New Roman" w:hAnsi="Times New Roman" w:cs="Times New Roman"/>
          <w:kern w:val="2"/>
          <w:sz w:val="20"/>
          <w:szCs w:val="20"/>
          <w:lang w:eastAsia="ru-RU"/>
        </w:rPr>
        <w:t>Срок рассмотрения обращений со стороны граждан, их объединений и организаций составляет 30 календарных дней с момента их регистрации.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394CE5">
        <w:rPr>
          <w:rFonts w:ascii="Times New Roman" w:eastAsia="Times New Roman" w:hAnsi="Times New Roman" w:cs="Times New Roman"/>
          <w:kern w:val="2"/>
          <w:sz w:val="20"/>
          <w:szCs w:val="20"/>
          <w:lang w:eastAsia="ru-RU"/>
        </w:rPr>
        <w:t>Днем регистрации обращения является день его поступления в администрацию (до 16-00 часов). При поступлении обращения после 16-00 часов</w:t>
      </w:r>
      <w:r w:rsidRPr="00394CE5">
        <w:rPr>
          <w:rFonts w:ascii="Times New Roman" w:eastAsia="Times New Roman" w:hAnsi="Times New Roman" w:cs="Times New Roman"/>
          <w:kern w:val="2"/>
          <w:sz w:val="20"/>
          <w:szCs w:val="20"/>
          <w:u w:val="single"/>
          <w:lang w:eastAsia="ru-RU"/>
        </w:rPr>
        <w:t xml:space="preserve"> </w:t>
      </w:r>
      <w:r w:rsidRPr="00394CE5">
        <w:rPr>
          <w:rFonts w:ascii="Times New Roman" w:eastAsia="Times New Roman" w:hAnsi="Times New Roman" w:cs="Times New Roman"/>
          <w:kern w:val="2"/>
          <w:sz w:val="20"/>
          <w:szCs w:val="20"/>
          <w:lang w:eastAsia="ru-RU"/>
        </w:rPr>
        <w:t>его регистрация происходит следующим рабочим днем.</w:t>
      </w:r>
    </w:p>
    <w:p w:rsidR="00394CE5" w:rsidRPr="00394CE5" w:rsidRDefault="00394CE5" w:rsidP="00394CE5">
      <w:pPr>
        <w:autoSpaceDE w:val="0"/>
        <w:autoSpaceDN w:val="0"/>
        <w:spacing w:after="0" w:line="240" w:lineRule="auto"/>
        <w:jc w:val="both"/>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lastRenderedPageBreak/>
        <w:t>РАЗДЕЛ V. ДОСУДЕБНЫЙ (ВНЕСУДЕБНЫЙ) ПОРЯДОК</w:t>
      </w:r>
      <w:r w:rsidRPr="00394CE5">
        <w:rPr>
          <w:rFonts w:ascii="Times New Roman" w:eastAsia="Times New Roman" w:hAnsi="Times New Roman" w:cs="Times New Roman"/>
          <w:kern w:val="2"/>
          <w:sz w:val="20"/>
          <w:szCs w:val="20"/>
          <w:lang w:eastAsia="ru-RU"/>
        </w:rPr>
        <w:br/>
        <w:t>ОБЖАЛОВАНИЯ РЕШЕНИЙ И ДЕЙСТВИЙ (БЕЗДЕЙСТВИЯ)</w:t>
      </w:r>
      <w:r w:rsidRPr="00394CE5">
        <w:rPr>
          <w:rFonts w:ascii="Times New Roman" w:eastAsia="Times New Roman" w:hAnsi="Times New Roman" w:cs="Times New Roman"/>
          <w:kern w:val="2"/>
          <w:sz w:val="20"/>
          <w:szCs w:val="20"/>
          <w:lang w:eastAsia="ru-RU"/>
        </w:rPr>
        <w:br/>
        <w:t>АДМИНИСТРАЦИИ ЛИБО ЕЕ МУНИЦИПАЛЬНОГО СЛУЖАЩЕГО</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30. Информация для заинтересованных лиц</w:t>
      </w:r>
      <w:r w:rsidRPr="00394CE5">
        <w:rPr>
          <w:rFonts w:ascii="Times New Roman" w:eastAsia="Times New Roman" w:hAnsi="Times New Roman" w:cs="Times New Roman"/>
          <w:kern w:val="2"/>
          <w:sz w:val="20"/>
          <w:szCs w:val="20"/>
          <w:lang w:eastAsia="ru-RU"/>
        </w:rPr>
        <w:br/>
        <w:t>об их праве на досудебное (внесудебное) обжалование действий (бездействия) и (или) решений, принятых (осуществленных)</w:t>
      </w:r>
      <w:r w:rsidRPr="00394CE5">
        <w:rPr>
          <w:rFonts w:ascii="Times New Roman" w:eastAsia="Times New Roman" w:hAnsi="Times New Roman" w:cs="Times New Roman"/>
          <w:kern w:val="2"/>
          <w:sz w:val="20"/>
          <w:szCs w:val="20"/>
          <w:lang w:eastAsia="ru-RU"/>
        </w:rPr>
        <w:br/>
        <w:t>в ходе предоставления муниципальной услуги</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pStyle w:val="ConsPlusNormal"/>
        <w:ind w:firstLine="709"/>
        <w:jc w:val="both"/>
        <w:rPr>
          <w:rFonts w:ascii="Times New Roman" w:hAnsi="Times New Roman" w:cs="Times New Roman"/>
          <w:sz w:val="20"/>
          <w:szCs w:val="20"/>
        </w:rPr>
      </w:pPr>
      <w:r w:rsidRPr="00394CE5">
        <w:rPr>
          <w:rFonts w:ascii="Times New Roman" w:hAnsi="Times New Roman" w:cs="Times New Roman"/>
          <w:color w:val="000000" w:themeColor="text1"/>
          <w:kern w:val="2"/>
          <w:sz w:val="20"/>
          <w:szCs w:val="20"/>
        </w:rPr>
        <w:t xml:space="preserve">124. </w:t>
      </w:r>
      <w:r w:rsidRPr="00394CE5">
        <w:rPr>
          <w:rFonts w:ascii="Times New Roman" w:hAnsi="Times New Roman" w:cs="Times New Roman"/>
          <w:kern w:val="2"/>
          <w:sz w:val="20"/>
          <w:szCs w:val="20"/>
        </w:rPr>
        <w:t xml:space="preserve">Заявитель или его представитель вправе подать жалобу на решение и (или) действия (бездействие) </w:t>
      </w:r>
      <w:r w:rsidRPr="00394CE5">
        <w:rPr>
          <w:rFonts w:ascii="Times New Roman" w:hAnsi="Times New Roman" w:cs="Times New Roman"/>
          <w:sz w:val="20"/>
          <w:szCs w:val="20"/>
        </w:rPr>
        <w:t>администрации, а также должностных лиц администрации, принимаемые (совершаемые) в рамках предоставления муниципальной услуги</w:t>
      </w:r>
      <w:r w:rsidRPr="00394CE5">
        <w:rPr>
          <w:rFonts w:ascii="Times New Roman" w:hAnsi="Times New Roman" w:cs="Times New Roman"/>
          <w:kern w:val="2"/>
          <w:sz w:val="20"/>
          <w:szCs w:val="20"/>
        </w:rPr>
        <w:t xml:space="preserve"> (далее – жалоба) одним из следующих способов:</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1) путем личного обращения в администрацию;</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2) через организации почтовой связи;</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3) через личный кабинет на Едином портале;</w:t>
      </w:r>
    </w:p>
    <w:p w:rsidR="00394CE5" w:rsidRPr="00394CE5" w:rsidRDefault="00394CE5" w:rsidP="00394CE5">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394CE5">
        <w:rPr>
          <w:rFonts w:ascii="Times New Roman" w:eastAsia="Times New Roman" w:hAnsi="Times New Roman" w:cs="Times New Roman"/>
          <w:kern w:val="2"/>
          <w:sz w:val="20"/>
          <w:szCs w:val="20"/>
        </w:rPr>
        <w:t>4) путем направления на официальный адрес электронной почты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125. Заявитель или его представитель может обратиться с жалобой, в том числе в следующих случаях:</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 нарушение срока регистрации заявления о предоставлении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2) нарушение срока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 xml:space="preserve">3) требование у заявителя </w:t>
      </w:r>
      <w:r w:rsidRPr="00394CE5">
        <w:rPr>
          <w:rFonts w:ascii="Times New Roman" w:eastAsia="Times New Roman" w:hAnsi="Times New Roman" w:cs="Times New Roman"/>
          <w:kern w:val="2"/>
          <w:sz w:val="20"/>
          <w:szCs w:val="20"/>
          <w:lang w:eastAsia="ru-RU"/>
        </w:rPr>
        <w:t xml:space="preserve">или его представителя </w:t>
      </w:r>
      <w:r w:rsidRPr="00394CE5">
        <w:rPr>
          <w:rFonts w:ascii="Times New Roman" w:eastAsia="Calibri" w:hAnsi="Times New Roman" w:cs="Times New Roman"/>
          <w:kern w:val="2"/>
          <w:sz w:val="20"/>
          <w:szCs w:val="20"/>
        </w:rPr>
        <w:t>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 у заявителя </w:t>
      </w:r>
      <w:r w:rsidRPr="00394CE5">
        <w:rPr>
          <w:rFonts w:ascii="Times New Roman" w:eastAsia="Times New Roman" w:hAnsi="Times New Roman" w:cs="Times New Roman"/>
          <w:kern w:val="2"/>
          <w:sz w:val="20"/>
          <w:szCs w:val="20"/>
          <w:lang w:eastAsia="ru-RU"/>
        </w:rPr>
        <w:t>или его представителя</w:t>
      </w:r>
      <w:r w:rsidRPr="00394CE5">
        <w:rPr>
          <w:rFonts w:ascii="Times New Roman" w:eastAsia="Calibri"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kern w:val="2"/>
          <w:sz w:val="20"/>
          <w:szCs w:val="20"/>
        </w:rPr>
      </w:pPr>
      <w:r w:rsidRPr="00394CE5">
        <w:rPr>
          <w:rFonts w:ascii="Times New Roman" w:eastAsia="Calibri" w:hAnsi="Times New Roman" w:cs="Times New Roman"/>
          <w:kern w:val="2"/>
          <w:sz w:val="20"/>
          <w:szCs w:val="20"/>
        </w:rPr>
        <w:t xml:space="preserve">5) отказ в предоставлении муниципальной услуги, </w:t>
      </w:r>
      <w:r w:rsidRPr="00394CE5">
        <w:rPr>
          <w:rFonts w:ascii="Times New Roman" w:hAnsi="Times New Roman" w:cs="Times New Roman"/>
          <w:sz w:val="20"/>
          <w:szCs w:val="20"/>
          <w:lang w:eastAsia="ru-RU"/>
        </w:rPr>
        <w:t>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r w:rsidRPr="00394CE5">
        <w:rPr>
          <w:rFonts w:ascii="Times New Roman"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8) нарушение срока или порядка выдачи документов по результатам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kern w:val="2"/>
          <w:sz w:val="20"/>
          <w:szCs w:val="20"/>
        </w:rPr>
      </w:pPr>
      <w:r w:rsidRPr="00394CE5">
        <w:rPr>
          <w:rFonts w:ascii="Times New Roman" w:eastAsia="Calibri" w:hAnsi="Times New Roman" w:cs="Times New Roman"/>
          <w:kern w:val="2"/>
          <w:sz w:val="20"/>
          <w:szCs w:val="20"/>
        </w:rPr>
        <w:t xml:space="preserve">9) приостановление предоставления муниципальной услуги, </w:t>
      </w:r>
      <w:r w:rsidRPr="00394CE5">
        <w:rPr>
          <w:rFonts w:ascii="Times New Roman" w:hAnsi="Times New Roman" w:cs="Times New Roman"/>
          <w:sz w:val="20"/>
          <w:szCs w:val="20"/>
          <w:lang w:eastAsia="ru-RU"/>
        </w:rPr>
        <w:t>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r w:rsidRPr="00394CE5">
        <w:rPr>
          <w:rFonts w:ascii="Times New Roman"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 xml:space="preserve">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w:t>
      </w:r>
      <w:r w:rsidRPr="00394CE5">
        <w:rPr>
          <w:rFonts w:ascii="Times New Roman" w:eastAsia="Times New Roman" w:hAnsi="Times New Roman" w:cs="Times New Roman"/>
          <w:kern w:val="2"/>
          <w:sz w:val="20"/>
          <w:szCs w:val="20"/>
        </w:rPr>
        <w:t>Федерального закона от 27 июля 2010 года № 210</w:t>
      </w:r>
      <w:r w:rsidRPr="00394CE5">
        <w:rPr>
          <w:rFonts w:ascii="Times New Roman" w:eastAsia="Times New Roman" w:hAnsi="Times New Roman" w:cs="Times New Roman"/>
          <w:kern w:val="2"/>
          <w:sz w:val="20"/>
          <w:szCs w:val="20"/>
        </w:rPr>
        <w:noBreakHyphen/>
        <w:t>ФЗ</w:t>
      </w:r>
      <w:r w:rsidRPr="00394CE5">
        <w:rPr>
          <w:rFonts w:ascii="Times New Roman" w:eastAsia="Times New Roman" w:hAnsi="Times New Roman" w:cs="Times New Roman"/>
          <w:kern w:val="2"/>
          <w:sz w:val="20"/>
          <w:szCs w:val="20"/>
          <w:lang w:eastAsia="ru-RU"/>
        </w:rPr>
        <w:t xml:space="preserve"> </w:t>
      </w:r>
      <w:r w:rsidRPr="00394CE5">
        <w:rPr>
          <w:rFonts w:ascii="Times New Roman" w:eastAsia="Times New Roman" w:hAnsi="Times New Roman" w:cs="Times New Roman"/>
          <w:kern w:val="2"/>
          <w:sz w:val="20"/>
          <w:szCs w:val="20"/>
        </w:rPr>
        <w:t>«Об организации предоставления государственных и муниципальных услуг»</w:t>
      </w:r>
      <w:r w:rsidRPr="00394CE5">
        <w:rPr>
          <w:rFonts w:ascii="Times New Roman" w:eastAsia="Calibri" w:hAnsi="Times New Roman" w:cs="Times New Roman"/>
          <w:kern w:val="2"/>
          <w:sz w:val="20"/>
          <w:szCs w:val="20"/>
        </w:rPr>
        <w:t>.</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126. Рассмотрение жалобы осуществляется в порядке и сроки, установленные статьей 11</w:t>
      </w:r>
      <w:r w:rsidRPr="00394CE5">
        <w:rPr>
          <w:rFonts w:ascii="Times New Roman" w:eastAsia="Calibri" w:hAnsi="Times New Roman" w:cs="Times New Roman"/>
          <w:kern w:val="2"/>
          <w:sz w:val="20"/>
          <w:szCs w:val="20"/>
          <w:vertAlign w:val="superscript"/>
        </w:rPr>
        <w:t>2</w:t>
      </w:r>
      <w:r w:rsidRPr="00394CE5">
        <w:rPr>
          <w:rFonts w:ascii="Times New Roman" w:eastAsia="Calibri" w:hAnsi="Times New Roman" w:cs="Times New Roman"/>
          <w:kern w:val="2"/>
          <w:sz w:val="20"/>
          <w:szCs w:val="20"/>
        </w:rPr>
        <w:t xml:space="preserve"> Федерального закона от 27 июля 2010 года </w:t>
      </w:r>
      <w:r w:rsidRPr="00394CE5">
        <w:rPr>
          <w:rFonts w:ascii="Times New Roman" w:eastAsia="Calibri" w:hAnsi="Times New Roman" w:cs="Times New Roman"/>
          <w:kern w:val="2"/>
          <w:sz w:val="20"/>
          <w:szCs w:val="20"/>
        </w:rPr>
        <w:br/>
        <w:t>№ 210-ФЗ «Об организации предоставления государственных и муниципальных услуг».</w:t>
      </w:r>
    </w:p>
    <w:p w:rsidR="00394CE5" w:rsidRPr="00394CE5" w:rsidRDefault="00394CE5" w:rsidP="00394CE5">
      <w:pPr>
        <w:autoSpaceDE w:val="0"/>
        <w:autoSpaceDN w:val="0"/>
        <w:adjustRightInd w:val="0"/>
        <w:spacing w:after="0" w:line="240" w:lineRule="auto"/>
        <w:ind w:firstLine="540"/>
        <w:jc w:val="both"/>
        <w:rPr>
          <w:rFonts w:ascii="Times New Roman" w:eastAsia="Calibri" w:hAnsi="Times New Roman" w:cs="Times New Roman"/>
          <w:kern w:val="2"/>
          <w:sz w:val="20"/>
          <w:szCs w:val="20"/>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31. Органы государственной власти, органы местного</w:t>
      </w:r>
      <w:r w:rsidRPr="00394CE5">
        <w:rPr>
          <w:rFonts w:ascii="Times New Roman" w:eastAsia="Times New Roman" w:hAnsi="Times New Roman" w:cs="Times New Roman"/>
          <w:kern w:val="2"/>
          <w:sz w:val="20"/>
          <w:szCs w:val="20"/>
          <w:lang w:eastAsia="ru-RU"/>
        </w:rPr>
        <w:br/>
        <w:t>самоуправления, организации и уполномоченные на рассмотрение</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жалобы лица, которым может быть направлена жалоба заявителя</w:t>
      </w:r>
      <w:r w:rsidRPr="00394CE5">
        <w:rPr>
          <w:rFonts w:ascii="Times New Roman" w:eastAsia="Times New Roman" w:hAnsi="Times New Roman" w:cs="Times New Roman"/>
          <w:kern w:val="2"/>
          <w:sz w:val="20"/>
          <w:szCs w:val="20"/>
          <w:lang w:eastAsia="ru-RU"/>
        </w:rPr>
        <w:br/>
        <w:t>или его представителя в досудебном (внесудебном) порядке</w:t>
      </w:r>
    </w:p>
    <w:p w:rsidR="00394CE5" w:rsidRPr="00394CE5" w:rsidRDefault="00394CE5" w:rsidP="00394CE5">
      <w:pPr>
        <w:keepNext/>
        <w:keepLines/>
        <w:autoSpaceDE w:val="0"/>
        <w:autoSpaceDN w:val="0"/>
        <w:adjustRightInd w:val="0"/>
        <w:spacing w:after="0" w:line="240" w:lineRule="auto"/>
        <w:jc w:val="both"/>
        <w:rPr>
          <w:rFonts w:ascii="Times New Roman" w:eastAsia="Calibri" w:hAnsi="Times New Roman" w:cs="Times New Roman"/>
          <w:kern w:val="2"/>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127. Жалобы на решения и действия (бездействие) главы администрации подаются главе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128. Жалобы на решения и действия (бездействие) должностных лиц и муниципальных служащих администрации подаются главе администрации.</w:t>
      </w:r>
    </w:p>
    <w:p w:rsidR="00394CE5" w:rsidRPr="00394CE5" w:rsidRDefault="00394CE5" w:rsidP="00394CE5">
      <w:pPr>
        <w:autoSpaceDE w:val="0"/>
        <w:autoSpaceDN w:val="0"/>
        <w:adjustRightInd w:val="0"/>
        <w:spacing w:after="0" w:line="240" w:lineRule="auto"/>
        <w:jc w:val="center"/>
        <w:outlineLvl w:val="0"/>
        <w:rPr>
          <w:rFonts w:ascii="Times New Roman" w:eastAsia="Calibri" w:hAnsi="Times New Roman" w:cs="Times New Roman"/>
          <w:b/>
          <w:bCs/>
          <w:kern w:val="2"/>
          <w:sz w:val="20"/>
          <w:szCs w:val="20"/>
        </w:rPr>
      </w:pP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32. Способы информирования заявителей или их представителей</w:t>
      </w:r>
      <w:r w:rsidRPr="00394CE5">
        <w:rPr>
          <w:rFonts w:ascii="Times New Roman" w:eastAsia="Times New Roman" w:hAnsi="Times New Roman" w:cs="Times New Roman"/>
          <w:kern w:val="2"/>
          <w:sz w:val="20"/>
          <w:szCs w:val="20"/>
          <w:lang w:eastAsia="ru-RU"/>
        </w:rPr>
        <w:br/>
        <w:t>о порядке подачи и рассмотрения жалобы, в том числе с использованием</w:t>
      </w:r>
      <w:r w:rsidRPr="00394CE5">
        <w:rPr>
          <w:rFonts w:ascii="Times New Roman" w:eastAsia="Times New Roman" w:hAnsi="Times New Roman" w:cs="Times New Roman"/>
          <w:kern w:val="2"/>
          <w:sz w:val="20"/>
          <w:szCs w:val="20"/>
          <w:lang w:eastAsia="ru-RU"/>
        </w:rPr>
        <w:br/>
        <w:t>единого портала государственных и муниципальных услуг (функций)</w:t>
      </w:r>
    </w:p>
    <w:p w:rsidR="00394CE5" w:rsidRPr="00394CE5" w:rsidRDefault="00394CE5" w:rsidP="00394CE5">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129. Информацию о порядке подачи и рассмотрения жалобы заявитель и его представитель могут получить:</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1) на информационных стендах, расположенных в помещениях, занимаемых администрацией;</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2) на официальном сайте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hAnsi="Times New Roman" w:cs="Times New Roman"/>
          <w:kern w:val="2"/>
          <w:sz w:val="20"/>
          <w:szCs w:val="20"/>
        </w:rPr>
      </w:pPr>
      <w:r w:rsidRPr="00394CE5">
        <w:rPr>
          <w:rFonts w:ascii="Times New Roman" w:hAnsi="Times New Roman" w:cs="Times New Roman"/>
          <w:kern w:val="2"/>
          <w:sz w:val="20"/>
          <w:szCs w:val="20"/>
        </w:rPr>
        <w:lastRenderedPageBreak/>
        <w:t>3) на Едином портале;</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4) лично у муниципального служащего администрации;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5) путем обращения заявителя или его представителя в администрацию с использованием средств телефонной связи;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6) путем обращения заявителя или его представителя через организации почтовой связи в администрацию;</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7) по электронной почте администрации.</w:t>
      </w:r>
    </w:p>
    <w:p w:rsidR="00394CE5" w:rsidRPr="00394CE5" w:rsidRDefault="00394CE5" w:rsidP="00394CE5">
      <w:pPr>
        <w:autoSpaceDE w:val="0"/>
        <w:autoSpaceDN w:val="0"/>
        <w:adjustRightInd w:val="0"/>
        <w:spacing w:after="0" w:line="240" w:lineRule="auto"/>
        <w:jc w:val="center"/>
        <w:outlineLvl w:val="0"/>
        <w:rPr>
          <w:rFonts w:ascii="Times New Roman" w:eastAsia="Calibri" w:hAnsi="Times New Roman" w:cs="Times New Roman"/>
          <w:b/>
          <w:bCs/>
          <w:kern w:val="2"/>
          <w:sz w:val="20"/>
          <w:szCs w:val="20"/>
        </w:rPr>
      </w:pPr>
    </w:p>
    <w:p w:rsidR="00394CE5" w:rsidRPr="00394CE5" w:rsidRDefault="00394CE5" w:rsidP="00394CE5">
      <w:pPr>
        <w:keepNext/>
        <w:keepLines/>
        <w:autoSpaceDE w:val="0"/>
        <w:autoSpaceDN w:val="0"/>
        <w:adjustRightInd w:val="0"/>
        <w:spacing w:after="0" w:line="240" w:lineRule="auto"/>
        <w:ind w:left="540"/>
        <w:jc w:val="center"/>
        <w:outlineLvl w:val="0"/>
        <w:rPr>
          <w:rFonts w:ascii="Times New Roman" w:eastAsia="Times New Roman" w:hAnsi="Times New Roman" w:cs="Times New Roman"/>
          <w:kern w:val="2"/>
          <w:sz w:val="20"/>
          <w:szCs w:val="20"/>
          <w:lang w:eastAsia="ru-RU"/>
        </w:rPr>
      </w:pPr>
      <w:r w:rsidRPr="00394CE5">
        <w:rPr>
          <w:rFonts w:ascii="Times New Roman" w:eastAsia="Times New Roman" w:hAnsi="Times New Roman" w:cs="Times New Roman"/>
          <w:kern w:val="2"/>
          <w:sz w:val="20"/>
          <w:szCs w:val="20"/>
          <w:lang w:eastAsia="ru-RU"/>
        </w:rPr>
        <w:t>Глава 33.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Pr="00394CE5">
        <w:rPr>
          <w:rFonts w:ascii="Times New Roman" w:eastAsia="Times New Roman" w:hAnsi="Times New Roman" w:cs="Times New Roman"/>
          <w:kern w:val="2"/>
          <w:sz w:val="20"/>
          <w:szCs w:val="20"/>
          <w:lang w:eastAsia="ru-RU"/>
        </w:rPr>
        <w:br/>
        <w:t>в ходе предоставления муниципальной услуги</w:t>
      </w:r>
    </w:p>
    <w:p w:rsidR="00394CE5" w:rsidRPr="00394CE5" w:rsidRDefault="00394CE5" w:rsidP="00394CE5">
      <w:pPr>
        <w:keepNext/>
        <w:keepLines/>
        <w:autoSpaceDE w:val="0"/>
        <w:autoSpaceDN w:val="0"/>
        <w:adjustRightInd w:val="0"/>
        <w:spacing w:after="0" w:line="240" w:lineRule="auto"/>
        <w:ind w:firstLine="709"/>
        <w:jc w:val="both"/>
        <w:rPr>
          <w:rFonts w:ascii="Times New Roman" w:eastAsia="Calibri" w:hAnsi="Times New Roman" w:cs="Times New Roman"/>
          <w:kern w:val="2"/>
          <w:sz w:val="20"/>
          <w:szCs w:val="20"/>
        </w:rPr>
      </w:pP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bookmarkStart w:id="16" w:name="Par28"/>
      <w:bookmarkEnd w:id="16"/>
      <w:r w:rsidRPr="00394CE5">
        <w:rPr>
          <w:rFonts w:ascii="Times New Roman" w:eastAsia="Calibri" w:hAnsi="Times New Roman" w:cs="Times New Roman"/>
          <w:kern w:val="2"/>
          <w:sz w:val="20"/>
          <w:szCs w:val="20"/>
        </w:rPr>
        <w:t>130. 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Федеральный закон от 27 июля 2010 года № 210-ФЗ «Об организации предоставления государственных и муниципальных услуг».</w:t>
      </w:r>
    </w:p>
    <w:p w:rsidR="00394CE5" w:rsidRPr="00394CE5" w:rsidRDefault="00394CE5" w:rsidP="00394CE5">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394CE5">
        <w:rPr>
          <w:rFonts w:ascii="Times New Roman" w:eastAsia="Calibri" w:hAnsi="Times New Roman" w:cs="Times New Roman"/>
          <w:kern w:val="2"/>
          <w:sz w:val="20"/>
          <w:szCs w:val="20"/>
        </w:rPr>
        <w:t xml:space="preserve">131. Информация, содержащаяся в настоящем разделе, подлежит размещению на </w:t>
      </w:r>
      <w:r w:rsidRPr="00394CE5">
        <w:rPr>
          <w:rFonts w:ascii="Times New Roman" w:hAnsi="Times New Roman" w:cs="Times New Roman"/>
          <w:kern w:val="2"/>
          <w:sz w:val="20"/>
          <w:szCs w:val="20"/>
        </w:rPr>
        <w:t>Едином портале</w:t>
      </w:r>
      <w:r w:rsidRPr="00394CE5">
        <w:rPr>
          <w:rFonts w:ascii="Times New Roman" w:eastAsia="Calibri" w:hAnsi="Times New Roman" w:cs="Times New Roman"/>
          <w:kern w:val="2"/>
          <w:sz w:val="20"/>
          <w:szCs w:val="20"/>
        </w:rPr>
        <w:t>.</w:t>
      </w:r>
    </w:p>
    <w:p w:rsidR="00394CE5" w:rsidRPr="00394CE5"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9467F" w:rsidRPr="00A9467F" w:rsidRDefault="00A9467F" w:rsidP="00A9467F">
      <w:pPr>
        <w:shd w:val="clear" w:color="auto" w:fill="FFFFFF"/>
        <w:spacing w:after="0" w:line="240" w:lineRule="auto"/>
        <w:jc w:val="center"/>
        <w:rPr>
          <w:rFonts w:ascii="Times New Roman" w:eastAsia="Calibri" w:hAnsi="Times New Roman" w:cs="Times New Roman"/>
          <w:sz w:val="20"/>
          <w:szCs w:val="20"/>
        </w:rPr>
      </w:pPr>
      <w:r w:rsidRPr="00A9467F">
        <w:rPr>
          <w:rFonts w:ascii="Times New Roman" w:eastAsia="Calibri" w:hAnsi="Times New Roman" w:cs="Times New Roman"/>
          <w:b/>
          <w:bCs/>
          <w:sz w:val="20"/>
          <w:szCs w:val="20"/>
        </w:rPr>
        <w:t xml:space="preserve">ИРКУТСКАЯ ОБЛАСТЬ </w:t>
      </w:r>
    </w:p>
    <w:p w:rsidR="00A9467F" w:rsidRPr="00A9467F" w:rsidRDefault="00A9467F" w:rsidP="00A9467F">
      <w:pPr>
        <w:shd w:val="clear" w:color="auto" w:fill="FFFFFF"/>
        <w:spacing w:after="0" w:line="240" w:lineRule="auto"/>
        <w:jc w:val="center"/>
        <w:rPr>
          <w:rFonts w:ascii="Times New Roman" w:eastAsia="Calibri" w:hAnsi="Times New Roman" w:cs="Times New Roman"/>
          <w:b/>
          <w:bCs/>
          <w:sz w:val="20"/>
          <w:szCs w:val="20"/>
        </w:rPr>
      </w:pPr>
      <w:r w:rsidRPr="00A9467F">
        <w:rPr>
          <w:rFonts w:ascii="Times New Roman" w:eastAsia="Calibri" w:hAnsi="Times New Roman" w:cs="Times New Roman"/>
          <w:b/>
          <w:bCs/>
          <w:sz w:val="20"/>
          <w:szCs w:val="20"/>
        </w:rPr>
        <w:t>Тулунский район</w:t>
      </w:r>
    </w:p>
    <w:p w:rsidR="00A9467F" w:rsidRPr="00A9467F" w:rsidRDefault="00A9467F" w:rsidP="00A9467F">
      <w:pPr>
        <w:shd w:val="clear" w:color="auto" w:fill="FFFFFF"/>
        <w:spacing w:after="0" w:line="240" w:lineRule="auto"/>
        <w:jc w:val="center"/>
        <w:rPr>
          <w:rFonts w:ascii="Times New Roman" w:eastAsia="Calibri" w:hAnsi="Times New Roman" w:cs="Times New Roman"/>
          <w:b/>
          <w:bCs/>
          <w:sz w:val="20"/>
          <w:szCs w:val="20"/>
        </w:rPr>
      </w:pPr>
    </w:p>
    <w:p w:rsidR="00A9467F" w:rsidRPr="00A9467F" w:rsidRDefault="00A9467F" w:rsidP="00A9467F">
      <w:pPr>
        <w:shd w:val="clear" w:color="auto" w:fill="FFFFFF"/>
        <w:spacing w:after="0" w:line="240" w:lineRule="auto"/>
        <w:jc w:val="center"/>
        <w:rPr>
          <w:rFonts w:ascii="Times New Roman" w:eastAsia="Calibri" w:hAnsi="Times New Roman" w:cs="Times New Roman"/>
          <w:b/>
          <w:sz w:val="20"/>
          <w:szCs w:val="20"/>
        </w:rPr>
      </w:pPr>
      <w:r w:rsidRPr="00A9467F">
        <w:rPr>
          <w:rFonts w:ascii="Times New Roman" w:eastAsia="Calibri" w:hAnsi="Times New Roman" w:cs="Times New Roman"/>
          <w:b/>
          <w:sz w:val="20"/>
          <w:szCs w:val="20"/>
        </w:rPr>
        <w:t xml:space="preserve">АДМИНИСТРАЦИЯ </w:t>
      </w:r>
    </w:p>
    <w:p w:rsidR="00A9467F" w:rsidRPr="00A9467F" w:rsidRDefault="00A9467F" w:rsidP="00A9467F">
      <w:pPr>
        <w:shd w:val="clear" w:color="auto" w:fill="FFFFFF"/>
        <w:spacing w:after="0" w:line="240" w:lineRule="auto"/>
        <w:jc w:val="center"/>
        <w:rPr>
          <w:rFonts w:ascii="Times New Roman" w:eastAsia="Calibri" w:hAnsi="Times New Roman" w:cs="Times New Roman"/>
          <w:sz w:val="20"/>
          <w:szCs w:val="20"/>
        </w:rPr>
      </w:pPr>
      <w:r w:rsidRPr="00A9467F">
        <w:rPr>
          <w:rFonts w:ascii="Times New Roman" w:eastAsia="Calibri" w:hAnsi="Times New Roman" w:cs="Times New Roman"/>
          <w:b/>
          <w:bCs/>
          <w:sz w:val="20"/>
          <w:szCs w:val="20"/>
        </w:rPr>
        <w:t>УМЫГАНСКОГО СЕЛЬСКОГО ПОСЕЛЕНИЯ</w:t>
      </w:r>
    </w:p>
    <w:p w:rsidR="00A9467F" w:rsidRPr="00A9467F" w:rsidRDefault="00A9467F" w:rsidP="00A9467F">
      <w:pPr>
        <w:shd w:val="clear" w:color="auto" w:fill="FFFFFF"/>
        <w:spacing w:after="0" w:line="240" w:lineRule="auto"/>
        <w:jc w:val="center"/>
        <w:rPr>
          <w:rFonts w:ascii="Times New Roman" w:eastAsia="Calibri" w:hAnsi="Times New Roman" w:cs="Times New Roman"/>
          <w:b/>
          <w:bCs/>
          <w:sz w:val="20"/>
          <w:szCs w:val="20"/>
        </w:rPr>
      </w:pPr>
      <w:r w:rsidRPr="00A9467F">
        <w:rPr>
          <w:rFonts w:ascii="Times New Roman" w:eastAsia="Calibri" w:hAnsi="Times New Roman" w:cs="Times New Roman"/>
          <w:b/>
          <w:bCs/>
          <w:sz w:val="20"/>
          <w:szCs w:val="20"/>
        </w:rPr>
        <w:t> </w:t>
      </w:r>
    </w:p>
    <w:p w:rsidR="00A9467F" w:rsidRPr="00A9467F" w:rsidRDefault="00A9467F" w:rsidP="00A9467F">
      <w:pPr>
        <w:shd w:val="clear" w:color="auto" w:fill="FFFFFF"/>
        <w:spacing w:after="0" w:line="240" w:lineRule="auto"/>
        <w:jc w:val="center"/>
        <w:rPr>
          <w:rFonts w:ascii="Times New Roman" w:eastAsia="Calibri" w:hAnsi="Times New Roman" w:cs="Times New Roman"/>
          <w:b/>
          <w:bCs/>
          <w:sz w:val="20"/>
          <w:szCs w:val="20"/>
        </w:rPr>
      </w:pPr>
      <w:r w:rsidRPr="00A9467F">
        <w:rPr>
          <w:rFonts w:ascii="Times New Roman" w:eastAsia="Calibri" w:hAnsi="Times New Roman" w:cs="Times New Roman"/>
          <w:b/>
          <w:bCs/>
          <w:sz w:val="20"/>
          <w:szCs w:val="20"/>
        </w:rPr>
        <w:t>П О С Т А Н О В Л Е Н И Е</w:t>
      </w:r>
    </w:p>
    <w:p w:rsidR="00A9467F" w:rsidRPr="00A9467F" w:rsidRDefault="00A9467F" w:rsidP="00A9467F">
      <w:pPr>
        <w:shd w:val="clear" w:color="auto" w:fill="FFFFFF"/>
        <w:spacing w:after="0" w:line="240" w:lineRule="auto"/>
        <w:jc w:val="center"/>
        <w:rPr>
          <w:rFonts w:ascii="Times New Roman" w:eastAsia="Calibri" w:hAnsi="Times New Roman" w:cs="Times New Roman"/>
          <w:sz w:val="20"/>
          <w:szCs w:val="20"/>
        </w:rPr>
      </w:pPr>
    </w:p>
    <w:p w:rsidR="00A9467F" w:rsidRPr="00A9467F" w:rsidRDefault="00A9467F" w:rsidP="00A9467F">
      <w:pPr>
        <w:shd w:val="clear" w:color="auto" w:fill="FFFFFF"/>
        <w:spacing w:after="0" w:line="240" w:lineRule="auto"/>
        <w:rPr>
          <w:rFonts w:ascii="Times New Roman" w:eastAsia="Calibri" w:hAnsi="Times New Roman" w:cs="Times New Roman"/>
          <w:b/>
          <w:bCs/>
          <w:sz w:val="20"/>
          <w:szCs w:val="20"/>
        </w:rPr>
      </w:pPr>
      <w:r w:rsidRPr="00A9467F">
        <w:rPr>
          <w:rFonts w:ascii="Times New Roman" w:eastAsia="Calibri" w:hAnsi="Times New Roman" w:cs="Times New Roman"/>
          <w:b/>
          <w:bCs/>
          <w:sz w:val="20"/>
          <w:szCs w:val="20"/>
        </w:rPr>
        <w:t xml:space="preserve">    «27» ноября 2024 года                                    № 42-ПА</w:t>
      </w:r>
    </w:p>
    <w:p w:rsidR="00A9467F" w:rsidRPr="00A9467F" w:rsidRDefault="00A9467F" w:rsidP="00A9467F">
      <w:pPr>
        <w:shd w:val="clear" w:color="auto" w:fill="FFFFFF"/>
        <w:spacing w:after="0" w:line="240" w:lineRule="auto"/>
        <w:rPr>
          <w:rFonts w:ascii="Times New Roman" w:eastAsia="Calibri" w:hAnsi="Times New Roman" w:cs="Times New Roman"/>
          <w:b/>
          <w:bCs/>
          <w:sz w:val="20"/>
          <w:szCs w:val="20"/>
        </w:rPr>
      </w:pPr>
      <w:r w:rsidRPr="00A9467F">
        <w:rPr>
          <w:rFonts w:ascii="Times New Roman" w:eastAsia="Calibri" w:hAnsi="Times New Roman" w:cs="Times New Roman"/>
          <w:b/>
          <w:bCs/>
          <w:sz w:val="20"/>
          <w:szCs w:val="20"/>
        </w:rPr>
        <w:t xml:space="preserve">                                                       С.Умыган</w:t>
      </w:r>
    </w:p>
    <w:p w:rsidR="00A9467F" w:rsidRPr="00A9467F" w:rsidRDefault="00A9467F" w:rsidP="00A9467F">
      <w:pPr>
        <w:autoSpaceDE w:val="0"/>
        <w:autoSpaceDN w:val="0"/>
        <w:adjustRightInd w:val="0"/>
        <w:spacing w:after="0" w:line="240" w:lineRule="auto"/>
        <w:jc w:val="center"/>
        <w:rPr>
          <w:rFonts w:ascii="Times New Roman" w:eastAsia="Calibri" w:hAnsi="Times New Roman" w:cs="Times New Roman"/>
          <w:b/>
          <w:bCs/>
          <w:kern w:val="2"/>
          <w:sz w:val="20"/>
          <w:szCs w:val="20"/>
        </w:rPr>
      </w:pPr>
    </w:p>
    <w:p w:rsidR="00A9467F" w:rsidRPr="00A9467F" w:rsidRDefault="00A9467F" w:rsidP="00A9467F">
      <w:pPr>
        <w:spacing w:after="0" w:line="240" w:lineRule="auto"/>
        <w:jc w:val="center"/>
        <w:rPr>
          <w:rFonts w:ascii="Times New Roman" w:eastAsia="Calibri" w:hAnsi="Times New Roman" w:cs="Times New Roman"/>
          <w:b/>
          <w:kern w:val="2"/>
          <w:sz w:val="20"/>
          <w:szCs w:val="20"/>
        </w:rPr>
      </w:pPr>
    </w:p>
    <w:p w:rsidR="00A9467F" w:rsidRPr="00A9467F" w:rsidRDefault="00A9467F" w:rsidP="00A9467F">
      <w:pPr>
        <w:tabs>
          <w:tab w:val="left" w:pos="6096"/>
          <w:tab w:val="left" w:pos="6237"/>
          <w:tab w:val="left" w:pos="6379"/>
        </w:tabs>
        <w:spacing w:after="0" w:line="240" w:lineRule="auto"/>
        <w:ind w:right="2976" w:firstLine="709"/>
        <w:jc w:val="both"/>
        <w:rPr>
          <w:rFonts w:ascii="Times New Roman" w:eastAsia="Calibri" w:hAnsi="Times New Roman" w:cs="Times New Roman"/>
          <w:b/>
          <w:i/>
          <w:caps/>
          <w:kern w:val="2"/>
          <w:sz w:val="20"/>
          <w:szCs w:val="20"/>
        </w:rPr>
      </w:pPr>
      <w:r w:rsidRPr="00A9467F">
        <w:rPr>
          <w:rFonts w:ascii="Times New Roman" w:eastAsia="Calibri" w:hAnsi="Times New Roman" w:cs="Times New Roman"/>
          <w:b/>
          <w:i/>
          <w:kern w:val="2"/>
          <w:sz w:val="20"/>
          <w:szCs w:val="20"/>
        </w:rPr>
        <w:t>Об утверждении административного регламента</w:t>
      </w:r>
      <w:r w:rsidRPr="00A9467F">
        <w:rPr>
          <w:rFonts w:ascii="Times New Roman" w:eastAsia="Calibri" w:hAnsi="Times New Roman" w:cs="Times New Roman"/>
          <w:i/>
          <w:kern w:val="2"/>
          <w:sz w:val="20"/>
          <w:szCs w:val="20"/>
        </w:rPr>
        <w:t xml:space="preserve"> </w:t>
      </w:r>
      <w:r w:rsidRPr="00A9467F">
        <w:rPr>
          <w:rFonts w:ascii="Times New Roman" w:eastAsia="Times New Roman" w:hAnsi="Times New Roman" w:cs="Times New Roman"/>
          <w:b/>
          <w:i/>
          <w:kern w:val="2"/>
          <w:sz w:val="20"/>
          <w:szCs w:val="20"/>
          <w:lang w:eastAsia="ru-RU"/>
        </w:rPr>
        <w:t>предоставления муниципальной услуги «Аннулирование адреса объекта адресации»</w:t>
      </w:r>
    </w:p>
    <w:p w:rsidR="00A9467F" w:rsidRPr="00A9467F" w:rsidRDefault="00A9467F" w:rsidP="00A9467F">
      <w:pPr>
        <w:autoSpaceDE w:val="0"/>
        <w:autoSpaceDN w:val="0"/>
        <w:adjustRightInd w:val="0"/>
        <w:spacing w:after="0" w:line="240" w:lineRule="auto"/>
        <w:jc w:val="both"/>
        <w:rPr>
          <w:rFonts w:ascii="Times New Roman" w:eastAsia="Calibri" w:hAnsi="Times New Roman" w:cs="Times New Roman"/>
          <w:kern w:val="2"/>
          <w:sz w:val="20"/>
          <w:szCs w:val="20"/>
        </w:rPr>
      </w:pP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bCs/>
          <w:kern w:val="2"/>
          <w:sz w:val="20"/>
          <w:szCs w:val="20"/>
        </w:rPr>
      </w:pPr>
      <w:r w:rsidRPr="00A9467F">
        <w:rPr>
          <w:rFonts w:ascii="Times New Roman" w:eastAsia="Calibri" w:hAnsi="Times New Roman" w:cs="Times New Roman"/>
          <w:kern w:val="2"/>
          <w:sz w:val="20"/>
          <w:szCs w:val="20"/>
        </w:rPr>
        <w:t xml:space="preserve">В соответствии с </w:t>
      </w:r>
      <w:r w:rsidRPr="00A9467F">
        <w:rPr>
          <w:rFonts w:ascii="Times New Roman" w:eastAsia="Times New Roman" w:hAnsi="Times New Roman" w:cs="Times New Roman"/>
          <w:kern w:val="2"/>
          <w:sz w:val="20"/>
          <w:szCs w:val="20"/>
        </w:rPr>
        <w:t>Федеральным законом от 27 июля 2010 года № 210</w:t>
      </w:r>
      <w:r w:rsidRPr="00A9467F">
        <w:rPr>
          <w:rFonts w:ascii="Times New Roman" w:eastAsia="Times New Roman" w:hAnsi="Times New Roman" w:cs="Times New Roman"/>
          <w:kern w:val="2"/>
          <w:sz w:val="20"/>
          <w:szCs w:val="20"/>
        </w:rPr>
        <w:noBreakHyphen/>
        <w:t>ФЗ «Об организации предоставления государственных и муниципальных услуг», постановлением Правительства Российской Федерации от 19 ноября 2014 года № 1221 «Об утверждении Правил присвоения, изменения и аннулирования адресов»,</w:t>
      </w:r>
      <w:r w:rsidRPr="00A9467F">
        <w:rPr>
          <w:rFonts w:ascii="Times New Roman" w:eastAsia="Calibri" w:hAnsi="Times New Roman" w:cs="Times New Roman"/>
          <w:kern w:val="2"/>
          <w:sz w:val="20"/>
          <w:szCs w:val="20"/>
        </w:rPr>
        <w:t xml:space="preserve"> </w:t>
      </w:r>
      <w:r w:rsidRPr="00A9467F">
        <w:rPr>
          <w:rFonts w:ascii="Times New Roman" w:eastAsia="Calibri" w:hAnsi="Times New Roman" w:cs="Times New Roman"/>
          <w:bCs/>
          <w:kern w:val="2"/>
          <w:sz w:val="20"/>
          <w:szCs w:val="20"/>
        </w:rPr>
        <w:t>руководствуясь статьей 24 Устава Умыганского муниципального образования:</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bCs/>
          <w:kern w:val="2"/>
          <w:sz w:val="20"/>
          <w:szCs w:val="20"/>
        </w:rPr>
      </w:pP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bCs/>
          <w:kern w:val="2"/>
          <w:sz w:val="20"/>
          <w:szCs w:val="20"/>
        </w:rPr>
      </w:pPr>
      <w:r w:rsidRPr="00A9467F">
        <w:rPr>
          <w:rFonts w:ascii="Times New Roman" w:eastAsia="Calibri" w:hAnsi="Times New Roman" w:cs="Times New Roman"/>
          <w:bCs/>
          <w:kern w:val="2"/>
          <w:sz w:val="20"/>
          <w:szCs w:val="20"/>
        </w:rPr>
        <w:t xml:space="preserve">1. Утвердить административный регламент предоставления муниципальной услуги «Аннулирование адреса объекта </w:t>
      </w:r>
      <w:r w:rsidRPr="00A9467F">
        <w:rPr>
          <w:rFonts w:ascii="Times New Roman" w:eastAsia="Times New Roman" w:hAnsi="Times New Roman" w:cs="Times New Roman"/>
          <w:kern w:val="2"/>
          <w:sz w:val="20"/>
          <w:szCs w:val="20"/>
          <w:lang w:eastAsia="ru-RU"/>
        </w:rPr>
        <w:t xml:space="preserve">адресации» </w:t>
      </w:r>
      <w:r w:rsidRPr="00A9467F">
        <w:rPr>
          <w:rFonts w:ascii="Times New Roman" w:eastAsia="Calibri" w:hAnsi="Times New Roman" w:cs="Times New Roman"/>
          <w:bCs/>
          <w:kern w:val="2"/>
          <w:sz w:val="20"/>
          <w:szCs w:val="20"/>
        </w:rPr>
        <w:t>(прилагается).</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bCs/>
          <w:kern w:val="2"/>
          <w:sz w:val="20"/>
          <w:szCs w:val="20"/>
        </w:rPr>
        <w:t xml:space="preserve">2. Настоящее постановление </w:t>
      </w:r>
      <w:r w:rsidRPr="00A9467F">
        <w:rPr>
          <w:rFonts w:ascii="Times New Roman" w:eastAsia="Calibri" w:hAnsi="Times New Roman" w:cs="Times New Roman"/>
          <w:kern w:val="2"/>
          <w:sz w:val="20"/>
          <w:szCs w:val="20"/>
        </w:rPr>
        <w:t>вступает в силу после дня его официального опубликования.</w:t>
      </w:r>
    </w:p>
    <w:p w:rsidR="00A9467F" w:rsidRPr="00A9467F" w:rsidRDefault="00A9467F" w:rsidP="00A9467F">
      <w:pPr>
        <w:shd w:val="clear" w:color="auto" w:fill="FFFFFF"/>
        <w:ind w:firstLine="709"/>
        <w:jc w:val="both"/>
        <w:rPr>
          <w:rFonts w:ascii="Times New Roman" w:eastAsia="Calibri" w:hAnsi="Times New Roman" w:cs="Times New Roman"/>
          <w:sz w:val="20"/>
          <w:szCs w:val="20"/>
        </w:rPr>
      </w:pPr>
      <w:r w:rsidRPr="00A9467F">
        <w:rPr>
          <w:rFonts w:ascii="Times New Roman" w:eastAsia="Calibri" w:hAnsi="Times New Roman" w:cs="Times New Roman"/>
          <w:kern w:val="2"/>
          <w:sz w:val="20"/>
          <w:szCs w:val="20"/>
        </w:rPr>
        <w:t xml:space="preserve">3. </w:t>
      </w:r>
      <w:r w:rsidRPr="00A9467F">
        <w:rPr>
          <w:rFonts w:ascii="Times New Roman" w:eastAsia="Calibri" w:hAnsi="Times New Roman" w:cs="Times New Roman"/>
          <w:sz w:val="20"/>
          <w:szCs w:val="20"/>
        </w:rPr>
        <w:t>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A9467F" w:rsidRPr="00A9467F" w:rsidRDefault="00A9467F" w:rsidP="00A9467F">
      <w:pPr>
        <w:shd w:val="clear" w:color="auto" w:fill="FFFFFF"/>
        <w:spacing w:after="0" w:line="240" w:lineRule="auto"/>
        <w:ind w:firstLine="709"/>
        <w:jc w:val="both"/>
        <w:rPr>
          <w:rFonts w:ascii="Times New Roman" w:eastAsia="Calibri" w:hAnsi="Times New Roman" w:cs="Times New Roman"/>
          <w:sz w:val="20"/>
          <w:szCs w:val="20"/>
        </w:rPr>
      </w:pPr>
    </w:p>
    <w:p w:rsidR="00A9467F" w:rsidRPr="00A9467F" w:rsidRDefault="00A9467F" w:rsidP="00A9467F">
      <w:pPr>
        <w:shd w:val="clear" w:color="auto" w:fill="FFFFFF"/>
        <w:spacing w:after="0" w:line="240" w:lineRule="auto"/>
        <w:jc w:val="both"/>
        <w:rPr>
          <w:rFonts w:ascii="Times New Roman" w:eastAsia="Calibri" w:hAnsi="Times New Roman" w:cs="Times New Roman"/>
          <w:sz w:val="20"/>
          <w:szCs w:val="20"/>
        </w:rPr>
      </w:pPr>
      <w:r w:rsidRPr="00A9467F">
        <w:rPr>
          <w:rFonts w:ascii="Times New Roman" w:eastAsia="Calibri" w:hAnsi="Times New Roman" w:cs="Times New Roman"/>
          <w:sz w:val="20"/>
          <w:szCs w:val="20"/>
        </w:rPr>
        <w:t>Глава Умыганского</w:t>
      </w:r>
    </w:p>
    <w:p w:rsidR="00A9467F" w:rsidRPr="00A9467F" w:rsidRDefault="00A9467F" w:rsidP="00A9467F">
      <w:pPr>
        <w:shd w:val="clear" w:color="auto" w:fill="FFFFFF"/>
        <w:tabs>
          <w:tab w:val="left" w:pos="7297"/>
        </w:tabs>
        <w:spacing w:after="0" w:line="240" w:lineRule="auto"/>
        <w:jc w:val="both"/>
        <w:rPr>
          <w:rFonts w:ascii="Times New Roman" w:eastAsia="Calibri" w:hAnsi="Times New Roman" w:cs="Times New Roman"/>
          <w:sz w:val="20"/>
          <w:szCs w:val="20"/>
        </w:rPr>
      </w:pPr>
      <w:r w:rsidRPr="00A9467F">
        <w:rPr>
          <w:rFonts w:ascii="Times New Roman" w:eastAsia="Calibri" w:hAnsi="Times New Roman" w:cs="Times New Roman"/>
          <w:sz w:val="20"/>
          <w:szCs w:val="20"/>
        </w:rPr>
        <w:t>сельского поселения</w:t>
      </w:r>
      <w:r w:rsidRPr="00A9467F">
        <w:rPr>
          <w:rFonts w:ascii="Times New Roman" w:eastAsia="Calibri" w:hAnsi="Times New Roman" w:cs="Times New Roman"/>
          <w:sz w:val="20"/>
          <w:szCs w:val="20"/>
        </w:rPr>
        <w:tab/>
        <w:t>В.Н.Савицкий.</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p>
    <w:p w:rsidR="00A9467F" w:rsidRPr="00A9467F" w:rsidRDefault="00A9467F" w:rsidP="00A9467F">
      <w:pPr>
        <w:autoSpaceDE w:val="0"/>
        <w:autoSpaceDN w:val="0"/>
        <w:spacing w:after="0" w:line="240" w:lineRule="auto"/>
        <w:ind w:left="5245"/>
        <w:jc w:val="right"/>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Приложение </w:t>
      </w:r>
    </w:p>
    <w:p w:rsidR="00A9467F" w:rsidRPr="00A9467F" w:rsidRDefault="00A9467F" w:rsidP="00A9467F">
      <w:pPr>
        <w:autoSpaceDE w:val="0"/>
        <w:autoSpaceDN w:val="0"/>
        <w:spacing w:after="0" w:line="240" w:lineRule="auto"/>
        <w:ind w:left="4962"/>
        <w:jc w:val="right"/>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постановлением Администрации Умыганского сельского поселения</w:t>
      </w:r>
    </w:p>
    <w:p w:rsidR="00A9467F" w:rsidRPr="00A9467F" w:rsidRDefault="00A9467F" w:rsidP="00A9467F">
      <w:pPr>
        <w:autoSpaceDE w:val="0"/>
        <w:autoSpaceDN w:val="0"/>
        <w:spacing w:after="0" w:line="240" w:lineRule="auto"/>
        <w:ind w:left="5245"/>
        <w:jc w:val="right"/>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 от _______ 2024 года № _____</w:t>
      </w:r>
    </w:p>
    <w:p w:rsidR="00A9467F" w:rsidRPr="00A9467F" w:rsidRDefault="00A9467F" w:rsidP="00A9467F">
      <w:pPr>
        <w:autoSpaceDE w:val="0"/>
        <w:autoSpaceDN w:val="0"/>
        <w:spacing w:after="0" w:line="240" w:lineRule="auto"/>
        <w:jc w:val="both"/>
        <w:rPr>
          <w:rFonts w:ascii="Times New Roman" w:eastAsia="Times New Roman" w:hAnsi="Times New Roman" w:cs="Times New Roman"/>
          <w:b/>
          <w:kern w:val="2"/>
          <w:sz w:val="20"/>
          <w:szCs w:val="20"/>
          <w:lang w:eastAsia="ru-RU"/>
        </w:rPr>
      </w:pPr>
    </w:p>
    <w:p w:rsidR="00A9467F" w:rsidRPr="00A9467F" w:rsidRDefault="00A9467F" w:rsidP="00A9467F">
      <w:pPr>
        <w:keepNext/>
        <w:autoSpaceDE w:val="0"/>
        <w:autoSpaceDN w:val="0"/>
        <w:spacing w:after="0" w:line="240" w:lineRule="auto"/>
        <w:jc w:val="center"/>
        <w:rPr>
          <w:rFonts w:ascii="Times New Roman" w:eastAsia="Times New Roman" w:hAnsi="Times New Roman" w:cs="Times New Roman"/>
          <w:b/>
          <w:kern w:val="2"/>
          <w:sz w:val="20"/>
          <w:szCs w:val="20"/>
          <w:lang w:eastAsia="ru-RU"/>
        </w:rPr>
      </w:pPr>
      <w:r w:rsidRPr="00A9467F">
        <w:rPr>
          <w:rFonts w:ascii="Times New Roman" w:eastAsia="Times New Roman" w:hAnsi="Times New Roman" w:cs="Times New Roman"/>
          <w:b/>
          <w:kern w:val="2"/>
          <w:sz w:val="20"/>
          <w:szCs w:val="20"/>
          <w:lang w:eastAsia="ru-RU"/>
        </w:rPr>
        <w:t>АДМИНИСТРАТИВНЫЙ РЕГЛАМЕНТ</w:t>
      </w:r>
    </w:p>
    <w:p w:rsidR="00A9467F" w:rsidRPr="00A9467F" w:rsidRDefault="00A9467F" w:rsidP="00A9467F">
      <w:pPr>
        <w:spacing w:after="0" w:line="240" w:lineRule="auto"/>
        <w:jc w:val="center"/>
        <w:rPr>
          <w:rFonts w:ascii="Times New Roman" w:eastAsia="Times New Roman" w:hAnsi="Times New Roman" w:cs="Times New Roman"/>
          <w:b/>
          <w:kern w:val="2"/>
          <w:sz w:val="20"/>
          <w:szCs w:val="20"/>
          <w:lang w:eastAsia="ru-RU"/>
        </w:rPr>
      </w:pPr>
      <w:r w:rsidRPr="00A9467F">
        <w:rPr>
          <w:rFonts w:ascii="Times New Roman" w:eastAsia="Times New Roman" w:hAnsi="Times New Roman" w:cs="Times New Roman"/>
          <w:b/>
          <w:kern w:val="2"/>
          <w:sz w:val="20"/>
          <w:szCs w:val="20"/>
          <w:lang w:eastAsia="ru-RU"/>
        </w:rPr>
        <w:t>ПРЕДОСТАВЛЕНИЯ МУНИЦИПАЛЬНОЙ УСЛУГИ</w:t>
      </w:r>
      <w:r w:rsidRPr="00A9467F">
        <w:rPr>
          <w:rFonts w:ascii="Times New Roman" w:eastAsia="Times New Roman" w:hAnsi="Times New Roman" w:cs="Times New Roman"/>
          <w:b/>
          <w:kern w:val="2"/>
          <w:sz w:val="20"/>
          <w:szCs w:val="20"/>
          <w:lang w:eastAsia="ru-RU"/>
        </w:rPr>
        <w:br/>
        <w:t>«АННУЛИРОВАНИЕ АДРЕСА ОБЪЕКТА АДРЕСАЦИИ»</w:t>
      </w:r>
    </w:p>
    <w:p w:rsidR="00A9467F" w:rsidRPr="00A9467F" w:rsidRDefault="00A9467F" w:rsidP="00A9467F">
      <w:pPr>
        <w:spacing w:after="0" w:line="240" w:lineRule="auto"/>
        <w:jc w:val="center"/>
        <w:rPr>
          <w:rFonts w:ascii="Times New Roman" w:eastAsia="Times New Roman" w:hAnsi="Times New Roman" w:cs="Times New Roman"/>
          <w:b/>
          <w:kern w:val="2"/>
          <w:sz w:val="20"/>
          <w:szCs w:val="20"/>
          <w:lang w:eastAsia="ru-RU"/>
        </w:rPr>
      </w:pPr>
    </w:p>
    <w:p w:rsidR="00A9467F" w:rsidRPr="00A9467F" w:rsidRDefault="00A9467F" w:rsidP="00A9467F">
      <w:pPr>
        <w:keepNext/>
        <w:spacing w:after="0" w:line="240" w:lineRule="auto"/>
        <w:jc w:val="center"/>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РАЗДЕЛ I. ОБЩИЕ ПОЛОЖЕНИЯ</w:t>
      </w:r>
    </w:p>
    <w:p w:rsidR="00A9467F" w:rsidRPr="00A9467F" w:rsidRDefault="00A9467F" w:rsidP="00A9467F">
      <w:pPr>
        <w:keepNext/>
        <w:keepLines/>
        <w:autoSpaceDE w:val="0"/>
        <w:autoSpaceDN w:val="0"/>
        <w:spacing w:after="0" w:line="240" w:lineRule="auto"/>
        <w:ind w:firstLine="709"/>
        <w:jc w:val="center"/>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 Предмет регулирования административного регламента</w:t>
      </w:r>
    </w:p>
    <w:p w:rsidR="00A9467F" w:rsidRPr="00A9467F" w:rsidRDefault="00A9467F" w:rsidP="00A9467F">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 Настоящий административный регламент </w:t>
      </w:r>
      <w:r w:rsidRPr="00A9467F">
        <w:rPr>
          <w:rFonts w:ascii="Times New Roman" w:eastAsia="Calibri" w:hAnsi="Times New Roman" w:cs="Times New Roman"/>
          <w:bCs/>
          <w:kern w:val="2"/>
          <w:sz w:val="20"/>
          <w:szCs w:val="20"/>
        </w:rPr>
        <w:t xml:space="preserve">предоставления муниципальной услуги «Аннулирование адреса объекта адресации» (далее – административный регламент) </w:t>
      </w:r>
      <w:r w:rsidRPr="00A9467F">
        <w:rPr>
          <w:rFonts w:ascii="Times New Roman" w:eastAsia="Times New Roman" w:hAnsi="Times New Roman" w:cs="Times New Roman"/>
          <w:kern w:val="2"/>
          <w:sz w:val="20"/>
          <w:szCs w:val="20"/>
          <w:lang w:eastAsia="ru-RU"/>
        </w:rPr>
        <w:t xml:space="preserve">устанавливает порядок и стандарт предоставления муниципальной услуги, в том числе </w:t>
      </w:r>
      <w:r w:rsidRPr="00A9467F">
        <w:rPr>
          <w:rFonts w:ascii="Times New Roman" w:eastAsia="Calibri" w:hAnsi="Times New Roman" w:cs="Times New Roman"/>
          <w:bCs/>
          <w:kern w:val="2"/>
          <w:sz w:val="20"/>
          <w:szCs w:val="20"/>
        </w:rPr>
        <w:t xml:space="preserve">порядок взаимодействия  Администрации Умыганского сельского поселения (далее – </w:t>
      </w:r>
      <w:r w:rsidRPr="00A9467F">
        <w:rPr>
          <w:rFonts w:ascii="Times New Roman" w:eastAsia="Calibri" w:hAnsi="Times New Roman" w:cs="Times New Roman"/>
          <w:bCs/>
          <w:kern w:val="2"/>
          <w:sz w:val="20"/>
          <w:szCs w:val="20"/>
        </w:rPr>
        <w:lastRenderedPageBreak/>
        <w:t>администрация) с физическими или юридическими лицами и их уполномоченными представителями, органами государственной власти, учреждениями и организациями, сроки и последовательность административных процедур (действий), осуществляемых администрацией в процессе реализации полномочий по аннулированию адреса объекта адресации, расположенного на территории Умыганского сельского поселения</w:t>
      </w:r>
      <w:r w:rsidRPr="00A9467F">
        <w:rPr>
          <w:rFonts w:ascii="Times New Roman" w:eastAsia="Times New Roman" w:hAnsi="Times New Roman" w:cs="Times New Roman"/>
          <w:kern w:val="2"/>
          <w:sz w:val="20"/>
          <w:szCs w:val="20"/>
          <w:lang w:eastAsia="ru-RU"/>
        </w:rPr>
        <w:t>.</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Целью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rsidR="00A9467F" w:rsidRPr="00A9467F" w:rsidRDefault="00A9467F" w:rsidP="00A9467F">
      <w:pPr>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 Круг заявителей</w:t>
      </w:r>
    </w:p>
    <w:p w:rsidR="00A9467F" w:rsidRPr="00A9467F" w:rsidRDefault="00A9467F" w:rsidP="00A9467F">
      <w:pPr>
        <w:keepNext/>
        <w:keepLines/>
        <w:autoSpaceDE w:val="0"/>
        <w:autoSpaceDN w:val="0"/>
        <w:spacing w:after="0" w:line="240" w:lineRule="auto"/>
        <w:ind w:firstLine="709"/>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Заявителями на предоставление муниципальной услуги являются физические лица или юридические лица, являющиеся собственниками объекта адресации либо лицами, обладающими на объект адресации правом хозяйственного ведения, правом оперативного управления, правом пожизненного наследуемого владения или правом постоянного (бессрочного) пользования (далее – заявители).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 От имени заявителя за предоставлением муниципальной услуги может обратиться его уполномоченный представитель (далее – представитель):</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действующий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действующий от имени членов садоводческого или огороднического некоммерческого товарищества представитель товарищества, уполномоченный на подачу такого заявления принятым решением общего собрания членов такого товарищества;</w:t>
      </w:r>
    </w:p>
    <w:p w:rsidR="00A9467F" w:rsidRPr="00A9467F" w:rsidRDefault="00A9467F" w:rsidP="00A9467F">
      <w:pPr>
        <w:autoSpaceDE w:val="0"/>
        <w:autoSpaceDN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kern w:val="2"/>
          <w:sz w:val="20"/>
          <w:szCs w:val="20"/>
          <w:lang w:eastAsia="ru-RU"/>
        </w:rPr>
        <w:t xml:space="preserve">4) </w:t>
      </w:r>
      <w:r w:rsidRPr="00A9467F">
        <w:rPr>
          <w:rFonts w:ascii="Times New Roman" w:eastAsia="Calibri" w:hAnsi="Times New Roman" w:cs="Times New Roman"/>
          <w:sz w:val="20"/>
          <w:szCs w:val="20"/>
          <w:lang w:eastAsia="ru-RU"/>
        </w:rPr>
        <w:t>кадастровый инженер, выполняющий на основании документа, предусмотренного статьей 35 или статьей 42</w:t>
      </w:r>
      <w:r w:rsidRPr="00A9467F">
        <w:rPr>
          <w:rFonts w:ascii="Times New Roman" w:eastAsia="Calibri" w:hAnsi="Times New Roman" w:cs="Times New Roman"/>
          <w:sz w:val="20"/>
          <w:szCs w:val="20"/>
          <w:vertAlign w:val="superscript"/>
          <w:lang w:eastAsia="ru-RU"/>
        </w:rPr>
        <w:t>3</w:t>
      </w:r>
      <w:r w:rsidRPr="00A9467F">
        <w:rPr>
          <w:rFonts w:ascii="Times New Roman" w:eastAsia="Calibri" w:hAnsi="Times New Roman" w:cs="Times New Roman"/>
          <w:sz w:val="20"/>
          <w:szCs w:val="20"/>
          <w:lang w:eastAsia="ru-RU"/>
        </w:rPr>
        <w:t xml:space="preserve"> Федерального закона от 24 июля 2007 года № 221-ФЗ «О кадастровой деятельности» (далее – Федеральный закон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3. Глава 3. Предоставление муниципальной услуги</w:t>
      </w:r>
    </w:p>
    <w:p w:rsidR="00A9467F" w:rsidRPr="00A9467F" w:rsidRDefault="00A9467F" w:rsidP="00A9467F">
      <w:pPr>
        <w:keepNext/>
        <w:keepLines/>
        <w:autoSpaceDE w:val="0"/>
        <w:autoSpaceDN w:val="0"/>
        <w:spacing w:after="0" w:line="240" w:lineRule="auto"/>
        <w:ind w:firstLine="709"/>
        <w:jc w:val="center"/>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5. Муниципальная услуга предоставляется заявителю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rsidR="00A9467F" w:rsidRPr="00A9467F" w:rsidRDefault="00A9467F" w:rsidP="00A9467F">
      <w:pPr>
        <w:keepNext/>
        <w:keepLines/>
        <w:autoSpaceDE w:val="0"/>
        <w:autoSpaceDN w:val="0"/>
        <w:spacing w:after="0" w:line="240" w:lineRule="auto"/>
        <w:jc w:val="center"/>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spacing w:after="0" w:line="240" w:lineRule="auto"/>
        <w:jc w:val="center"/>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РАЗДЕЛ II. СТАНДАРТ ПРЕДОСТАВЛЕНИЯ</w:t>
      </w:r>
      <w:r w:rsidRPr="00A9467F">
        <w:rPr>
          <w:rFonts w:ascii="Times New Roman" w:eastAsia="Times New Roman" w:hAnsi="Times New Roman" w:cs="Times New Roman"/>
          <w:kern w:val="2"/>
          <w:sz w:val="20"/>
          <w:szCs w:val="20"/>
          <w:lang w:eastAsia="ru-RU"/>
        </w:rPr>
        <w:br/>
        <w:t>МУНИЦИПАЛЬНОЙ УСЛУГИ</w:t>
      </w:r>
    </w:p>
    <w:p w:rsidR="00A9467F" w:rsidRPr="00A9467F" w:rsidRDefault="00A9467F" w:rsidP="00A9467F">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4. Наименование муниципальной услуги</w:t>
      </w:r>
    </w:p>
    <w:p w:rsidR="00A9467F" w:rsidRPr="00A9467F" w:rsidRDefault="00A9467F" w:rsidP="00A9467F">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spacing w:after="0" w:line="240" w:lineRule="auto"/>
        <w:ind w:firstLine="709"/>
        <w:jc w:val="both"/>
        <w:rPr>
          <w:rFonts w:ascii="Times New Roman" w:eastAsia="Calibri" w:hAnsi="Times New Roman" w:cs="Times New Roman"/>
          <w:sz w:val="20"/>
          <w:szCs w:val="20"/>
        </w:rPr>
      </w:pPr>
      <w:r w:rsidRPr="00A9467F">
        <w:rPr>
          <w:rFonts w:ascii="Times New Roman" w:eastAsia="Times New Roman" w:hAnsi="Times New Roman" w:cs="Times New Roman"/>
          <w:kern w:val="2"/>
          <w:sz w:val="20"/>
          <w:szCs w:val="20"/>
          <w:lang w:eastAsia="ru-RU"/>
        </w:rPr>
        <w:t xml:space="preserve">6. Под муниципальной услугой в настоящем административном регламенте понимается </w:t>
      </w:r>
      <w:r w:rsidRPr="00A9467F">
        <w:rPr>
          <w:rFonts w:ascii="Times New Roman" w:eastAsia="Calibri" w:hAnsi="Times New Roman" w:cs="Times New Roman"/>
          <w:bCs/>
          <w:kern w:val="2"/>
          <w:sz w:val="20"/>
          <w:szCs w:val="20"/>
        </w:rPr>
        <w:t>аннулирование адреса объекта адресации, расположенного на территории муниципального образования</w:t>
      </w:r>
      <w:r w:rsidRPr="00A9467F">
        <w:rPr>
          <w:rFonts w:ascii="Times New Roman" w:eastAsia="Times New Roman" w:hAnsi="Times New Roman" w:cs="Times New Roman"/>
          <w:kern w:val="2"/>
          <w:sz w:val="20"/>
          <w:szCs w:val="20"/>
          <w:lang w:eastAsia="ru-RU"/>
        </w:rPr>
        <w:t>.</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strike/>
          <w:kern w:val="2"/>
          <w:sz w:val="20"/>
          <w:szCs w:val="20"/>
          <w:lang w:eastAsia="ru-RU"/>
        </w:rPr>
      </w:pPr>
    </w:p>
    <w:p w:rsidR="00A9467F" w:rsidRPr="00A9467F" w:rsidRDefault="00A9467F" w:rsidP="00A9467F">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5. Наименование органа местного самоуправления,</w:t>
      </w:r>
      <w:r w:rsidRPr="00A9467F">
        <w:rPr>
          <w:rFonts w:ascii="Times New Roman" w:eastAsia="Times New Roman" w:hAnsi="Times New Roman" w:cs="Times New Roman"/>
          <w:kern w:val="2"/>
          <w:sz w:val="20"/>
          <w:szCs w:val="20"/>
          <w:lang w:eastAsia="ru-RU"/>
        </w:rPr>
        <w:br/>
        <w:t>предоставляющего муниципальную услугу</w:t>
      </w:r>
    </w:p>
    <w:p w:rsidR="00A9467F" w:rsidRPr="00A9467F" w:rsidRDefault="00A9467F" w:rsidP="00A9467F">
      <w:pPr>
        <w:keepNext/>
        <w:keepLines/>
        <w:autoSpaceDE w:val="0"/>
        <w:autoSpaceDN w:val="0"/>
        <w:spacing w:after="0" w:line="240" w:lineRule="auto"/>
        <w:jc w:val="center"/>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7. Органом местного самоуправления, предоставляющим муниципальную услугу, является администрация.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8. В предоставлении муниципальной услуги участвуют:</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Филиал публично-правовой компании «Роскадастр» по Иркутской области;</w:t>
      </w:r>
    </w:p>
    <w:p w:rsidR="00A9467F" w:rsidRPr="00A9467F" w:rsidRDefault="00A9467F" w:rsidP="00A9467F">
      <w:pPr>
        <w:autoSpaceDE w:val="0"/>
        <w:autoSpaceDN w:val="0"/>
        <w:spacing w:after="0" w:line="240" w:lineRule="auto"/>
        <w:ind w:firstLine="709"/>
        <w:jc w:val="both"/>
        <w:rPr>
          <w:rFonts w:ascii="Times New Roman" w:eastAsia="Calibri" w:hAnsi="Times New Roman" w:cs="Times New Roman"/>
          <w:sz w:val="20"/>
          <w:szCs w:val="20"/>
        </w:rPr>
      </w:pPr>
      <w:r w:rsidRPr="00A9467F">
        <w:rPr>
          <w:rFonts w:ascii="Times New Roman" w:eastAsia="Times New Roman" w:hAnsi="Times New Roman" w:cs="Times New Roman"/>
          <w:kern w:val="2"/>
          <w:sz w:val="20"/>
          <w:szCs w:val="20"/>
          <w:lang w:eastAsia="ru-RU"/>
        </w:rPr>
        <w:t xml:space="preserve">2) </w:t>
      </w:r>
      <w:r w:rsidRPr="00A9467F">
        <w:rPr>
          <w:rFonts w:ascii="Times New Roman" w:eastAsia="Calibri" w:hAnsi="Times New Roman" w:cs="Times New Roman"/>
          <w:sz w:val="20"/>
          <w:szCs w:val="20"/>
        </w:rPr>
        <w:t>Федеральная налоговая служба или ее территориальные органы;</w:t>
      </w:r>
    </w:p>
    <w:p w:rsidR="00A9467F" w:rsidRPr="00A9467F" w:rsidRDefault="00A9467F" w:rsidP="00A9467F">
      <w:pPr>
        <w:autoSpaceDE w:val="0"/>
        <w:autoSpaceDN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rPr>
        <w:t xml:space="preserve">3) </w:t>
      </w:r>
      <w:r w:rsidRPr="00A9467F">
        <w:rPr>
          <w:rFonts w:ascii="Times New Roman" w:eastAsia="Calibri" w:hAnsi="Times New Roman" w:cs="Times New Roman"/>
          <w:sz w:val="20"/>
          <w:szCs w:val="20"/>
          <w:lang w:eastAsia="ru-RU"/>
        </w:rPr>
        <w:t xml:space="preserve">органы государственной власти,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(их копии, сведения, содержащиеся в них), указанные в пункте </w:t>
      </w:r>
      <w:r w:rsidRPr="00A9467F">
        <w:rPr>
          <w:rFonts w:ascii="Times New Roman" w:eastAsia="Calibri" w:hAnsi="Times New Roman" w:cs="Times New Roman"/>
          <w:sz w:val="20"/>
          <w:szCs w:val="20"/>
          <w:u w:val="single"/>
          <w:lang w:eastAsia="ru-RU"/>
        </w:rPr>
        <w:t>19</w:t>
      </w:r>
      <w:r w:rsidRPr="00A9467F">
        <w:rPr>
          <w:rFonts w:ascii="Times New Roman" w:eastAsia="Calibri" w:hAnsi="Times New Roman" w:cs="Times New Roman"/>
          <w:sz w:val="20"/>
          <w:szCs w:val="20"/>
          <w:lang w:eastAsia="ru-RU"/>
        </w:rPr>
        <w:t xml:space="preserve"> настоящего административного регламента.</w:t>
      </w:r>
    </w:p>
    <w:p w:rsidR="00A9467F" w:rsidRPr="00A9467F" w:rsidRDefault="00A9467F" w:rsidP="00A9467F">
      <w:pPr>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6. Описание результата предоставления муниципальной услуги</w:t>
      </w:r>
    </w:p>
    <w:p w:rsidR="00A9467F" w:rsidRPr="00A9467F" w:rsidRDefault="00A9467F" w:rsidP="00A9467F">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9. Результатом предоставления муниципальной услуги является:</w:t>
      </w:r>
    </w:p>
    <w:p w:rsidR="00A9467F" w:rsidRPr="00A9467F" w:rsidRDefault="00A9467F" w:rsidP="00A9467F">
      <w:pPr>
        <w:spacing w:after="0" w:line="240" w:lineRule="auto"/>
        <w:ind w:firstLine="709"/>
        <w:jc w:val="both"/>
        <w:rPr>
          <w:rFonts w:ascii="Times New Roman" w:eastAsia="Calibri" w:hAnsi="Times New Roman" w:cs="Times New Roman"/>
          <w:sz w:val="20"/>
          <w:szCs w:val="20"/>
        </w:rPr>
      </w:pPr>
      <w:r w:rsidRPr="00A9467F">
        <w:rPr>
          <w:rFonts w:ascii="Times New Roman" w:eastAsia="Times New Roman" w:hAnsi="Times New Roman" w:cs="Times New Roman"/>
          <w:kern w:val="2"/>
          <w:sz w:val="20"/>
          <w:szCs w:val="20"/>
          <w:lang w:eastAsia="ru-RU"/>
        </w:rPr>
        <w:t xml:space="preserve">1) </w:t>
      </w:r>
      <w:r w:rsidRPr="00A9467F">
        <w:rPr>
          <w:rFonts w:ascii="Times New Roman" w:eastAsia="Times New Roman" w:hAnsi="Times New Roman" w:cs="Times New Roman"/>
          <w:sz w:val="20"/>
          <w:szCs w:val="20"/>
          <w:lang w:eastAsia="ru-RU"/>
        </w:rPr>
        <w:t xml:space="preserve">решение об аннулировании адреса объекта </w:t>
      </w:r>
      <w:r w:rsidRPr="00A9467F">
        <w:rPr>
          <w:rFonts w:ascii="Times New Roman" w:eastAsia="Times New Roman" w:hAnsi="Times New Roman" w:cs="Times New Roman"/>
          <w:kern w:val="2"/>
          <w:sz w:val="20"/>
          <w:szCs w:val="20"/>
        </w:rPr>
        <w:t xml:space="preserve">адресации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kern w:val="2"/>
          <w:sz w:val="20"/>
          <w:szCs w:val="20"/>
          <w:lang w:eastAsia="ru-RU"/>
        </w:rPr>
        <w:t xml:space="preserve">2) </w:t>
      </w:r>
      <w:r w:rsidRPr="00A9467F">
        <w:rPr>
          <w:rFonts w:ascii="Times New Roman" w:eastAsia="Times New Roman" w:hAnsi="Times New Roman" w:cs="Times New Roman"/>
          <w:sz w:val="20"/>
          <w:szCs w:val="20"/>
          <w:lang w:eastAsia="ru-RU"/>
        </w:rPr>
        <w:t xml:space="preserve">решение об отказе в аннулировании адреса объекта </w:t>
      </w:r>
      <w:r w:rsidRPr="00A9467F">
        <w:rPr>
          <w:rFonts w:ascii="Times New Roman" w:eastAsia="Times New Roman" w:hAnsi="Times New Roman" w:cs="Times New Roman"/>
          <w:kern w:val="2"/>
          <w:sz w:val="20"/>
          <w:szCs w:val="20"/>
        </w:rPr>
        <w:t>адресации (далее – решение об отказе в аннулировании адреса).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7. Срок предоставления муниципальной услуги</w:t>
      </w:r>
    </w:p>
    <w:p w:rsidR="00A9467F" w:rsidRPr="00A9467F" w:rsidRDefault="00A9467F" w:rsidP="00A9467F">
      <w:pPr>
        <w:keepNext/>
        <w:keepLines/>
        <w:autoSpaceDE w:val="0"/>
        <w:autoSpaceDN w:val="0"/>
        <w:adjustRightInd w:val="0"/>
        <w:spacing w:after="0" w:line="240" w:lineRule="auto"/>
        <w:jc w:val="center"/>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10. Муниципальная услуга предоставляется: </w:t>
      </w:r>
    </w:p>
    <w:p w:rsidR="00A9467F" w:rsidRPr="00A9467F" w:rsidRDefault="00A9467F" w:rsidP="00A9467F">
      <w:pPr>
        <w:spacing w:after="0" w:line="240" w:lineRule="auto"/>
        <w:ind w:firstLine="709"/>
        <w:rPr>
          <w:rFonts w:ascii="Times New Roman" w:eastAsia="Calibri" w:hAnsi="Times New Roman" w:cs="Times New Roman"/>
          <w:sz w:val="20"/>
          <w:szCs w:val="20"/>
        </w:rPr>
      </w:pPr>
      <w:r w:rsidRPr="00A9467F">
        <w:rPr>
          <w:rFonts w:ascii="Times New Roman" w:eastAsia="Calibri" w:hAnsi="Times New Roman" w:cs="Times New Roman"/>
          <w:sz w:val="20"/>
          <w:szCs w:val="20"/>
        </w:rPr>
        <w:t xml:space="preserve">1) в случае подачи заявления на бумажном носителе - в срок не более 10 рабочих дней со дня поступления заявления; </w:t>
      </w:r>
    </w:p>
    <w:p w:rsidR="00A9467F" w:rsidRPr="00A9467F" w:rsidRDefault="00A9467F" w:rsidP="00A9467F">
      <w:pPr>
        <w:spacing w:after="0" w:line="240" w:lineRule="auto"/>
        <w:ind w:firstLine="709"/>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rPr>
        <w:t>2) в случае подачи заявления в форме электронного документа - в срок не более 5 рабочих дней со дня поступления заявления.</w:t>
      </w:r>
      <w:r w:rsidRPr="00A9467F">
        <w:rPr>
          <w:rFonts w:ascii="Times New Roman" w:eastAsia="Calibri" w:hAnsi="Times New Roman" w:cs="Times New Roman"/>
          <w:sz w:val="20"/>
          <w:szCs w:val="20"/>
          <w:lang w:eastAsia="ru-RU"/>
        </w:rPr>
        <w:t xml:space="preserve"> </w:t>
      </w:r>
    </w:p>
    <w:p w:rsidR="00A9467F" w:rsidRPr="00A9467F" w:rsidRDefault="00A9467F" w:rsidP="00A9467F">
      <w:pPr>
        <w:spacing w:after="0" w:line="240" w:lineRule="auto"/>
        <w:ind w:firstLine="709"/>
        <w:jc w:val="both"/>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kern w:val="2"/>
          <w:sz w:val="20"/>
          <w:szCs w:val="20"/>
          <w:lang w:eastAsia="ru-RU"/>
        </w:rPr>
        <w:t xml:space="preserve">11. </w:t>
      </w:r>
      <w:r w:rsidRPr="00A9467F">
        <w:rPr>
          <w:rFonts w:ascii="Times New Roman" w:eastAsia="Times New Roman" w:hAnsi="Times New Roman" w:cs="Times New Roman"/>
          <w:color w:val="000000"/>
          <w:kern w:val="2"/>
          <w:sz w:val="20"/>
          <w:szCs w:val="20"/>
          <w:lang w:eastAsia="ru-RU"/>
        </w:rPr>
        <w:t>Приостановление предоставления муниципальной услуги законодательством не предусмотрено.</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12. </w:t>
      </w:r>
      <w:r w:rsidRPr="00A9467F">
        <w:rPr>
          <w:rFonts w:ascii="Times New Roman" w:eastAsia="Times New Roman" w:hAnsi="Times New Roman" w:cs="Times New Roman"/>
          <w:sz w:val="20"/>
          <w:szCs w:val="20"/>
          <w:lang w:eastAsia="ru-RU"/>
        </w:rPr>
        <w:t xml:space="preserve">Решение об аннулировании  адреса или решение об отказе в аннулировании адреса </w:t>
      </w:r>
      <w:r w:rsidRPr="00A9467F">
        <w:rPr>
          <w:rFonts w:ascii="Times New Roman" w:eastAsia="Times New Roman" w:hAnsi="Times New Roman" w:cs="Times New Roman"/>
          <w:kern w:val="2"/>
          <w:sz w:val="20"/>
          <w:szCs w:val="20"/>
          <w:lang w:eastAsia="ru-RU"/>
        </w:rPr>
        <w:t>направляется (выдается) заявителю или его представителю:</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 не позднее одного рабочего дня со дня истечения срока, предусмотренного подпунктом 2 пункта 10 настоящего административного регламента (в случае направления </w:t>
      </w:r>
      <w:r w:rsidRPr="00A9467F">
        <w:rPr>
          <w:rFonts w:ascii="Times New Roman" w:eastAsia="Times New Roman" w:hAnsi="Times New Roman" w:cs="Times New Roman"/>
          <w:sz w:val="20"/>
          <w:szCs w:val="20"/>
          <w:lang w:eastAsia="ru-RU"/>
        </w:rPr>
        <w:t xml:space="preserve">решения об аннулировании адреса или решения об отказе в аннулировании адреса </w:t>
      </w:r>
      <w:r w:rsidRPr="00A9467F">
        <w:rPr>
          <w:rFonts w:ascii="Times New Roman" w:eastAsia="Times New Roman" w:hAnsi="Times New Roman" w:cs="Times New Roman"/>
          <w:kern w:val="2"/>
          <w:sz w:val="20"/>
          <w:szCs w:val="20"/>
          <w:lang w:eastAsia="ru-RU"/>
        </w:rPr>
        <w:t>в форме электронного документа с использованием сети «Интернет»);</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2) не позднее рабочего дня, следующего за десятым рабочим днем со дня истечения срока, предусмотренного подпунктом 1 пункта 10 настоящего административного регламента (в случае выдачи (направления) </w:t>
      </w:r>
      <w:r w:rsidRPr="00A9467F">
        <w:rPr>
          <w:rFonts w:ascii="Times New Roman" w:eastAsia="Times New Roman" w:hAnsi="Times New Roman" w:cs="Times New Roman"/>
          <w:sz w:val="20"/>
          <w:szCs w:val="20"/>
          <w:lang w:eastAsia="ru-RU"/>
        </w:rPr>
        <w:t xml:space="preserve">решения об аннулировании адреса или решения об отказе в аннулировании адреса </w:t>
      </w:r>
      <w:r w:rsidRPr="00A9467F">
        <w:rPr>
          <w:rFonts w:ascii="Times New Roman" w:eastAsia="Times New Roman" w:hAnsi="Times New Roman" w:cs="Times New Roman"/>
          <w:kern w:val="2"/>
          <w:sz w:val="20"/>
          <w:szCs w:val="20"/>
          <w:lang w:eastAsia="ru-RU"/>
        </w:rPr>
        <w:t>в форме документа на бумажном носителе заявителю (представителю заявителя) лично под расписку либо посредством почтового отправления по указанному в заявлении почтовому адресу).</w:t>
      </w:r>
    </w:p>
    <w:p w:rsidR="00A9467F" w:rsidRPr="00A9467F" w:rsidRDefault="00A9467F" w:rsidP="00A9467F">
      <w:pPr>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center"/>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8. Правовые основания для предоставления муниципальной услуги</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highlight w:val="white"/>
        </w:rPr>
      </w:pPr>
      <w:r w:rsidRPr="00A9467F">
        <w:rPr>
          <w:rFonts w:ascii="Times New Roman" w:eastAsia="Times New Roman" w:hAnsi="Times New Roman" w:cs="Times New Roman"/>
          <w:kern w:val="2"/>
          <w:sz w:val="20"/>
          <w:szCs w:val="20"/>
          <w:lang w:eastAsia="ru-RU"/>
        </w:rPr>
        <w:t>13. П</w:t>
      </w:r>
      <w:r w:rsidRPr="00A9467F">
        <w:rPr>
          <w:rFonts w:ascii="Times New Roman" w:eastAsia="Calibri" w:hAnsi="Times New Roman" w:cs="Times New Roman"/>
          <w:sz w:val="20"/>
          <w:szCs w:val="20"/>
          <w:lang w:eastAsia="ru-RU"/>
        </w:rPr>
        <w:t>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администрации, а также ее должностных лиц, муниципальных служащих, работников</w:t>
      </w:r>
      <w:r w:rsidRPr="00A9467F">
        <w:rPr>
          <w:rFonts w:ascii="Times New Roman" w:eastAsia="Times New Roman" w:hAnsi="Times New Roman" w:cs="Times New Roman"/>
          <w:kern w:val="2"/>
          <w:sz w:val="20"/>
          <w:szCs w:val="20"/>
        </w:rPr>
        <w:t xml:space="preserve"> размещается на официальном сайте администрации в </w:t>
      </w:r>
      <w:r w:rsidRPr="00A9467F">
        <w:rPr>
          <w:rFonts w:ascii="Times New Roman" w:eastAsia="Times New Roman" w:hAnsi="Times New Roman" w:cs="Times New Roman"/>
          <w:kern w:val="2"/>
          <w:sz w:val="20"/>
          <w:szCs w:val="20"/>
          <w:lang w:eastAsia="ru-RU"/>
        </w:rPr>
        <w:t xml:space="preserve">информационно-телекоммуникационной </w:t>
      </w:r>
      <w:r w:rsidRPr="00A9467F">
        <w:rPr>
          <w:rFonts w:ascii="Times New Roman" w:eastAsia="Times New Roman" w:hAnsi="Times New Roman" w:cs="Times New Roman"/>
          <w:kern w:val="2"/>
          <w:sz w:val="20"/>
          <w:szCs w:val="20"/>
        </w:rPr>
        <w:t xml:space="preserve">сети «Интернет» </w:t>
      </w:r>
      <w:r w:rsidRPr="00A9467F">
        <w:rPr>
          <w:rFonts w:ascii="Times New Roman" w:eastAsia="Times New Roman" w:hAnsi="Times New Roman" w:cs="Times New Roman"/>
          <w:kern w:val="2"/>
          <w:sz w:val="20"/>
          <w:szCs w:val="20"/>
          <w:lang w:eastAsia="ru-RU"/>
        </w:rPr>
        <w:t>по адресу https://ishedey.mo38.ru/</w:t>
      </w:r>
      <w:r w:rsidRPr="00A9467F">
        <w:rPr>
          <w:rFonts w:ascii="Times New Roman" w:eastAsia="Times New Roman" w:hAnsi="Times New Roman" w:cs="Times New Roman"/>
          <w:kern w:val="2"/>
          <w:sz w:val="20"/>
          <w:szCs w:val="20"/>
        </w:rPr>
        <w:t xml:space="preserve">  и </w:t>
      </w:r>
      <w:r w:rsidRPr="00A9467F">
        <w:rPr>
          <w:rFonts w:ascii="Times New Roman" w:eastAsia="Times New Roman" w:hAnsi="Times New Roman" w:cs="Times New Roman"/>
          <w:color w:val="000000"/>
          <w:sz w:val="20"/>
          <w:szCs w:val="20"/>
          <w:highlight w:val="white"/>
        </w:rPr>
        <w:t>федеральной государственной информационной системе «Единый портал государственных и муниципальных услуг»</w:t>
      </w:r>
      <w:r w:rsidRPr="00A9467F">
        <w:rPr>
          <w:rFonts w:ascii="Times New Roman" w:eastAsia="Calibri" w:hAnsi="Times New Roman" w:cs="Times New Roman"/>
          <w:sz w:val="20"/>
          <w:szCs w:val="20"/>
        </w:rPr>
        <w:t xml:space="preserve"> </w:t>
      </w:r>
      <w:r w:rsidRPr="00A9467F">
        <w:rPr>
          <w:rFonts w:ascii="Times New Roman" w:eastAsia="Times New Roman" w:hAnsi="Times New Roman" w:cs="Times New Roman"/>
          <w:color w:val="000000"/>
          <w:sz w:val="20"/>
          <w:szCs w:val="20"/>
        </w:rPr>
        <w:t>по адресу http://gosuslugi.ru (далее – Единый портал) в информационно-телекоммуникационной сети «Интернет».</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9. Исчерпывающий перечень документов, необходимых</w:t>
      </w:r>
      <w:r w:rsidRPr="00A9467F">
        <w:rPr>
          <w:rFonts w:ascii="Times New Roman" w:eastAsia="Times New Roman" w:hAnsi="Times New Roman" w:cs="Times New Roman"/>
          <w:kern w:val="2"/>
          <w:sz w:val="20"/>
          <w:szCs w:val="20"/>
          <w:lang w:eastAsia="ru-RU"/>
        </w:rPr>
        <w:br/>
        <w:t>для предоставления муниципальной услуги</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Times New Roman" w:hAnsi="Times New Roman" w:cs="Times New Roman"/>
          <w:kern w:val="2"/>
          <w:sz w:val="20"/>
          <w:szCs w:val="20"/>
          <w:lang w:eastAsia="ru-RU"/>
        </w:rPr>
        <w:t xml:space="preserve">14. </w:t>
      </w:r>
      <w:r w:rsidRPr="00A9467F">
        <w:rPr>
          <w:rFonts w:ascii="Times New Roman" w:eastAsia="Calibri" w:hAnsi="Times New Roman" w:cs="Times New Roman"/>
          <w:kern w:val="2"/>
          <w:sz w:val="20"/>
          <w:szCs w:val="20"/>
        </w:rPr>
        <w:t>Для аннулирования адреса объекта адресации заявитель или его представитель представляет (направляет) в администрацию запрос о предоставлении муниципальной услуги в форме заявления о присвоении объекту адресации адреса или аннулировании его адреса (далее – заявление) по форме согласно приложению № 1 к приказу Министерства финансов Российской Федерации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(далее – Приказ Министерства финансов Российской Федерации № 146н).</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15. К заявлению заявитель или его представитель прилагает следующие документы:</w:t>
      </w: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Calibri" w:hAnsi="Times New Roman" w:cs="Times New Roman"/>
          <w:kern w:val="2"/>
          <w:sz w:val="20"/>
          <w:szCs w:val="20"/>
        </w:rPr>
        <w:t>1</w:t>
      </w:r>
      <w:r w:rsidRPr="00A9467F">
        <w:rPr>
          <w:rFonts w:ascii="Times New Roman" w:eastAsia="Times New Roman" w:hAnsi="Times New Roman" w:cs="Times New Roman"/>
          <w:sz w:val="20"/>
          <w:szCs w:val="20"/>
          <w:lang w:eastAsia="ru-RU"/>
        </w:rPr>
        <w:t xml:space="preserve">) </w:t>
      </w:r>
      <w:r w:rsidRPr="00A9467F">
        <w:rPr>
          <w:rFonts w:ascii="Times New Roman" w:eastAsia="Calibri" w:hAnsi="Times New Roman" w:cs="Times New Roman"/>
          <w:kern w:val="2"/>
          <w:sz w:val="20"/>
          <w:szCs w:val="20"/>
        </w:rPr>
        <w:t>копию документа, удостоверяющего личность заявителя (в случае подачи документов заявителем, который является физическим лицом), либо копию документа, удостоверяющего личность представителя заявителя (в случае подачи документов представителем заявителя, в том числе кадастровым инженером)</w:t>
      </w:r>
      <w:r w:rsidRPr="00A9467F">
        <w:rPr>
          <w:rFonts w:ascii="Times New Roman" w:eastAsia="Times New Roman" w:hAnsi="Times New Roman" w:cs="Times New Roman"/>
          <w:sz w:val="20"/>
          <w:szCs w:val="20"/>
          <w:lang w:eastAsia="ru-RU"/>
        </w:rPr>
        <w:t>;</w:t>
      </w: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 копию документа, подтверждающего полномочия представителя заявителя (в случае, если заявление подается представителем заявителя);</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3) </w:t>
      </w:r>
      <w:r w:rsidRPr="00A9467F">
        <w:rPr>
          <w:rFonts w:ascii="Times New Roman" w:eastAsia="Calibri" w:hAnsi="Times New Roman" w:cs="Times New Roman"/>
          <w:sz w:val="20"/>
          <w:szCs w:val="20"/>
          <w:lang w:eastAsia="ru-RU"/>
        </w:rPr>
        <w:t>копию документа, предусмотренного статьей 35 или статьей 42</w:t>
      </w:r>
      <w:r w:rsidRPr="00A9467F">
        <w:rPr>
          <w:rFonts w:ascii="Times New Roman" w:eastAsia="Calibri" w:hAnsi="Times New Roman" w:cs="Times New Roman"/>
          <w:sz w:val="20"/>
          <w:szCs w:val="20"/>
          <w:vertAlign w:val="superscript"/>
          <w:lang w:eastAsia="ru-RU"/>
        </w:rPr>
        <w:t>3</w:t>
      </w:r>
      <w:r w:rsidRPr="00A9467F">
        <w:rPr>
          <w:rFonts w:ascii="Times New Roman" w:eastAsia="Calibri" w:hAnsi="Times New Roman" w:cs="Times New Roman"/>
          <w:sz w:val="20"/>
          <w:szCs w:val="20"/>
          <w:lang w:eastAsia="ru-RU"/>
        </w:rPr>
        <w:t xml:space="preserve">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(в случае подачи документов</w:t>
      </w:r>
      <w:r w:rsidRPr="00A9467F">
        <w:rPr>
          <w:rFonts w:ascii="Times New Roman" w:eastAsia="Times New Roman" w:hAnsi="Times New Roman" w:cs="Times New Roman"/>
          <w:kern w:val="2"/>
          <w:sz w:val="20"/>
          <w:szCs w:val="20"/>
          <w:lang w:eastAsia="ru-RU"/>
        </w:rPr>
        <w:t xml:space="preserve"> кадастровым инженером)</w:t>
      </w:r>
      <w:r w:rsidRPr="00A9467F">
        <w:rPr>
          <w:rFonts w:ascii="Times New Roman" w:eastAsia="Calibri" w:hAnsi="Times New Roman" w:cs="Times New Roman"/>
          <w:sz w:val="20"/>
          <w:szCs w:val="20"/>
          <w:lang w:eastAsia="ru-RU"/>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16. В случае, если заявление подается представителем заявителя, для получения документов, указанных в подпунктах 2, 3 пункта 15 административного регламента:</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Calibri" w:hAnsi="Times New Roman" w:cs="Times New Roman"/>
          <w:kern w:val="2"/>
          <w:sz w:val="20"/>
          <w:szCs w:val="20"/>
        </w:rPr>
        <w:t xml:space="preserve">1) представитель заявителя – физического лица (за исключением кадастрового инженера, являющегося представителем заявителя – физического лица) обращается к нотариусу (должностному лицу, уполномоченному совершать нотариальные действия). Если заявителем является юридическое лицо либо полномочия представителя основаны </w:t>
      </w:r>
      <w:r w:rsidRPr="00A9467F">
        <w:rPr>
          <w:rFonts w:ascii="Times New Roman" w:eastAsia="Times New Roman" w:hAnsi="Times New Roman" w:cs="Times New Roman"/>
          <w:kern w:val="2"/>
          <w:sz w:val="20"/>
          <w:szCs w:val="20"/>
          <w:lang w:eastAsia="ru-RU"/>
        </w:rPr>
        <w:t>на указании федерального закона либо на акте уполномоченного на то государственного органа или органа местного самоуправления</w:t>
      </w:r>
      <w:r w:rsidRPr="00A9467F">
        <w:rPr>
          <w:rFonts w:ascii="Times New Roman" w:eastAsia="Calibri" w:hAnsi="Times New Roman" w:cs="Times New Roman"/>
          <w:kern w:val="2"/>
          <w:sz w:val="20"/>
          <w:szCs w:val="20"/>
        </w:rPr>
        <w:t xml:space="preserve">, то наличие документа, </w:t>
      </w:r>
      <w:r w:rsidRPr="00A9467F">
        <w:rPr>
          <w:rFonts w:ascii="Times New Roman" w:eastAsia="Calibri" w:hAnsi="Times New Roman" w:cs="Times New Roman"/>
          <w:sz w:val="20"/>
          <w:szCs w:val="20"/>
        </w:rPr>
        <w:t>подтверждающего полномочия представителя</w:t>
      </w:r>
      <w:r w:rsidRPr="00A9467F">
        <w:rPr>
          <w:rFonts w:ascii="Times New Roman" w:eastAsia="Calibri" w:hAnsi="Times New Roman" w:cs="Times New Roman"/>
          <w:kern w:val="2"/>
          <w:sz w:val="20"/>
          <w:szCs w:val="20"/>
        </w:rPr>
        <w:t xml:space="preserve"> юридического лица, обеспечивается самим юридическим лицом либо соответствующим </w:t>
      </w:r>
      <w:r w:rsidRPr="00A9467F">
        <w:rPr>
          <w:rFonts w:ascii="Times New Roman" w:eastAsia="Times New Roman" w:hAnsi="Times New Roman" w:cs="Times New Roman"/>
          <w:kern w:val="2"/>
          <w:sz w:val="20"/>
          <w:szCs w:val="20"/>
          <w:lang w:eastAsia="ru-RU"/>
        </w:rPr>
        <w:t>уполномоченным государственным органом или органом местного самоуправления;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представитель заявителя, действующий от имени собственников помещений в многоквартирном доме, обращается к лицу, председательствовавшему на общем собрании указанных собственников либо секретарю общего собрания указанных собственников;</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Times New Roman" w:hAnsi="Times New Roman" w:cs="Times New Roman"/>
          <w:kern w:val="2"/>
          <w:sz w:val="20"/>
          <w:szCs w:val="20"/>
          <w:lang w:eastAsia="ru-RU"/>
        </w:rPr>
        <w:t>3) представитель заявителя, действующий от имени членов садоводческого или огороднического некоммерческого товарищества, обращается к лицу, председательствовавшему на общем собрании членов такого товарищества либо секретарю общего собрания членов такого товарищества</w:t>
      </w:r>
      <w:r w:rsidRPr="00A9467F">
        <w:rPr>
          <w:rFonts w:ascii="Times New Roman" w:eastAsia="Calibri"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kern w:val="2"/>
          <w:sz w:val="20"/>
          <w:szCs w:val="20"/>
        </w:rPr>
        <w:lastRenderedPageBreak/>
        <w:t xml:space="preserve">4) </w:t>
      </w:r>
      <w:r w:rsidRPr="00A9467F">
        <w:rPr>
          <w:rFonts w:ascii="Times New Roman" w:eastAsia="Calibri" w:hAnsi="Times New Roman" w:cs="Times New Roman"/>
          <w:sz w:val="20"/>
          <w:szCs w:val="20"/>
          <w:lang w:eastAsia="ru-RU"/>
        </w:rPr>
        <w:t>кадастровый инженер, действующий от имени заявителя, обращается к лицу, подписавшему соответствующий документ, предусмотренный статьей 35 или статьей 42</w:t>
      </w:r>
      <w:r w:rsidRPr="00A9467F">
        <w:rPr>
          <w:rFonts w:ascii="Times New Roman" w:eastAsia="Calibri" w:hAnsi="Times New Roman" w:cs="Times New Roman"/>
          <w:sz w:val="20"/>
          <w:szCs w:val="20"/>
          <w:vertAlign w:val="superscript"/>
          <w:lang w:eastAsia="ru-RU"/>
        </w:rPr>
        <w:t>3</w:t>
      </w:r>
      <w:r w:rsidRPr="00A9467F">
        <w:rPr>
          <w:rFonts w:ascii="Times New Roman" w:eastAsia="Calibri" w:hAnsi="Times New Roman" w:cs="Times New Roman"/>
          <w:sz w:val="20"/>
          <w:szCs w:val="20"/>
          <w:lang w:eastAsia="ru-RU"/>
        </w:rPr>
        <w:t xml:space="preserve"> Федерального закона «О кадастровой деятельности».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Calibri" w:hAnsi="Times New Roman" w:cs="Times New Roman"/>
          <w:kern w:val="2"/>
          <w:sz w:val="20"/>
          <w:szCs w:val="20"/>
        </w:rPr>
        <w:t xml:space="preserve">17. Заявитель или его представитель представляет (направляет) заявление и документы, указанные в пункте 15 административного регламента, </w:t>
      </w:r>
      <w:r w:rsidRPr="00A9467F">
        <w:rPr>
          <w:rFonts w:ascii="Times New Roman" w:eastAsia="Times New Roman" w:hAnsi="Times New Roman" w:cs="Times New Roman"/>
          <w:kern w:val="2"/>
          <w:sz w:val="20"/>
          <w:szCs w:val="20"/>
        </w:rPr>
        <w:t>одним из следующих способов:</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1) путем личного обращения в администрацию;</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2) через организации почтовой связи;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3) через личный кабинет на Едином портале;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4) путем направления на адрес электронной почты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18. При предоставлении муниципальной услуги администрация не вправе требовать от заявителей или их представителей документы, не указанные в пунктах 14, 15 настоящего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Требования к документам, представляемым заявителем</w:t>
      </w:r>
      <w:r w:rsidRPr="00A9467F">
        <w:rPr>
          <w:rFonts w:ascii="Times New Roman" w:eastAsia="Calibri" w:hAnsi="Times New Roman" w:cs="Times New Roman"/>
          <w:sz w:val="20"/>
          <w:szCs w:val="20"/>
        </w:rPr>
        <w:t xml:space="preserve"> </w:t>
      </w:r>
      <w:r w:rsidRPr="00A9467F">
        <w:rPr>
          <w:rFonts w:ascii="Times New Roman" w:eastAsia="Times New Roman" w:hAnsi="Times New Roman" w:cs="Times New Roman"/>
          <w:kern w:val="2"/>
          <w:sz w:val="20"/>
          <w:szCs w:val="20"/>
          <w:lang w:eastAsia="ru-RU"/>
        </w:rPr>
        <w:t>или его представителем:</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w:t>
      </w:r>
      <w:r w:rsidRPr="00A9467F">
        <w:rPr>
          <w:rFonts w:ascii="Times New Roman" w:eastAsia="Times New Roman" w:hAnsi="Times New Roman" w:cs="Times New Roman"/>
          <w:kern w:val="2"/>
          <w:sz w:val="20"/>
          <w:szCs w:val="20"/>
          <w:u w:val="single"/>
          <w:lang w:eastAsia="ru-RU"/>
        </w:rPr>
        <w:t>57</w:t>
      </w:r>
      <w:r w:rsidRPr="00A9467F">
        <w:rPr>
          <w:rFonts w:ascii="Times New Roman" w:eastAsia="Times New Roman" w:hAnsi="Times New Roman" w:cs="Times New Roman"/>
          <w:kern w:val="2"/>
          <w:sz w:val="20"/>
          <w:szCs w:val="20"/>
          <w:lang w:eastAsia="ru-RU"/>
        </w:rPr>
        <w:t xml:space="preserve"> настоящего административного регламента). Требование о наличии печати не распространяется на документы, выданные хозяйственными обществами, у которых в соответствии с законодательством Российской Федерации и (или) учредительными документами отсутствует печать;</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тексты документов должны быть написаны разборчиво;</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документы не должны иметь подчисток, приписок, зачеркнутых слов и не оговоренных в них исправлений;</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 документы не должны быть исполнены карандашом;</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5) документы не должны иметь повреждений, наличие которых не позволяет однозначно истолковать их содержание.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19.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относятся:</w:t>
      </w: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 выписка из Единого государственного реестра юридических лиц (если заявителем является юридическое лицо);</w:t>
      </w: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 выписка из Единого государственного реестра индивидуальных предпринимателей (если заявителем является индивидуальный предприниматель);</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3) </w:t>
      </w:r>
      <w:r w:rsidRPr="00A9467F">
        <w:rPr>
          <w:rFonts w:ascii="Times New Roman" w:eastAsia="Calibri" w:hAnsi="Times New Roman" w:cs="Times New Roman"/>
          <w:sz w:val="20"/>
          <w:szCs w:val="20"/>
          <w:lang w:eastAsia="ru-RU"/>
        </w:rPr>
        <w:t>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4) </w:t>
      </w:r>
      <w:r w:rsidRPr="00A9467F">
        <w:rPr>
          <w:rFonts w:ascii="Times New Roman" w:eastAsia="Calibri" w:hAnsi="Times New Roman" w:cs="Times New Roman"/>
          <w:sz w:val="20"/>
          <w:szCs w:val="20"/>
          <w:lang w:eastAsia="ru-RU"/>
        </w:rPr>
        <w:t>решение органа местного самоуправления о переводе жилого помещения в нежилое помещение или нежилого помещения в жилое помещение (в случае аннулирования адреса помещения вследствие его перевода из жилого помещения в нежилое помещение или нежилого помещения в жилое помещение);</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5)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6)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7)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Times New Roman" w:hAnsi="Times New Roman" w:cs="Times New Roman"/>
          <w:kern w:val="2"/>
          <w:sz w:val="20"/>
          <w:szCs w:val="20"/>
          <w:lang w:eastAsia="ru-RU"/>
        </w:rPr>
        <w:t xml:space="preserve">20. Для получения документов, указанных в пункте </w:t>
      </w:r>
      <w:r w:rsidRPr="00A9467F">
        <w:rPr>
          <w:rFonts w:ascii="Times New Roman" w:eastAsia="Times New Roman" w:hAnsi="Times New Roman" w:cs="Times New Roman"/>
          <w:kern w:val="2"/>
          <w:sz w:val="20"/>
          <w:szCs w:val="20"/>
          <w:u w:val="single"/>
          <w:lang w:eastAsia="ru-RU"/>
        </w:rPr>
        <w:t>19</w:t>
      </w:r>
      <w:r w:rsidRPr="00A9467F">
        <w:rPr>
          <w:rFonts w:ascii="Times New Roman" w:eastAsia="Times New Roman" w:hAnsi="Times New Roman" w:cs="Times New Roman"/>
          <w:kern w:val="2"/>
          <w:sz w:val="20"/>
          <w:szCs w:val="20"/>
          <w:lang w:eastAsia="ru-RU"/>
        </w:rPr>
        <w:t xml:space="preserve"> настоящего административного регламента, заявитель или его представитель вправе обратиться в органы, участвующие в предоставлении муниципальной услуги, предусмотренные пунктами </w:t>
      </w:r>
      <w:r w:rsidRPr="00A9467F">
        <w:rPr>
          <w:rFonts w:ascii="Times New Roman" w:eastAsia="Times New Roman" w:hAnsi="Times New Roman" w:cs="Times New Roman"/>
          <w:kern w:val="2"/>
          <w:sz w:val="20"/>
          <w:szCs w:val="20"/>
          <w:u w:val="single"/>
          <w:lang w:eastAsia="ru-RU"/>
        </w:rPr>
        <w:t>8 и 74</w:t>
      </w:r>
      <w:r w:rsidRPr="00A9467F">
        <w:rPr>
          <w:rFonts w:ascii="Times New Roman" w:eastAsia="Times New Roman" w:hAnsi="Times New Roman" w:cs="Times New Roman"/>
          <w:kern w:val="2"/>
          <w:sz w:val="20"/>
          <w:szCs w:val="20"/>
          <w:lang w:eastAsia="ru-RU"/>
        </w:rPr>
        <w:t xml:space="preserve"> настоящего административного регламента, с запросом в виде бумажного документа путем направления по почте, представления непосредственно в орган; в электронной форме с использованием интернет-технологий, включая Единый портал государственных и муниципальных услуг (функций)</w:t>
      </w:r>
      <w:r w:rsidRPr="00A9467F">
        <w:rPr>
          <w:rFonts w:ascii="Times New Roman" w:eastAsia="Calibri"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21. Заявитель или его представитель вправе представить в администрацию документы, указанные в пункте 19 административного регламента, способами, установленными в пункте 17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22. Администрация при предоставлении муниципальной услуги не вправе требовать от заявителей или их представителей:</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9467F" w:rsidRPr="00A9467F" w:rsidRDefault="00A9467F" w:rsidP="00A9467F">
      <w:pPr>
        <w:autoSpaceDE w:val="0"/>
        <w:autoSpaceDN w:val="0"/>
        <w:adjustRightInd w:val="0"/>
        <w:spacing w:after="0" w:line="240" w:lineRule="auto"/>
        <w:ind w:firstLine="851"/>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Иркутской области, </w:t>
      </w:r>
      <w:r w:rsidRPr="00A9467F">
        <w:rPr>
          <w:rFonts w:ascii="Times New Roman" w:eastAsia="Times New Roman" w:hAnsi="Times New Roman" w:cs="Times New Roman"/>
          <w:kern w:val="2"/>
          <w:sz w:val="20"/>
          <w:szCs w:val="20"/>
          <w:lang w:eastAsia="ru-RU"/>
        </w:rPr>
        <w:lastRenderedPageBreak/>
        <w:t>муниципальными правовыми актами, за исключением документов, включенных в определенный частью 6 статьи 7 Федерального закона от               27 июля 2010 года № 210</w:t>
      </w:r>
      <w:r w:rsidRPr="00A9467F">
        <w:rPr>
          <w:rFonts w:ascii="Times New Roman" w:eastAsia="Times New Roman" w:hAnsi="Times New Roman" w:cs="Times New Roman"/>
          <w:kern w:val="2"/>
          <w:sz w:val="20"/>
          <w:szCs w:val="20"/>
          <w:lang w:eastAsia="ru-RU"/>
        </w:rPr>
        <w:noBreakHyphen/>
        <w:t>ФЗ «Об организации предоставления государственных и муниципальных услуг» перечень документов;</w:t>
      </w:r>
    </w:p>
    <w:p w:rsidR="00A9467F" w:rsidRPr="00A9467F" w:rsidRDefault="00A9467F" w:rsidP="00A9467F">
      <w:pPr>
        <w:autoSpaceDE w:val="0"/>
        <w:autoSpaceDN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Times New Roman" w:hAnsi="Times New Roman" w:cs="Times New Roman"/>
          <w:kern w:val="2"/>
          <w:sz w:val="20"/>
          <w:szCs w:val="20"/>
        </w:rPr>
        <w:t xml:space="preserve">3) </w:t>
      </w:r>
      <w:r w:rsidRPr="00A9467F">
        <w:rPr>
          <w:rFonts w:ascii="Times New Roman" w:eastAsia="Calibri" w:hAnsi="Times New Roman" w:cs="Times New Roman"/>
          <w:kern w:val="2"/>
          <w:sz w:val="20"/>
          <w:szCs w:val="20"/>
          <w:lang w:eastAsia="ru-RU"/>
        </w:rPr>
        <w:t>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Calibri" w:hAnsi="Times New Roman" w:cs="Times New Roman"/>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r w:rsidRPr="00A9467F">
        <w:rPr>
          <w:rFonts w:ascii="Times New Roman" w:eastAsia="Times New Roman" w:hAnsi="Times New Roman" w:cs="Times New Roman"/>
          <w:kern w:val="2"/>
          <w:sz w:val="20"/>
          <w:szCs w:val="20"/>
        </w:rPr>
        <w:t xml:space="preserve"> от 27 июля 2010 года № 210</w:t>
      </w:r>
      <w:r w:rsidRPr="00A9467F">
        <w:rPr>
          <w:rFonts w:ascii="Times New Roman" w:eastAsia="Times New Roman" w:hAnsi="Times New Roman" w:cs="Times New Roman"/>
          <w:kern w:val="2"/>
          <w:sz w:val="20"/>
          <w:szCs w:val="20"/>
        </w:rPr>
        <w:noBreakHyphen/>
        <w:t>ФЗ «Об организации предоставления государственных и муниципальных услуг»</w:t>
      </w:r>
      <w:r w:rsidRPr="00A9467F">
        <w:rPr>
          <w:rFonts w:ascii="Times New Roman" w:eastAsia="Times New Roman" w:hAnsi="Times New Roman" w:cs="Times New Roman"/>
          <w:kern w:val="2"/>
          <w:sz w:val="20"/>
          <w:szCs w:val="20"/>
          <w:lang w:eastAsia="ru-RU"/>
        </w:rPr>
        <w:t>.</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10. Исчерпывающий перечень оснований для отказа в приеме документов, необходимых для предоставления муниципальной услуги</w:t>
      </w:r>
    </w:p>
    <w:p w:rsidR="00A9467F" w:rsidRPr="00A9467F" w:rsidRDefault="00A9467F" w:rsidP="00A9467F">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rPr>
        <w:t>23</w:t>
      </w:r>
      <w:r w:rsidRPr="00A9467F">
        <w:rPr>
          <w:rFonts w:ascii="Times New Roman" w:eastAsia="Times New Roman" w:hAnsi="Times New Roman" w:cs="Times New Roman"/>
          <w:kern w:val="2"/>
          <w:sz w:val="20"/>
          <w:szCs w:val="20"/>
          <w:lang w:eastAsia="ru-RU"/>
        </w:rPr>
        <w:t>. Основаниями для отказа в приеме документов являются:</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непредставление заявителем или его представителем хотя бы одного из документов, указанных в пунктах 14, 15 настоящего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2) несоответствие заявления форме, утвержденной </w:t>
      </w:r>
      <w:r w:rsidRPr="00A9467F">
        <w:rPr>
          <w:rFonts w:ascii="Times New Roman" w:eastAsia="Calibri" w:hAnsi="Times New Roman" w:cs="Times New Roman"/>
          <w:kern w:val="2"/>
          <w:sz w:val="20"/>
          <w:szCs w:val="20"/>
        </w:rPr>
        <w:t>Приказом Министерства финансов Российской Федерации № 146н</w:t>
      </w:r>
      <w:r w:rsidRPr="00A9467F">
        <w:rPr>
          <w:rFonts w:ascii="Times New Roman" w:eastAsia="Times New Roman" w:hAnsi="Times New Roman" w:cs="Times New Roman"/>
          <w:kern w:val="2"/>
          <w:sz w:val="20"/>
          <w:szCs w:val="20"/>
          <w:lang w:eastAsia="ru-RU"/>
        </w:rPr>
        <w:t>;</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несоответствие представленных заявителем или его представителем документов требованиям, указанным в пункте 18 настоящего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 наличие в документах нецензурных или оскорбительных выражений, угроз жизни, здоровью, имуществу должностных лиц администрации, а также членов их семей.</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24. В случае установления оснований для отказа в приеме документов должностное лицо администрации совершает действия по уведомлению заявителя или его представителя в порядке, предусмотренном пунктом </w:t>
      </w:r>
      <w:r w:rsidRPr="00A9467F">
        <w:rPr>
          <w:rFonts w:ascii="Times New Roman" w:eastAsia="Times New Roman" w:hAnsi="Times New Roman" w:cs="Times New Roman"/>
          <w:kern w:val="2"/>
          <w:sz w:val="20"/>
          <w:szCs w:val="20"/>
          <w:u w:val="single"/>
          <w:lang w:eastAsia="ru-RU"/>
        </w:rPr>
        <w:t xml:space="preserve">68 </w:t>
      </w:r>
      <w:r w:rsidRPr="00A9467F">
        <w:rPr>
          <w:rFonts w:ascii="Times New Roman" w:eastAsia="Times New Roman" w:hAnsi="Times New Roman" w:cs="Times New Roman"/>
          <w:kern w:val="2"/>
          <w:sz w:val="20"/>
          <w:szCs w:val="20"/>
          <w:lang w:eastAsia="ru-RU"/>
        </w:rPr>
        <w:t>настоящего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25. Отказ в приеме документов не препятствует повторному обращению заявителем или его представителем за предоставлением муниципальной услуги и может быть обжалован заявителем или его представителем в порядке, установленном действующим законодательством.</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11. Исчерпывающий перечень оснований для приостановления</w:t>
      </w:r>
    </w:p>
    <w:p w:rsidR="00A9467F" w:rsidRPr="00A9467F" w:rsidRDefault="00A9467F" w:rsidP="00A9467F">
      <w:pPr>
        <w:keepNext/>
        <w:keepLines/>
        <w:autoSpaceDE w:val="0"/>
        <w:autoSpaceDN w:val="0"/>
        <w:adjustRightInd w:val="0"/>
        <w:spacing w:after="0" w:line="240" w:lineRule="auto"/>
        <w:jc w:val="center"/>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или отказа в предоставлении муниципальной услуги</w:t>
      </w:r>
    </w:p>
    <w:p w:rsidR="00A9467F" w:rsidRPr="00A9467F" w:rsidRDefault="00A9467F" w:rsidP="00A9467F">
      <w:pPr>
        <w:keepNext/>
        <w:keepLines/>
        <w:autoSpaceDE w:val="0"/>
        <w:autoSpaceDN w:val="0"/>
        <w:adjustRightInd w:val="0"/>
        <w:spacing w:after="0" w:line="240" w:lineRule="auto"/>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kern w:val="2"/>
          <w:sz w:val="20"/>
          <w:szCs w:val="20"/>
          <w:lang w:eastAsia="ru-RU"/>
        </w:rPr>
        <w:t>26. </w:t>
      </w:r>
      <w:r w:rsidRPr="00A9467F">
        <w:rPr>
          <w:rFonts w:ascii="Times New Roman" w:eastAsia="Times New Roman" w:hAnsi="Times New Roman" w:cs="Times New Roman"/>
          <w:color w:val="000000"/>
          <w:kern w:val="2"/>
          <w:sz w:val="20"/>
          <w:szCs w:val="20"/>
          <w:lang w:eastAsia="ru-RU"/>
        </w:rPr>
        <w:t>Основания для приостановления или отказа в предоставлении муниципальной услуги законодательством не предусмотрены.</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12. Перечень услуг, которые являются необходимыми</w:t>
      </w:r>
      <w:r w:rsidRPr="00A9467F">
        <w:rPr>
          <w:rFonts w:ascii="Times New Roman" w:eastAsia="Times New Roman" w:hAnsi="Times New Roman" w:cs="Times New Roman"/>
          <w:kern w:val="2"/>
          <w:sz w:val="20"/>
          <w:szCs w:val="20"/>
          <w:lang w:eastAsia="ru-RU"/>
        </w:rPr>
        <w:br/>
        <w:t xml:space="preserve">и обязательными для предоставления муниципальной услуги, </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в том числе сведения о документе (документах), выдаваемом (выдаваемых) организациями, участвующими в предоставлении муниципальной услуги</w:t>
      </w:r>
    </w:p>
    <w:p w:rsidR="00A9467F" w:rsidRPr="00A9467F" w:rsidRDefault="00A9467F" w:rsidP="00A9467F">
      <w:pPr>
        <w:keepNext/>
        <w:keepLines/>
        <w:autoSpaceDE w:val="0"/>
        <w:autoSpaceDN w:val="0"/>
        <w:adjustRightInd w:val="0"/>
        <w:spacing w:after="0" w:line="240" w:lineRule="auto"/>
        <w:ind w:firstLine="720"/>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bCs/>
          <w:kern w:val="2"/>
          <w:sz w:val="20"/>
          <w:szCs w:val="20"/>
          <w:lang w:eastAsia="ru-RU"/>
        </w:rPr>
      </w:pPr>
      <w:r w:rsidRPr="00A9467F">
        <w:rPr>
          <w:rFonts w:ascii="Times New Roman" w:eastAsia="Times New Roman" w:hAnsi="Times New Roman" w:cs="Times New Roman"/>
          <w:kern w:val="2"/>
          <w:sz w:val="20"/>
          <w:szCs w:val="20"/>
          <w:lang w:eastAsia="ru-RU"/>
        </w:rPr>
        <w:t>27. Услуги, которые являются необходимыми и обязательными для предоставления муниципальной услуги, отсутствуют.</w:t>
      </w:r>
    </w:p>
    <w:p w:rsidR="00A9467F" w:rsidRPr="00A9467F" w:rsidRDefault="00A9467F" w:rsidP="00A9467F">
      <w:pPr>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kern w:val="2"/>
          <w:sz w:val="20"/>
          <w:szCs w:val="20"/>
          <w:lang w:eastAsia="ru-RU"/>
        </w:rPr>
        <w:t xml:space="preserve">Глава 13. </w:t>
      </w:r>
      <w:r w:rsidRPr="00A9467F">
        <w:rPr>
          <w:rFonts w:ascii="Times New Roman" w:eastAsia="Times New Roman" w:hAnsi="Times New Roman" w:cs="Times New Roman"/>
          <w:kern w:val="2"/>
          <w:sz w:val="20"/>
          <w:szCs w:val="20"/>
        </w:rPr>
        <w:t>Размер платы, взимаемой с заявителя при предоставлении муниципальной услуги, и способы ее взимания</w:t>
      </w:r>
    </w:p>
    <w:p w:rsidR="00A9467F" w:rsidRPr="00A9467F" w:rsidRDefault="00A9467F" w:rsidP="00A9467F">
      <w:pPr>
        <w:keepNext/>
        <w:keepLines/>
        <w:autoSpaceDE w:val="0"/>
        <w:autoSpaceDN w:val="0"/>
        <w:adjustRightInd w:val="0"/>
        <w:spacing w:after="0" w:line="240" w:lineRule="auto"/>
        <w:ind w:firstLine="720"/>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28. Муниципальная услуга предоставляется без взимания государственной пошлины или иной платы.</w:t>
      </w:r>
    </w:p>
    <w:p w:rsidR="00A9467F" w:rsidRPr="00A9467F" w:rsidRDefault="00A9467F" w:rsidP="00A9467F">
      <w:pPr>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29.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а также должностных лиц администрации, плата с заявителя или его представителя не взимается.</w:t>
      </w:r>
    </w:p>
    <w:p w:rsidR="00A9467F" w:rsidRPr="00A9467F" w:rsidRDefault="00A9467F" w:rsidP="00A9467F">
      <w:pPr>
        <w:spacing w:after="0" w:line="240" w:lineRule="auto"/>
        <w:ind w:firstLine="720"/>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14. Порядок, размер и основания взимания платы</w:t>
      </w:r>
      <w:r w:rsidRPr="00A9467F">
        <w:rPr>
          <w:rFonts w:ascii="Times New Roman" w:eastAsia="Times New Roman" w:hAnsi="Times New Roman" w:cs="Times New Roman"/>
          <w:kern w:val="2"/>
          <w:sz w:val="20"/>
          <w:szCs w:val="20"/>
          <w:lang w:eastAsia="ru-RU"/>
        </w:rPr>
        <w:br/>
        <w:t>за предоставление услуг, которые являются необходимыми</w:t>
      </w:r>
      <w:r w:rsidRPr="00A9467F">
        <w:rPr>
          <w:rFonts w:ascii="Times New Roman" w:eastAsia="Times New Roman" w:hAnsi="Times New Roman" w:cs="Times New Roman"/>
          <w:kern w:val="2"/>
          <w:sz w:val="20"/>
          <w:szCs w:val="20"/>
          <w:lang w:eastAsia="ru-RU"/>
        </w:rPr>
        <w:br/>
        <w:t>и обязательными для предоставления муниципальной услуги,</w:t>
      </w:r>
      <w:r w:rsidRPr="00A9467F">
        <w:rPr>
          <w:rFonts w:ascii="Times New Roman" w:eastAsia="Times New Roman" w:hAnsi="Times New Roman" w:cs="Times New Roman"/>
          <w:kern w:val="2"/>
          <w:sz w:val="20"/>
          <w:szCs w:val="20"/>
          <w:lang w:eastAsia="ru-RU"/>
        </w:rPr>
        <w:br/>
        <w:t>включая информацию о методике расчета размера такой платы</w:t>
      </w:r>
    </w:p>
    <w:p w:rsidR="00A9467F" w:rsidRPr="00A9467F" w:rsidRDefault="00A9467F" w:rsidP="00A9467F">
      <w:pPr>
        <w:keepNext/>
        <w:keepLines/>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spacing w:after="0" w:line="240" w:lineRule="auto"/>
        <w:ind w:firstLine="720"/>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30. Плата за </w:t>
      </w:r>
      <w:r w:rsidRPr="00A9467F">
        <w:rPr>
          <w:rFonts w:ascii="Times New Roman" w:eastAsia="Times New Roman" w:hAnsi="Times New Roman" w:cs="Times New Roman"/>
          <w:kern w:val="2"/>
          <w:sz w:val="20"/>
          <w:szCs w:val="20"/>
        </w:rPr>
        <w:t>услуги, которые являются необходимыми и обязательными для предоставления муниципальной услуги, отсутствует</w:t>
      </w:r>
      <w:r w:rsidRPr="00A9467F">
        <w:rPr>
          <w:rFonts w:ascii="Times New Roman" w:eastAsia="Times New Roman" w:hAnsi="Times New Roman" w:cs="Times New Roman"/>
          <w:kern w:val="2"/>
          <w:sz w:val="20"/>
          <w:szCs w:val="20"/>
          <w:lang w:eastAsia="ru-RU"/>
        </w:rPr>
        <w:t>.</w:t>
      </w:r>
    </w:p>
    <w:p w:rsidR="00A9467F" w:rsidRPr="00A9467F" w:rsidRDefault="00A9467F" w:rsidP="00A9467F">
      <w:pPr>
        <w:spacing w:after="0" w:line="240" w:lineRule="auto"/>
        <w:ind w:firstLine="720"/>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lastRenderedPageBreak/>
        <w:t>Глава 15. Максимальный срок ожидания в очереди</w:t>
      </w:r>
      <w:r w:rsidRPr="00A9467F">
        <w:rPr>
          <w:rFonts w:ascii="Times New Roman" w:eastAsia="Times New Roman" w:hAnsi="Times New Roman" w:cs="Times New Roman"/>
          <w:kern w:val="2"/>
          <w:sz w:val="20"/>
          <w:szCs w:val="20"/>
          <w:lang w:eastAsia="ru-RU"/>
        </w:rPr>
        <w:br/>
        <w:t>при подаче заявления и при получении</w:t>
      </w:r>
      <w:r w:rsidRPr="00A9467F">
        <w:rPr>
          <w:rFonts w:ascii="Times New Roman" w:eastAsia="Times New Roman" w:hAnsi="Times New Roman" w:cs="Times New Roman"/>
          <w:kern w:val="2"/>
          <w:sz w:val="20"/>
          <w:szCs w:val="20"/>
          <w:lang w:eastAsia="ru-RU"/>
        </w:rPr>
        <w:br/>
        <w:t>результата предоставления такой услуги</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spacing w:after="0" w:line="240" w:lineRule="auto"/>
        <w:ind w:firstLine="720"/>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31. Максимальное время ожидания в очереди при подаче заявления и документов не должно превышать 15 минут.</w:t>
      </w:r>
    </w:p>
    <w:p w:rsidR="00A9467F" w:rsidRPr="00A9467F" w:rsidRDefault="00A9467F" w:rsidP="00A9467F">
      <w:pPr>
        <w:spacing w:after="0" w:line="240" w:lineRule="auto"/>
        <w:ind w:firstLine="720"/>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32. Максимальное время ожидания в очереди при получении результата муниципальной услуги не должно превышать 15 минут.</w:t>
      </w:r>
    </w:p>
    <w:p w:rsidR="00A9467F" w:rsidRPr="00A9467F" w:rsidRDefault="00A9467F" w:rsidP="00A9467F">
      <w:pPr>
        <w:spacing w:after="0" w:line="240" w:lineRule="auto"/>
        <w:jc w:val="center"/>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16. Срок и порядок регистрации заявления</w:t>
      </w:r>
      <w:r w:rsidRPr="00A9467F">
        <w:rPr>
          <w:rFonts w:ascii="Times New Roman" w:eastAsia="Times New Roman" w:hAnsi="Times New Roman" w:cs="Times New Roman"/>
          <w:kern w:val="2"/>
          <w:sz w:val="20"/>
          <w:szCs w:val="20"/>
          <w:lang w:eastAsia="ru-RU"/>
        </w:rPr>
        <w:br/>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lang w:eastAsia="ru-RU"/>
        </w:rPr>
        <w:t>33. Регистрацию заявления и документов, представленных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w:t>
      </w:r>
      <w:r w:rsidRPr="00A9467F">
        <w:rPr>
          <w:rFonts w:ascii="Times New Roman" w:eastAsia="Times New Roman" w:hAnsi="Times New Roman" w:cs="Times New Roman"/>
          <w:kern w:val="2"/>
          <w:sz w:val="20"/>
          <w:szCs w:val="20"/>
        </w:rPr>
        <w:t xml:space="preserve"> в журнале входящей корреспонденции путем присвоения указанным документам входящего номера с указанием даты получения.</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 xml:space="preserve">34. Срок регистрации представленных в администрацию заявления и документов при непосредственном обращении заявителя </w:t>
      </w:r>
      <w:r w:rsidRPr="00A9467F">
        <w:rPr>
          <w:rFonts w:ascii="Times New Roman" w:eastAsia="Times New Roman" w:hAnsi="Times New Roman" w:cs="Times New Roman"/>
          <w:kern w:val="2"/>
          <w:sz w:val="20"/>
          <w:szCs w:val="20"/>
          <w:lang w:eastAsia="ru-RU"/>
        </w:rPr>
        <w:t xml:space="preserve">или его представителя </w:t>
      </w:r>
      <w:r w:rsidRPr="00A9467F">
        <w:rPr>
          <w:rFonts w:ascii="Times New Roman" w:eastAsia="Calibri" w:hAnsi="Times New Roman" w:cs="Times New Roman"/>
          <w:kern w:val="2"/>
          <w:sz w:val="20"/>
          <w:szCs w:val="20"/>
        </w:rPr>
        <w:t>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администрации указанных документов.</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35. Днем регистрации документов является день их поступления в администрацию (до 16-00 часов). При поступлении документов после 16-00 часов их регистрация осуществляется следующим рабочим днем.</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17. Требования к помещениям, в которых</w:t>
      </w:r>
      <w:r w:rsidRPr="00A9467F">
        <w:rPr>
          <w:rFonts w:ascii="Times New Roman" w:eastAsia="Times New Roman" w:hAnsi="Times New Roman" w:cs="Times New Roman"/>
          <w:kern w:val="2"/>
          <w:sz w:val="20"/>
          <w:szCs w:val="20"/>
          <w:lang w:eastAsia="ru-RU"/>
        </w:rPr>
        <w:br/>
        <w:t>предоставляется муниципальная услуга</w:t>
      </w:r>
    </w:p>
    <w:p w:rsidR="00A9467F" w:rsidRPr="00A9467F" w:rsidRDefault="00A9467F" w:rsidP="00A9467F">
      <w:pPr>
        <w:keepNext/>
        <w:keepLines/>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36. Вход в здание администрации оборудуется информационной табличкой (вывеской), содержащей информацию о полном наименовании администрации.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37. Администрация обеспечивает инвалидам (включая инвалидов, использующих кресла-коляски и собак-проводников):</w:t>
      </w:r>
    </w:p>
    <w:p w:rsidR="00A9467F" w:rsidRPr="00A9467F" w:rsidRDefault="00A9467F" w:rsidP="00A9467F">
      <w:pPr>
        <w:spacing w:after="0" w:line="240" w:lineRule="auto"/>
        <w:ind w:firstLine="709"/>
        <w:jc w:val="both"/>
        <w:rPr>
          <w:rFonts w:ascii="Times New Roman" w:eastAsia="Calibri" w:hAnsi="Times New Roman" w:cs="Times New Roman"/>
          <w:sz w:val="20"/>
          <w:szCs w:val="20"/>
        </w:rPr>
      </w:pPr>
      <w:r w:rsidRPr="00A9467F">
        <w:rPr>
          <w:rFonts w:ascii="Times New Roman" w:eastAsia="Times New Roman" w:hAnsi="Times New Roman" w:cs="Times New Roman"/>
          <w:color w:val="000000"/>
          <w:sz w:val="20"/>
          <w:szCs w:val="20"/>
          <w:lang w:eastAsia="ru-RU"/>
        </w:rPr>
        <w:t>1)</w:t>
      </w:r>
      <w:r w:rsidRPr="00A9467F">
        <w:rPr>
          <w:rFonts w:ascii="Times New Roman" w:eastAsia="Times New Roman" w:hAnsi="Times New Roman" w:cs="Times New Roman"/>
          <w:sz w:val="20"/>
          <w:szCs w:val="20"/>
          <w:lang w:eastAsia="ru-RU"/>
        </w:rPr>
        <w:t xml:space="preserve"> условия для беспрепятственного доступа к зданию администрации;</w:t>
      </w:r>
    </w:p>
    <w:p w:rsidR="00A9467F" w:rsidRPr="00A9467F" w:rsidRDefault="00A9467F" w:rsidP="00A9467F">
      <w:pPr>
        <w:spacing w:after="0" w:line="240" w:lineRule="auto"/>
        <w:ind w:firstLine="709"/>
        <w:jc w:val="both"/>
        <w:rPr>
          <w:rFonts w:ascii="Times New Roman" w:eastAsia="Calibri" w:hAnsi="Times New Roman" w:cs="Times New Roman"/>
          <w:sz w:val="20"/>
          <w:szCs w:val="20"/>
        </w:rPr>
      </w:pPr>
      <w:r w:rsidRPr="00A9467F">
        <w:rPr>
          <w:rFonts w:ascii="Times New Roman" w:eastAsia="Times New Roman" w:hAnsi="Times New Roman" w:cs="Times New Roman"/>
          <w:color w:val="000000"/>
          <w:sz w:val="20"/>
          <w:szCs w:val="20"/>
          <w:lang w:eastAsia="ru-RU"/>
        </w:rPr>
        <w:t xml:space="preserve">2) </w:t>
      </w:r>
      <w:r w:rsidRPr="00A9467F">
        <w:rPr>
          <w:rFonts w:ascii="Times New Roman" w:eastAsia="Times New Roman" w:hAnsi="Times New Roman" w:cs="Times New Roman"/>
          <w:sz w:val="20"/>
          <w:szCs w:val="20"/>
          <w:lang w:eastAsia="ru-RU"/>
        </w:rPr>
        <w:t>возможность самостоятельного передвижения по территории, на которой расположено здание администрации, входа в здание администрации и выхода из него, в том числе с использованием кресла-коляски;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color w:val="000000"/>
          <w:kern w:val="2"/>
          <w:sz w:val="20"/>
          <w:szCs w:val="20"/>
          <w:lang w:eastAsia="ru-RU"/>
        </w:rPr>
        <w:t>3)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A9467F" w:rsidRPr="00A9467F" w:rsidRDefault="00A9467F" w:rsidP="00A9467F">
      <w:pPr>
        <w:spacing w:after="0" w:line="240" w:lineRule="auto"/>
        <w:ind w:firstLine="709"/>
        <w:jc w:val="both"/>
        <w:rPr>
          <w:rFonts w:ascii="Times New Roman" w:eastAsia="Calibri" w:hAnsi="Times New Roman" w:cs="Times New Roman"/>
          <w:sz w:val="20"/>
          <w:szCs w:val="20"/>
          <w:highlight w:val="white"/>
        </w:rPr>
      </w:pPr>
      <w:r w:rsidRPr="00A9467F">
        <w:rPr>
          <w:rFonts w:ascii="Times New Roman" w:eastAsia="Times New Roman" w:hAnsi="Times New Roman" w:cs="Times New Roman"/>
          <w:color w:val="000000"/>
          <w:sz w:val="20"/>
          <w:szCs w:val="20"/>
          <w:highlight w:val="white"/>
          <w:lang w:eastAsia="ru-RU"/>
        </w:rPr>
        <w:t xml:space="preserve">4) </w:t>
      </w:r>
      <w:r w:rsidRPr="00A9467F">
        <w:rPr>
          <w:rFonts w:ascii="Times New Roman" w:eastAsia="Times New Roman" w:hAnsi="Times New Roman" w:cs="Times New Roman"/>
          <w:sz w:val="20"/>
          <w:szCs w:val="20"/>
          <w:highlight w:val="white"/>
          <w:lang w:eastAsia="ru-RU"/>
        </w:rPr>
        <w:t>надлежащее размещение оборудования и носителей информации, необходимых для обеспечения беспрепятственного доступа инвалидов в здание администрации и к муниципальным услугам с учетом ограничений их жизнедеятельности;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color w:val="000000"/>
          <w:kern w:val="2"/>
          <w:sz w:val="20"/>
          <w:szCs w:val="20"/>
          <w:lang w:eastAsia="ru-RU"/>
        </w:rPr>
        <w:t>5)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color w:val="000000"/>
          <w:kern w:val="2"/>
          <w:sz w:val="20"/>
          <w:szCs w:val="20"/>
          <w:lang w:eastAsia="ru-RU"/>
        </w:rPr>
        <w:t>6)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kern w:val="2"/>
          <w:sz w:val="20"/>
          <w:szCs w:val="20"/>
          <w:lang w:eastAsia="ru-RU"/>
        </w:rPr>
        <w:t xml:space="preserve">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Тулунского муниципального района, меры для обеспечения доступа инвалидов к месту предоставления муниципальной услуги обеспечивается предоставлением муниципальной услуги </w:t>
      </w:r>
      <w:r w:rsidRPr="00A9467F">
        <w:rPr>
          <w:rFonts w:ascii="Times New Roman" w:eastAsia="Times New Roman" w:hAnsi="Times New Roman" w:cs="Times New Roman"/>
          <w:sz w:val="20"/>
          <w:szCs w:val="20"/>
          <w:lang w:eastAsia="ru-RU"/>
        </w:rPr>
        <w:t xml:space="preserve">по месту жительства инвалида или в дистанционном режиме. </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38. Информационные таблички (вывески) размещаются рядом с входом либо на двери входа так, чтобы они были хорошо видны заявителям или их представителям.</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39.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40.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41.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42.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43.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44. Места для заполнения документов оборудуются информационными стендами, стульями и столами для возможности оформления документов.</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lastRenderedPageBreak/>
        <w:t>45. 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18. Показатели доступности и качества муниципальной услуги</w:t>
      </w:r>
      <w:r w:rsidRPr="00A9467F">
        <w:rPr>
          <w:rFonts w:ascii="Times New Roman" w:eastAsia="Times New Roman" w:hAnsi="Times New Roman" w:cs="Times New Roman"/>
          <w:kern w:val="2"/>
          <w:sz w:val="20"/>
          <w:szCs w:val="20"/>
          <w:lang w:eastAsia="ru-RU"/>
        </w:rPr>
        <w:br/>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46. Основными показателями доступности и качества муниципальной услуги являются: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соблюдение требований к местам предоставления муниципальной услуги, их транспортной доступности;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среднее время ожидания в очереди при подаче документов;</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количество обращений об обжаловании решений и действий (бездействия) администрации, а также должностных лиц администрации;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 количество взаимодействий заявителя или его представителя с должностными лицами, их продолжительность;</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5) возможность получения информации о ходе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47.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48.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для подачи документов, необходимых для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для получения результата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49.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 по каждому из указанных в пункте 48 настоящего административного регламента видов взаимодействия.</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50.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51. Заявителю или его представителю обеспечивается возможность получения муниципальной услуги в администрации, а также посредством Единого портала.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Возможность получения муниципальной услуги посредством обращения МФЦ, в том числе с комплексным запросом, не предусмотрена.</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color w:val="000000"/>
          <w:kern w:val="2"/>
          <w:sz w:val="20"/>
          <w:szCs w:val="20"/>
        </w:rPr>
      </w:pPr>
      <w:r w:rsidRPr="00A9467F">
        <w:rPr>
          <w:rFonts w:ascii="Times New Roman" w:eastAsia="Times New Roman" w:hAnsi="Times New Roman" w:cs="Times New Roman"/>
          <w:kern w:val="2"/>
          <w:sz w:val="20"/>
          <w:szCs w:val="20"/>
          <w:lang w:eastAsia="ru-RU"/>
        </w:rPr>
        <w:t xml:space="preserve">52. </w:t>
      </w:r>
      <w:r w:rsidRPr="00A9467F">
        <w:rPr>
          <w:rFonts w:ascii="Times New Roman" w:eastAsia="Times New Roman" w:hAnsi="Times New Roman" w:cs="Times New Roman"/>
          <w:color w:val="000000"/>
          <w:kern w:val="2"/>
          <w:sz w:val="20"/>
          <w:szCs w:val="20"/>
          <w:lang w:eastAsia="ru-RU"/>
        </w:rPr>
        <w:t xml:space="preserve">Заявителю или его представителю, подавшему заявление через Единый портал, </w:t>
      </w:r>
      <w:r w:rsidRPr="00A9467F">
        <w:rPr>
          <w:rFonts w:ascii="Times New Roman" w:eastAsia="Calibri" w:hAnsi="Times New Roman" w:cs="Times New Roman"/>
          <w:color w:val="000000"/>
          <w:kern w:val="2"/>
          <w:sz w:val="20"/>
          <w:szCs w:val="20"/>
        </w:rPr>
        <w:t>обеспечивается возможность получения информации о ходе предоставления муниципальной услуги на Едином портале.</w:t>
      </w:r>
    </w:p>
    <w:p w:rsidR="00A9467F" w:rsidRPr="00A9467F" w:rsidRDefault="00A9467F" w:rsidP="00A9467F">
      <w:pPr>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Глава 19. </w:t>
      </w:r>
      <w:r w:rsidRPr="00A9467F">
        <w:rPr>
          <w:rFonts w:ascii="Times New Roman" w:eastAsia="Times New Roman" w:hAnsi="Times New Roman" w:cs="Times New Roman"/>
          <w:color w:val="000000"/>
          <w:kern w:val="2"/>
          <w:sz w:val="20"/>
          <w:szCs w:val="20"/>
          <w:lang w:eastAsia="ru-RU"/>
        </w:rPr>
        <w:t xml:space="preserve">Иные требования предоставления муниципальной услуги </w:t>
      </w:r>
    </w:p>
    <w:p w:rsidR="00A9467F" w:rsidRPr="00A9467F" w:rsidRDefault="00A9467F" w:rsidP="00A9467F">
      <w:pPr>
        <w:autoSpaceDE w:val="0"/>
        <w:autoSpaceDN w:val="0"/>
        <w:adjustRightInd w:val="0"/>
        <w:spacing w:after="0" w:line="240" w:lineRule="auto"/>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 </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53. </w:t>
      </w:r>
      <w:r w:rsidRPr="00A9467F">
        <w:rPr>
          <w:rFonts w:ascii="Times New Roman" w:eastAsia="Times New Roman" w:hAnsi="Times New Roman" w:cs="Times New Roman"/>
          <w:color w:val="000000"/>
          <w:kern w:val="2"/>
          <w:sz w:val="20"/>
          <w:szCs w:val="20"/>
          <w:lang w:eastAsia="ru-RU"/>
        </w:rPr>
        <w:t>Муниципальная услуга</w:t>
      </w:r>
      <w:r w:rsidRPr="00A9467F">
        <w:rPr>
          <w:rFonts w:ascii="Times New Roman" w:eastAsia="Calibri" w:hAnsi="Times New Roman" w:cs="Times New Roman"/>
          <w:sz w:val="20"/>
          <w:szCs w:val="20"/>
        </w:rPr>
        <w:t xml:space="preserve"> по экстерриториальному принципу не предоставляется.</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54. </w:t>
      </w:r>
      <w:r w:rsidRPr="00A9467F">
        <w:rPr>
          <w:rFonts w:ascii="Times New Roman" w:eastAsia="Calibri" w:hAnsi="Times New Roman" w:cs="Times New Roman"/>
          <w:kern w:val="2"/>
          <w:sz w:val="20"/>
          <w:szCs w:val="20"/>
          <w:lang w:eastAsia="ru-RU"/>
        </w:rPr>
        <w:t xml:space="preserve">Доступ к информации о сроках и порядке предоставления муниципальной услуги, размещенной на </w:t>
      </w:r>
      <w:r w:rsidRPr="00A9467F">
        <w:rPr>
          <w:rFonts w:ascii="Times New Roman" w:eastAsia="Calibri" w:hAnsi="Times New Roman" w:cs="Times New Roman"/>
          <w:kern w:val="2"/>
          <w:sz w:val="20"/>
          <w:szCs w:val="20"/>
          <w:u w:val="single"/>
          <w:lang w:eastAsia="ru-RU"/>
        </w:rPr>
        <w:t>Едином п</w:t>
      </w:r>
      <w:r w:rsidRPr="00A9467F">
        <w:rPr>
          <w:rFonts w:ascii="Times New Roman" w:eastAsia="Calibri" w:hAnsi="Times New Roman" w:cs="Times New Roman"/>
          <w:kern w:val="2"/>
          <w:sz w:val="20"/>
          <w:szCs w:val="20"/>
          <w:lang w:eastAsia="ru-RU"/>
        </w:rPr>
        <w:t>ортале,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 xml:space="preserve">55. Предоставление муниципальной услуги с использованием </w:t>
      </w:r>
      <w:r w:rsidRPr="00A9467F">
        <w:rPr>
          <w:rFonts w:ascii="Times New Roman" w:eastAsia="Calibri" w:hAnsi="Times New Roman" w:cs="Times New Roman"/>
          <w:kern w:val="2"/>
          <w:sz w:val="20"/>
          <w:szCs w:val="20"/>
          <w:u w:val="single"/>
          <w:lang w:eastAsia="ru-RU"/>
        </w:rPr>
        <w:t>Единого п</w:t>
      </w:r>
      <w:r w:rsidRPr="00A9467F">
        <w:rPr>
          <w:rFonts w:ascii="Times New Roman" w:eastAsia="Calibri" w:hAnsi="Times New Roman" w:cs="Times New Roman"/>
          <w:kern w:val="2"/>
          <w:sz w:val="20"/>
          <w:szCs w:val="20"/>
          <w:lang w:eastAsia="ru-RU"/>
        </w:rPr>
        <w:t>ортала осуществляется в отношении заявителей, прошедших процедуру регистрации и авторизации.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56.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 xml:space="preserve">Подача заявителем </w:t>
      </w:r>
      <w:r w:rsidRPr="00A9467F">
        <w:rPr>
          <w:rFonts w:ascii="Times New Roman" w:eastAsia="Times New Roman" w:hAnsi="Times New Roman" w:cs="Times New Roman"/>
          <w:kern w:val="2"/>
          <w:sz w:val="20"/>
          <w:szCs w:val="20"/>
          <w:lang w:eastAsia="ru-RU"/>
        </w:rPr>
        <w:t xml:space="preserve">или его представителем </w:t>
      </w:r>
      <w:r w:rsidRPr="00A9467F">
        <w:rPr>
          <w:rFonts w:ascii="Times New Roman" w:eastAsia="Calibri" w:hAnsi="Times New Roman" w:cs="Times New Roman"/>
          <w:kern w:val="2"/>
          <w:sz w:val="20"/>
          <w:szCs w:val="20"/>
          <w:lang w:eastAsia="ru-RU"/>
        </w:rPr>
        <w:t xml:space="preserve">заявления в форме электронного документа посредством электронной почты осуществляется в виде файлов в формате doc, docx, </w:t>
      </w:r>
      <w:r w:rsidRPr="00A9467F">
        <w:rPr>
          <w:rFonts w:ascii="Times New Roman" w:eastAsia="Calibri" w:hAnsi="Times New Roman" w:cs="Times New Roman"/>
          <w:kern w:val="2"/>
          <w:sz w:val="20"/>
          <w:szCs w:val="20"/>
          <w:lang w:val="en-US" w:eastAsia="ru-RU"/>
        </w:rPr>
        <w:t>odt</w:t>
      </w:r>
      <w:r w:rsidRPr="00A9467F">
        <w:rPr>
          <w:rFonts w:ascii="Times New Roman" w:eastAsia="Calibri" w:hAnsi="Times New Roman" w:cs="Times New Roman"/>
          <w:kern w:val="2"/>
          <w:sz w:val="20"/>
          <w:szCs w:val="20"/>
          <w:lang w:eastAsia="ru-RU"/>
        </w:rPr>
        <w:t xml:space="preserve">, txt, xls, xlsx, </w:t>
      </w:r>
      <w:r w:rsidRPr="00A9467F">
        <w:rPr>
          <w:rFonts w:ascii="Times New Roman" w:eastAsia="Calibri" w:hAnsi="Times New Roman" w:cs="Times New Roman"/>
          <w:kern w:val="2"/>
          <w:sz w:val="20"/>
          <w:szCs w:val="20"/>
          <w:lang w:val="en-US" w:eastAsia="ru-RU"/>
        </w:rPr>
        <w:t>ods</w:t>
      </w:r>
      <w:r w:rsidRPr="00A9467F">
        <w:rPr>
          <w:rFonts w:ascii="Times New Roman" w:eastAsia="Calibri" w:hAnsi="Times New Roman" w:cs="Times New Roman"/>
          <w:kern w:val="2"/>
          <w:sz w:val="20"/>
          <w:szCs w:val="20"/>
          <w:lang w:eastAsia="ru-RU"/>
        </w:rPr>
        <w:t>, rtf.</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57. При обращении за предоставлением муниципальной услуги в электронной форме заявитель</w:t>
      </w:r>
      <w:r w:rsidRPr="00A9467F">
        <w:rPr>
          <w:rFonts w:ascii="Times New Roman" w:eastAsia="Times New Roman" w:hAnsi="Times New Roman" w:cs="Times New Roman"/>
          <w:kern w:val="2"/>
          <w:sz w:val="20"/>
          <w:szCs w:val="20"/>
          <w:lang w:eastAsia="ru-RU"/>
        </w:rPr>
        <w:t xml:space="preserve"> </w:t>
      </w:r>
      <w:r w:rsidRPr="00A9467F">
        <w:rPr>
          <w:rFonts w:ascii="Times New Roman" w:eastAsia="Calibri" w:hAnsi="Times New Roman" w:cs="Times New Roman"/>
          <w:kern w:val="2"/>
          <w:sz w:val="20"/>
          <w:szCs w:val="20"/>
          <w:lang w:eastAsia="ru-RU"/>
        </w:rPr>
        <w:t xml:space="preserve">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w:t>
      </w:r>
      <w:r w:rsidRPr="00A9467F">
        <w:rPr>
          <w:rFonts w:ascii="Times New Roman" w:eastAsia="Calibri" w:hAnsi="Times New Roman" w:cs="Times New Roman"/>
          <w:kern w:val="2"/>
          <w:sz w:val="20"/>
          <w:szCs w:val="20"/>
          <w:u w:val="single"/>
          <w:lang w:eastAsia="ru-RU"/>
        </w:rPr>
        <w:t>Единого п</w:t>
      </w:r>
      <w:r w:rsidRPr="00A9467F">
        <w:rPr>
          <w:rFonts w:ascii="Times New Roman" w:eastAsia="Calibri" w:hAnsi="Times New Roman" w:cs="Times New Roman"/>
          <w:kern w:val="2"/>
          <w:sz w:val="20"/>
          <w:szCs w:val="20"/>
          <w:lang w:eastAsia="ru-RU"/>
        </w:rPr>
        <w:t>ортала, могут быть подписаны простой электронной подписью.</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Усиленная квалифицированная электронная подпись должна соответствовать следующим требованиям:</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lang w:eastAsia="ru-RU"/>
        </w:rPr>
      </w:pPr>
      <w:r w:rsidRPr="00A9467F">
        <w:rPr>
          <w:rFonts w:ascii="Times New Roman" w:eastAsia="Calibri" w:hAnsi="Times New Roman" w:cs="Times New Roman"/>
          <w:kern w:val="2"/>
          <w:sz w:val="20"/>
          <w:szCs w:val="20"/>
          <w:lang w:eastAsia="ru-RU"/>
        </w:rPr>
        <w:t xml:space="preserve">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w:t>
      </w:r>
      <w:r w:rsidRPr="00A9467F">
        <w:rPr>
          <w:rFonts w:ascii="Times New Roman" w:eastAsia="Calibri" w:hAnsi="Times New Roman" w:cs="Times New Roman"/>
          <w:kern w:val="2"/>
          <w:sz w:val="20"/>
          <w:szCs w:val="20"/>
          <w:lang w:eastAsia="ru-RU"/>
        </w:rPr>
        <w:lastRenderedPageBreak/>
        <w:t>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58.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такая доверенность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A9467F" w:rsidRPr="00A9467F" w:rsidRDefault="00A9467F" w:rsidP="00A9467F">
      <w:pPr>
        <w:keepNext/>
        <w:keepLines/>
        <w:autoSpaceDE w:val="0"/>
        <w:autoSpaceDN w:val="0"/>
        <w:adjustRightInd w:val="0"/>
        <w:spacing w:after="0" w:line="240" w:lineRule="auto"/>
        <w:jc w:val="center"/>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РАЗДЕЛ III. СОСТАВ, ПОСЛЕДОВАТЕЛЬНОСТЬ И СРОКИ ВЫПОЛНЕНИЯ АДМИНИСТРАТИВНЫХ ПРОЦЕДУР</w:t>
      </w:r>
      <w:r w:rsidRPr="00A9467F">
        <w:rPr>
          <w:rFonts w:ascii="Times New Roman" w:eastAsia="Times New Roman" w:hAnsi="Times New Roman" w:cs="Times New Roman"/>
          <w:kern w:val="2"/>
          <w:sz w:val="20"/>
          <w:szCs w:val="20"/>
          <w:lang w:eastAsia="ru-RU"/>
        </w:rPr>
        <w:br/>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20. Состав и последовательность административных процедур</w:t>
      </w:r>
    </w:p>
    <w:p w:rsidR="00A9467F" w:rsidRPr="00A9467F" w:rsidRDefault="00A9467F" w:rsidP="00A9467F">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59. Предоставление муниципальной услуги включает в себя следующие административные процедуры:</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прием, регистрация, рассмотрение заявления и документов, представленных заявителем или его представителем;</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формирование и направление межведомственных запросов в органы (организации), участвующие в предоставлении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kern w:val="2"/>
          <w:sz w:val="20"/>
          <w:szCs w:val="20"/>
          <w:lang w:eastAsia="ru-RU"/>
        </w:rPr>
        <w:t xml:space="preserve">3) </w:t>
      </w:r>
      <w:r w:rsidRPr="00A9467F">
        <w:rPr>
          <w:rFonts w:ascii="Times New Roman" w:eastAsia="Times New Roman" w:hAnsi="Times New Roman" w:cs="Times New Roman"/>
          <w:kern w:val="2"/>
          <w:sz w:val="20"/>
          <w:szCs w:val="20"/>
        </w:rPr>
        <w:t xml:space="preserve">подготовка и принятие </w:t>
      </w:r>
      <w:r w:rsidRPr="00A9467F">
        <w:rPr>
          <w:rFonts w:ascii="Times New Roman" w:eastAsia="Times New Roman" w:hAnsi="Times New Roman" w:cs="Times New Roman"/>
          <w:sz w:val="20"/>
          <w:szCs w:val="20"/>
          <w:lang w:eastAsia="ru-RU"/>
        </w:rPr>
        <w:t>решения об аннулировании адреса либо решения об отказе в</w:t>
      </w:r>
      <w:r w:rsidRPr="00A9467F">
        <w:rPr>
          <w:rFonts w:ascii="Times New Roman" w:eastAsia="Calibri" w:hAnsi="Times New Roman" w:cs="Times New Roman"/>
          <w:sz w:val="20"/>
          <w:szCs w:val="20"/>
          <w:lang w:eastAsia="ru-RU"/>
        </w:rPr>
        <w:t xml:space="preserve"> аннулировании адреса;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4) выдача (направление) заявителю </w:t>
      </w:r>
      <w:r w:rsidRPr="00A9467F">
        <w:rPr>
          <w:rFonts w:ascii="Times New Roman" w:eastAsia="Times New Roman" w:hAnsi="Times New Roman" w:cs="Times New Roman"/>
          <w:kern w:val="2"/>
          <w:sz w:val="20"/>
          <w:szCs w:val="20"/>
          <w:lang w:eastAsia="ru-RU"/>
        </w:rPr>
        <w:t xml:space="preserve">или его представителю </w:t>
      </w:r>
      <w:r w:rsidRPr="00A9467F">
        <w:rPr>
          <w:rFonts w:ascii="Times New Roman" w:eastAsia="Times New Roman" w:hAnsi="Times New Roman" w:cs="Times New Roman"/>
          <w:kern w:val="2"/>
          <w:sz w:val="20"/>
          <w:szCs w:val="20"/>
        </w:rPr>
        <w:t>результата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60. В электронной форме при предоставлении муниципальной услуги осуществляются следующие административные процедуры (действия):</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1) прием, рассмотрение заявления и документов, представленных заявителем </w:t>
      </w:r>
      <w:r w:rsidRPr="00A9467F">
        <w:rPr>
          <w:rFonts w:ascii="Times New Roman" w:eastAsia="Times New Roman" w:hAnsi="Times New Roman" w:cs="Times New Roman"/>
          <w:kern w:val="2"/>
          <w:sz w:val="20"/>
          <w:szCs w:val="20"/>
          <w:lang w:eastAsia="ru-RU"/>
        </w:rPr>
        <w:t>или его представителем</w:t>
      </w:r>
      <w:r w:rsidRPr="00A9467F">
        <w:rPr>
          <w:rFonts w:ascii="Times New Roman" w:eastAsia="Times New Roman"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2) формирование и направление межведомственных запросов в органы, участвующие в предоставлении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21. Прием, регистрация, рассмотрение заявления и документов,</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представленных заявителем или его представителем</w:t>
      </w:r>
    </w:p>
    <w:p w:rsidR="00A9467F" w:rsidRPr="00A9467F" w:rsidRDefault="00A9467F" w:rsidP="00A9467F">
      <w:pPr>
        <w:keepNext/>
        <w:keepLines/>
        <w:autoSpaceDE w:val="0"/>
        <w:autoSpaceDN w:val="0"/>
        <w:adjustRightInd w:val="0"/>
        <w:spacing w:after="0" w:line="240" w:lineRule="auto"/>
        <w:jc w:val="both"/>
        <w:rPr>
          <w:rFonts w:ascii="Times New Roman" w:eastAsia="Times New Roman" w:hAnsi="Times New Roman" w:cs="Times New Roman"/>
          <w:kern w:val="2"/>
          <w:sz w:val="20"/>
          <w:szCs w:val="20"/>
        </w:rPr>
      </w:pP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61.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17 настоящего административного регламента.</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i/>
          <w:kern w:val="2"/>
          <w:sz w:val="20"/>
          <w:szCs w:val="20"/>
          <w:lang w:eastAsia="ru-RU"/>
        </w:rPr>
      </w:pPr>
      <w:r w:rsidRPr="00A9467F">
        <w:rPr>
          <w:rFonts w:ascii="Times New Roman" w:eastAsia="Times New Roman" w:hAnsi="Times New Roman" w:cs="Times New Roman"/>
          <w:kern w:val="2"/>
          <w:sz w:val="20"/>
          <w:szCs w:val="20"/>
          <w:lang w:eastAsia="ru-RU"/>
        </w:rPr>
        <w:t>62. П</w:t>
      </w:r>
      <w:r w:rsidRPr="00A9467F">
        <w:rPr>
          <w:rFonts w:ascii="Times New Roman" w:eastAsia="Calibri" w:hAnsi="Times New Roman" w:cs="Times New Roman"/>
          <w:sz w:val="20"/>
          <w:szCs w:val="20"/>
        </w:rPr>
        <w:t>рием заявителей и их представителей в администрации осуществляется без предварительной записи.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i/>
          <w:kern w:val="2"/>
          <w:sz w:val="20"/>
          <w:szCs w:val="20"/>
          <w:lang w:eastAsia="ru-RU"/>
        </w:rPr>
      </w:pPr>
      <w:r w:rsidRPr="00A9467F">
        <w:rPr>
          <w:rFonts w:ascii="Times New Roman" w:eastAsia="Times New Roman" w:hAnsi="Times New Roman" w:cs="Times New Roman"/>
          <w:kern w:val="2"/>
          <w:sz w:val="20"/>
          <w:szCs w:val="20"/>
          <w:lang w:eastAsia="ru-RU"/>
        </w:rPr>
        <w:t xml:space="preserve">63. </w:t>
      </w:r>
      <w:r w:rsidRPr="00A9467F">
        <w:rPr>
          <w:rFonts w:ascii="Times New Roman" w:eastAsia="Times New Roman" w:hAnsi="Times New Roman" w:cs="Times New Roman"/>
          <w:color w:val="000000"/>
          <w:kern w:val="2"/>
          <w:sz w:val="20"/>
          <w:szCs w:val="20"/>
          <w:lang w:eastAsia="ru-RU"/>
        </w:rPr>
        <w:t xml:space="preserve">Поступившие в администрацию заявление и приложенные к нему документы, в том числе в электронной форме,  регистрируются </w:t>
      </w:r>
      <w:r w:rsidRPr="00A9467F">
        <w:rPr>
          <w:rFonts w:ascii="Times New Roman" w:eastAsia="Times New Roman" w:hAnsi="Times New Roman" w:cs="Times New Roman"/>
          <w:kern w:val="2"/>
          <w:sz w:val="20"/>
          <w:szCs w:val="20"/>
          <w:lang w:eastAsia="ru-RU"/>
        </w:rPr>
        <w:t xml:space="preserve">должностным лицом администрации, ответственным за прием, регистрацию </w:t>
      </w:r>
      <w:r w:rsidRPr="00A9467F">
        <w:rPr>
          <w:rFonts w:ascii="Times New Roman" w:eastAsia="Times New Roman" w:hAnsi="Times New Roman" w:cs="Times New Roman"/>
          <w:color w:val="000000"/>
          <w:kern w:val="2"/>
          <w:sz w:val="20"/>
          <w:szCs w:val="20"/>
          <w:lang w:eastAsia="ru-RU"/>
        </w:rPr>
        <w:t>и рассмотрение документов (далее – должностное лицо, осуществляющее регистрацию),</w:t>
      </w:r>
      <w:r w:rsidRPr="00A9467F">
        <w:rPr>
          <w:rFonts w:ascii="Times New Roman" w:eastAsia="Times New Roman" w:hAnsi="Times New Roman" w:cs="Times New Roman"/>
          <w:kern w:val="2"/>
          <w:sz w:val="20"/>
          <w:szCs w:val="20"/>
          <w:lang w:eastAsia="ru-RU"/>
        </w:rPr>
        <w:t xml:space="preserve"> в срок установленный в пункте 34 настоящего административного регламента в журнале входящей корреспонденции</w:t>
      </w:r>
      <w:r w:rsidRPr="00A9467F">
        <w:rPr>
          <w:rFonts w:ascii="Times New Roman" w:eastAsia="Times New Roman" w:hAnsi="Times New Roman" w:cs="Times New Roman"/>
          <w:i/>
          <w:kern w:val="2"/>
          <w:sz w:val="20"/>
          <w:szCs w:val="20"/>
          <w:lang w:eastAsia="ru-RU"/>
        </w:rPr>
        <w:t>.</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64. Должностное лицо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xml:space="preserve">, осуществляющее регистрацию, просматривает поступившие документы, проверяет их целостность и комплектность, устанавливает их соответствие требованиям, предусмотренным пунктом 18 </w:t>
      </w:r>
      <w:r w:rsidRPr="00A9467F">
        <w:rPr>
          <w:rFonts w:ascii="Times New Roman" w:eastAsia="Calibri" w:hAnsi="Times New Roman" w:cs="Times New Roman"/>
          <w:sz w:val="20"/>
          <w:szCs w:val="20"/>
        </w:rPr>
        <w:t>настоящего административного регламента</w:t>
      </w:r>
      <w:r w:rsidRPr="00A9467F">
        <w:rPr>
          <w:rFonts w:ascii="Times New Roman" w:eastAsia="Times New Roman" w:hAnsi="Times New Roman" w:cs="Times New Roman"/>
          <w:kern w:val="2"/>
          <w:sz w:val="20"/>
          <w:szCs w:val="20"/>
          <w:lang w:eastAsia="ru-RU"/>
        </w:rPr>
        <w:t xml:space="preserve">, в срок, </w:t>
      </w:r>
      <w:r w:rsidRPr="00A9467F">
        <w:rPr>
          <w:rFonts w:ascii="Times New Roman" w:eastAsia="Calibri" w:hAnsi="Times New Roman" w:cs="Times New Roman"/>
          <w:sz w:val="20"/>
          <w:szCs w:val="20"/>
        </w:rPr>
        <w:t>не позднее двух рабочих дней со дня получения заявления и приложенных к нему документов</w:t>
      </w:r>
      <w:r w:rsidRPr="00A9467F">
        <w:rPr>
          <w:rFonts w:ascii="Times New Roman" w:eastAsia="Times New Roman" w:hAnsi="Times New Roman" w:cs="Times New Roman"/>
          <w:kern w:val="2"/>
          <w:sz w:val="20"/>
          <w:szCs w:val="20"/>
          <w:lang w:eastAsia="ru-RU"/>
        </w:rPr>
        <w:t>.</w:t>
      </w:r>
    </w:p>
    <w:p w:rsidR="00A9467F" w:rsidRPr="00A9467F" w:rsidRDefault="00A9467F" w:rsidP="00A9467F">
      <w:pPr>
        <w:autoSpaceDE w:val="0"/>
        <w:autoSpaceDN w:val="0"/>
        <w:adjustRightInd w:val="0"/>
        <w:spacing w:after="0" w:line="240" w:lineRule="auto"/>
        <w:ind w:firstLine="720"/>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65. В случае поступления заявления, подписанного усиленной квалифицированной электронной подписью, должностным лицом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xml:space="preserve">, осуществляющим регистрацию, в ходе проверки, предусмотренной пунктом 64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требований, предусмотренных пунктом 57 настоящего административного регламента. </w:t>
      </w:r>
    </w:p>
    <w:p w:rsidR="00A9467F" w:rsidRPr="00A9467F" w:rsidRDefault="00A9467F" w:rsidP="00A9467F">
      <w:pPr>
        <w:autoSpaceDE w:val="0"/>
        <w:autoSpaceDN w:val="0"/>
        <w:adjustRightInd w:val="0"/>
        <w:spacing w:after="0" w:line="240" w:lineRule="auto"/>
        <w:ind w:firstLine="720"/>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66. Проверка усиленной квалифицированной электронной подписи может осуществляться должностным лицом администрации, осуществляющим регистрацию,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A9467F" w:rsidRPr="00A9467F" w:rsidRDefault="00A9467F" w:rsidP="00A9467F">
      <w:pPr>
        <w:autoSpaceDE w:val="0"/>
        <w:autoSpaceDN w:val="0"/>
        <w:adjustRightInd w:val="0"/>
        <w:spacing w:after="0" w:line="240" w:lineRule="auto"/>
        <w:ind w:firstLine="720"/>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color w:val="000000"/>
          <w:kern w:val="2"/>
          <w:sz w:val="20"/>
          <w:szCs w:val="20"/>
          <w:lang w:eastAsia="ru-RU"/>
        </w:rPr>
        <w:t>При проверки идентификации и аутентификации могут использоваться биометрические персональные данные на Едином портале в соответствии с постановление Правительства Российской Федерации от 15 июня 2022 года № 1067 «О случаях и сроках использования биометрических персональных данных, размещенных физическими лицами в единой биометрической системе с использованием мобильного приложения единой биометрической системы».</w:t>
      </w:r>
    </w:p>
    <w:p w:rsidR="00A9467F" w:rsidRPr="00A9467F" w:rsidRDefault="00A9467F" w:rsidP="00A9467F">
      <w:pPr>
        <w:autoSpaceDE w:val="0"/>
        <w:autoSpaceDN w:val="0"/>
        <w:spacing w:after="0" w:line="240" w:lineRule="auto"/>
        <w:ind w:firstLine="720"/>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67. В случае выявления в представленных документах хотя бы одного из обстоятельств, предусмотренных пунктом 23 </w:t>
      </w:r>
      <w:r w:rsidRPr="00A9467F">
        <w:rPr>
          <w:rFonts w:ascii="Times New Roman" w:eastAsia="Calibri" w:hAnsi="Times New Roman" w:cs="Times New Roman"/>
          <w:sz w:val="20"/>
          <w:szCs w:val="20"/>
        </w:rPr>
        <w:t>настоящего административного регламента,</w:t>
      </w:r>
      <w:r w:rsidRPr="00A9467F">
        <w:rPr>
          <w:rFonts w:ascii="Times New Roman" w:eastAsia="Times New Roman" w:hAnsi="Times New Roman" w:cs="Times New Roman"/>
          <w:kern w:val="2"/>
          <w:sz w:val="20"/>
          <w:szCs w:val="20"/>
          <w:lang w:eastAsia="ru-RU"/>
        </w:rPr>
        <w:t xml:space="preserve"> должностное лицо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осуществляющее регистрацию, не позднее срока, предусмотренного пунктом 64 настоящего административного регламента, принимает решение об отказе в приеме документов,</w:t>
      </w:r>
      <w:r w:rsidRPr="00A9467F">
        <w:rPr>
          <w:rFonts w:ascii="Times New Roman" w:eastAsia="Times New Roman" w:hAnsi="Times New Roman" w:cs="Times New Roman"/>
          <w:color w:val="000000"/>
          <w:kern w:val="2"/>
          <w:sz w:val="20"/>
          <w:szCs w:val="20"/>
          <w:lang w:eastAsia="ru-RU"/>
        </w:rPr>
        <w:t xml:space="preserve"> подготавливает письменное уведомление об отказе в приеме документов с указанием оснований отказа и обеспечивает его подписание главой администрации.</w:t>
      </w:r>
    </w:p>
    <w:p w:rsidR="00A9467F" w:rsidRPr="00A9467F" w:rsidRDefault="00A9467F" w:rsidP="00A9467F">
      <w:pPr>
        <w:autoSpaceDE w:val="0"/>
        <w:autoSpaceDN w:val="0"/>
        <w:spacing w:after="0" w:line="240" w:lineRule="auto"/>
        <w:ind w:firstLine="720"/>
        <w:jc w:val="both"/>
        <w:rPr>
          <w:rFonts w:ascii="Times New Roman" w:eastAsia="Times New Roman" w:hAnsi="Times New Roman" w:cs="Times New Roman"/>
          <w:color w:val="0000FF"/>
          <w:kern w:val="2"/>
          <w:sz w:val="20"/>
          <w:szCs w:val="20"/>
          <w:lang w:eastAsia="ru-RU"/>
        </w:rPr>
      </w:pPr>
      <w:r w:rsidRPr="00A9467F">
        <w:rPr>
          <w:rFonts w:ascii="Times New Roman" w:eastAsia="Calibri" w:hAnsi="Times New Roman" w:cs="Times New Roman"/>
          <w:sz w:val="20"/>
          <w:szCs w:val="20"/>
        </w:rPr>
        <w:lastRenderedPageBreak/>
        <w:t xml:space="preserve">68. В случае отказа в приеме документов, поданных путем личного обращения, </w:t>
      </w:r>
      <w:r w:rsidRPr="00A9467F">
        <w:rPr>
          <w:rFonts w:ascii="Times New Roman" w:eastAsia="Times New Roman" w:hAnsi="Times New Roman" w:cs="Times New Roman"/>
          <w:kern w:val="2"/>
          <w:sz w:val="20"/>
          <w:szCs w:val="20"/>
          <w:lang w:eastAsia="ru-RU"/>
        </w:rPr>
        <w:t xml:space="preserve">должностное лицо администрации, осуществляющее регистрацию, </w:t>
      </w:r>
      <w:r w:rsidRPr="00A9467F">
        <w:rPr>
          <w:rFonts w:ascii="Times New Roman" w:eastAsia="Calibri" w:hAnsi="Times New Roman" w:cs="Times New Roman"/>
          <w:sz w:val="20"/>
          <w:szCs w:val="20"/>
        </w:rPr>
        <w:t xml:space="preserve">в течение трех рабочих дней со дня получения заявления и документов направляет заявителю </w:t>
      </w:r>
      <w:r w:rsidRPr="00A9467F">
        <w:rPr>
          <w:rFonts w:ascii="Times New Roman" w:eastAsia="Times New Roman" w:hAnsi="Times New Roman" w:cs="Times New Roman"/>
          <w:kern w:val="2"/>
          <w:sz w:val="20"/>
          <w:szCs w:val="20"/>
          <w:lang w:eastAsia="ru-RU"/>
        </w:rPr>
        <w:t xml:space="preserve">или его представителю </w:t>
      </w:r>
      <w:r w:rsidRPr="00A9467F">
        <w:rPr>
          <w:rFonts w:ascii="Times New Roman" w:eastAsia="Calibri" w:hAnsi="Times New Roman" w:cs="Times New Roman"/>
          <w:sz w:val="20"/>
          <w:szCs w:val="20"/>
        </w:rPr>
        <w:t>уведомление об отказе в приеме документов почтовым отправлением по почтовому адресу, указанному в заявлении, либо по обращению заявителя или его представителя вручает его лично.</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rPr>
      </w:pPr>
      <w:r w:rsidRPr="00A9467F">
        <w:rPr>
          <w:rFonts w:ascii="Times New Roman" w:eastAsia="Calibri" w:hAnsi="Times New Roman" w:cs="Times New Roman"/>
          <w:sz w:val="20"/>
          <w:szCs w:val="20"/>
        </w:rPr>
        <w:t xml:space="preserve">В случае отказа в приеме документов, поданных через организации почтовой связи, </w:t>
      </w:r>
      <w:r w:rsidRPr="00A9467F">
        <w:rPr>
          <w:rFonts w:ascii="Times New Roman" w:eastAsia="Times New Roman" w:hAnsi="Times New Roman" w:cs="Times New Roman"/>
          <w:kern w:val="2"/>
          <w:sz w:val="20"/>
          <w:szCs w:val="20"/>
          <w:lang w:eastAsia="ru-RU"/>
        </w:rPr>
        <w:t>должностное лицо администрации, осуществляющее</w:t>
      </w:r>
      <w:r w:rsidRPr="00A9467F">
        <w:rPr>
          <w:rFonts w:ascii="Times New Roman" w:eastAsia="Times New Roman" w:hAnsi="Times New Roman" w:cs="Times New Roman"/>
          <w:kern w:val="2"/>
          <w:sz w:val="20"/>
          <w:szCs w:val="20"/>
          <w:u w:val="single"/>
          <w:lang w:eastAsia="ru-RU"/>
        </w:rPr>
        <w:t xml:space="preserve"> </w:t>
      </w:r>
      <w:r w:rsidRPr="00A9467F">
        <w:rPr>
          <w:rFonts w:ascii="Times New Roman" w:eastAsia="Times New Roman" w:hAnsi="Times New Roman" w:cs="Times New Roman"/>
          <w:kern w:val="2"/>
          <w:sz w:val="20"/>
          <w:szCs w:val="20"/>
          <w:lang w:eastAsia="ru-RU"/>
        </w:rPr>
        <w:t xml:space="preserve">регистрацию, </w:t>
      </w:r>
      <w:r w:rsidRPr="00A9467F">
        <w:rPr>
          <w:rFonts w:ascii="Times New Roman" w:eastAsia="Calibri" w:hAnsi="Times New Roman" w:cs="Times New Roman"/>
          <w:sz w:val="20"/>
          <w:szCs w:val="20"/>
        </w:rPr>
        <w:t xml:space="preserve">не позднее трех рабочих дней со дня получения заявления и документов направляет заявителю </w:t>
      </w:r>
      <w:r w:rsidRPr="00A9467F">
        <w:rPr>
          <w:rFonts w:ascii="Times New Roman" w:eastAsia="Times New Roman" w:hAnsi="Times New Roman" w:cs="Times New Roman"/>
          <w:kern w:val="2"/>
          <w:sz w:val="20"/>
          <w:szCs w:val="20"/>
          <w:lang w:eastAsia="ru-RU"/>
        </w:rPr>
        <w:t xml:space="preserve">или его представителю </w:t>
      </w:r>
      <w:r w:rsidRPr="00A9467F">
        <w:rPr>
          <w:rFonts w:ascii="Times New Roman" w:eastAsia="Calibri" w:hAnsi="Times New Roman" w:cs="Times New Roman"/>
          <w:sz w:val="20"/>
          <w:szCs w:val="20"/>
        </w:rPr>
        <w:t>почтовым отправлением уведомление об отказе в приеме документов по почтовому адресу, указанному в заявлении.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rPr>
      </w:pPr>
      <w:r w:rsidRPr="00A9467F">
        <w:rPr>
          <w:rFonts w:ascii="Times New Roman" w:eastAsia="Calibri" w:hAnsi="Times New Roman" w:cs="Times New Roman"/>
          <w:sz w:val="20"/>
          <w:szCs w:val="20"/>
        </w:rPr>
        <w:t xml:space="preserve">В случае отказа в приеме документов, поданных через личный кабинет на Едином портале, </w:t>
      </w:r>
      <w:r w:rsidRPr="00A9467F">
        <w:rPr>
          <w:rFonts w:ascii="Times New Roman" w:eastAsia="Times New Roman" w:hAnsi="Times New Roman" w:cs="Times New Roman"/>
          <w:kern w:val="2"/>
          <w:sz w:val="20"/>
          <w:szCs w:val="20"/>
          <w:lang w:eastAsia="ru-RU"/>
        </w:rPr>
        <w:t xml:space="preserve">должностное лицо администрации, осуществляющее регистрацию, </w:t>
      </w:r>
      <w:r w:rsidRPr="00A9467F">
        <w:rPr>
          <w:rFonts w:ascii="Times New Roman" w:eastAsia="Calibri" w:hAnsi="Times New Roman" w:cs="Times New Roman"/>
          <w:sz w:val="20"/>
          <w:szCs w:val="20"/>
        </w:rPr>
        <w:t xml:space="preserve">не позднее трех рабочих дней со дня получения заявления и документов направляет заявителю </w:t>
      </w:r>
      <w:r w:rsidRPr="00A9467F">
        <w:rPr>
          <w:rFonts w:ascii="Times New Roman" w:eastAsia="Times New Roman" w:hAnsi="Times New Roman" w:cs="Times New Roman"/>
          <w:kern w:val="2"/>
          <w:sz w:val="20"/>
          <w:szCs w:val="20"/>
          <w:lang w:eastAsia="ru-RU"/>
        </w:rPr>
        <w:t xml:space="preserve">или его представителю </w:t>
      </w:r>
      <w:r w:rsidRPr="00A9467F">
        <w:rPr>
          <w:rFonts w:ascii="Times New Roman" w:eastAsia="Calibri" w:hAnsi="Times New Roman" w:cs="Times New Roman"/>
          <w:sz w:val="20"/>
          <w:szCs w:val="20"/>
        </w:rPr>
        <w:t>уведомление об отказе в приеме документов в личный кабинет на Едином портале.</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rPr>
      </w:pPr>
      <w:r w:rsidRPr="00A9467F">
        <w:rPr>
          <w:rFonts w:ascii="Times New Roman" w:eastAsia="Calibri" w:hAnsi="Times New Roman" w:cs="Times New Roman"/>
          <w:sz w:val="20"/>
          <w:szCs w:val="20"/>
        </w:rPr>
        <w:t xml:space="preserve">В случае отказа в приеме документов, поданных путем направления на официальный адрес электронной почты администрации, должностное лицо </w:t>
      </w:r>
      <w:r w:rsidRPr="00A9467F">
        <w:rPr>
          <w:rFonts w:ascii="Times New Roman" w:eastAsia="Times New Roman" w:hAnsi="Times New Roman" w:cs="Times New Roman"/>
          <w:kern w:val="2"/>
          <w:sz w:val="20"/>
          <w:szCs w:val="20"/>
          <w:lang w:eastAsia="ru-RU"/>
        </w:rPr>
        <w:t xml:space="preserve">администрации, осуществляющее регистрацию, </w:t>
      </w:r>
      <w:r w:rsidRPr="00A9467F">
        <w:rPr>
          <w:rFonts w:ascii="Times New Roman" w:eastAsia="Calibri" w:hAnsi="Times New Roman" w:cs="Times New Roman"/>
          <w:sz w:val="20"/>
          <w:szCs w:val="20"/>
        </w:rPr>
        <w:t xml:space="preserve">не позднее трех рабочих дней со дня получения заявления и документов направляет уведомление об отказе в приеме документов </w:t>
      </w:r>
      <w:r w:rsidRPr="00A9467F">
        <w:rPr>
          <w:rFonts w:ascii="Times New Roman" w:eastAsia="Calibri" w:hAnsi="Times New Roman" w:cs="Times New Roman"/>
          <w:color w:val="000000"/>
          <w:sz w:val="20"/>
          <w:szCs w:val="20"/>
        </w:rPr>
        <w:t>по адресу электронной почты, указанному в заявлении.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69. При отсутствии в представленных заявителем или его представителем документах оснований, предусмотренных пунктом 23 </w:t>
      </w:r>
      <w:r w:rsidRPr="00A9467F">
        <w:rPr>
          <w:rFonts w:ascii="Times New Roman" w:eastAsia="Calibri" w:hAnsi="Times New Roman" w:cs="Times New Roman"/>
          <w:sz w:val="20"/>
          <w:szCs w:val="20"/>
        </w:rPr>
        <w:t>настоящего административного регламента</w:t>
      </w:r>
      <w:r w:rsidRPr="00A9467F">
        <w:rPr>
          <w:rFonts w:ascii="Times New Roman" w:eastAsia="Times New Roman" w:hAnsi="Times New Roman" w:cs="Times New Roman"/>
          <w:kern w:val="2"/>
          <w:sz w:val="20"/>
          <w:szCs w:val="20"/>
          <w:lang w:eastAsia="ru-RU"/>
        </w:rPr>
        <w:t xml:space="preserve">, должностное лицо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xml:space="preserve">, осуществляющее регистрацию, не позднее срока, предусмотренного пунктом 64 настоящего административного регламента, принимает решение о передаче представленных документов должностному лицу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ответственному за предоставление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70. В случае принятия указанного в пункте 69 </w:t>
      </w:r>
      <w:r w:rsidRPr="00A9467F">
        <w:rPr>
          <w:rFonts w:ascii="Times New Roman" w:eastAsia="Calibri" w:hAnsi="Times New Roman" w:cs="Times New Roman"/>
          <w:sz w:val="20"/>
          <w:szCs w:val="20"/>
        </w:rPr>
        <w:t>настоящего административного регламента</w:t>
      </w:r>
      <w:r w:rsidRPr="00A9467F">
        <w:rPr>
          <w:rFonts w:ascii="Times New Roman" w:eastAsia="Times New Roman" w:hAnsi="Times New Roman" w:cs="Times New Roman"/>
          <w:kern w:val="2"/>
          <w:sz w:val="20"/>
          <w:szCs w:val="20"/>
          <w:lang w:eastAsia="ru-RU"/>
        </w:rPr>
        <w:t xml:space="preserve"> решения: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 если заявление и документы, указанные в пунктах 15 и 19 настоящего административного регламента, представлены заявителем (представителем заявителя) в администрацию лично, должностное лицо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xml:space="preserve">, осуществляющее регистрацию, оформляет расписку в получении документов </w:t>
      </w:r>
      <w:r w:rsidRPr="00A9467F">
        <w:rPr>
          <w:rFonts w:ascii="Times New Roman" w:eastAsia="Calibri" w:hAnsi="Times New Roman" w:cs="Times New Roman"/>
          <w:sz w:val="20"/>
          <w:szCs w:val="20"/>
        </w:rPr>
        <w:t>с указанием их перечня и даты получения</w:t>
      </w:r>
      <w:r w:rsidRPr="00A9467F">
        <w:rPr>
          <w:rFonts w:ascii="Times New Roman" w:eastAsia="Times New Roman" w:hAnsi="Times New Roman" w:cs="Times New Roman"/>
          <w:kern w:val="2"/>
          <w:sz w:val="20"/>
          <w:szCs w:val="20"/>
          <w:lang w:eastAsia="ru-RU"/>
        </w:rPr>
        <w:t xml:space="preserve"> в двух экземплярах, один из которых </w:t>
      </w:r>
      <w:r w:rsidRPr="00A9467F">
        <w:rPr>
          <w:rFonts w:ascii="Times New Roman" w:eastAsia="Calibri" w:hAnsi="Times New Roman" w:cs="Times New Roman"/>
          <w:sz w:val="20"/>
          <w:szCs w:val="20"/>
        </w:rPr>
        <w:t xml:space="preserve">выдается указанным должностным лицом заявителю (представителю заявителя) в день получения администрацией </w:t>
      </w:r>
      <w:r w:rsidRPr="00A9467F">
        <w:rPr>
          <w:rFonts w:ascii="Times New Roman" w:eastAsia="Times New Roman" w:hAnsi="Times New Roman" w:cs="Times New Roman"/>
          <w:kern w:val="2"/>
          <w:sz w:val="20"/>
          <w:szCs w:val="20"/>
          <w:lang w:eastAsia="ru-RU"/>
        </w:rPr>
        <w:t xml:space="preserve">заявления. Второй экземпляр расписки приобщается к представленным в </w:t>
      </w:r>
      <w:r w:rsidRPr="00A9467F">
        <w:rPr>
          <w:rFonts w:ascii="Times New Roman" w:eastAsia="Calibri" w:hAnsi="Times New Roman" w:cs="Times New Roman"/>
          <w:sz w:val="20"/>
          <w:szCs w:val="20"/>
        </w:rPr>
        <w:t>администрацию</w:t>
      </w:r>
      <w:r w:rsidRPr="00A9467F">
        <w:rPr>
          <w:rFonts w:ascii="Times New Roman" w:eastAsia="Calibri" w:hAnsi="Times New Roman" w:cs="Times New Roman"/>
          <w:kern w:val="2"/>
          <w:sz w:val="20"/>
          <w:szCs w:val="20"/>
        </w:rPr>
        <w:t xml:space="preserve"> документам;</w:t>
      </w:r>
    </w:p>
    <w:p w:rsidR="00A9467F" w:rsidRPr="00A9467F" w:rsidRDefault="00A9467F" w:rsidP="00A9467F">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  2) </w:t>
      </w:r>
      <w:r w:rsidRPr="00A9467F">
        <w:rPr>
          <w:rFonts w:ascii="Times New Roman" w:eastAsia="Times New Roman" w:hAnsi="Times New Roman" w:cs="Times New Roman"/>
          <w:kern w:val="2"/>
          <w:sz w:val="20"/>
          <w:szCs w:val="20"/>
          <w:lang w:eastAsia="ru-RU"/>
        </w:rPr>
        <w:t xml:space="preserve">если заявление и документы, указанные в пунктах 15 и 19 настоящего административного регламента, представлены заявителем (представителем заявителя) в администрацию </w:t>
      </w:r>
      <w:r w:rsidRPr="00A9467F">
        <w:rPr>
          <w:rFonts w:ascii="Times New Roman" w:eastAsia="Times New Roman" w:hAnsi="Times New Roman" w:cs="Times New Roman"/>
          <w:sz w:val="20"/>
          <w:szCs w:val="20"/>
          <w:lang w:eastAsia="ru-RU"/>
        </w:rPr>
        <w:t>посредством почтового отправления</w:t>
      </w:r>
      <w:r w:rsidRPr="00A9467F">
        <w:rPr>
          <w:rFonts w:ascii="Times New Roman" w:eastAsia="Times New Roman" w:hAnsi="Times New Roman" w:cs="Times New Roman"/>
          <w:kern w:val="2"/>
          <w:sz w:val="20"/>
          <w:szCs w:val="20"/>
          <w:lang w:eastAsia="ru-RU"/>
        </w:rPr>
        <w:t xml:space="preserve">, должностное лицо </w:t>
      </w:r>
      <w:r w:rsidRPr="00A9467F">
        <w:rPr>
          <w:rFonts w:ascii="Times New Roman" w:eastAsia="Times New Roman" w:hAnsi="Times New Roman" w:cs="Times New Roman"/>
          <w:sz w:val="20"/>
          <w:szCs w:val="20"/>
          <w:lang w:eastAsia="ru-RU"/>
        </w:rPr>
        <w:t>администрации</w:t>
      </w:r>
      <w:r w:rsidRPr="00A9467F">
        <w:rPr>
          <w:rFonts w:ascii="Times New Roman" w:eastAsia="Times New Roman" w:hAnsi="Times New Roman" w:cs="Times New Roman"/>
          <w:kern w:val="2"/>
          <w:sz w:val="20"/>
          <w:szCs w:val="20"/>
          <w:lang w:eastAsia="ru-RU"/>
        </w:rPr>
        <w:t>, осуществляющее регистрацию, оформляет</w:t>
      </w:r>
      <w:r w:rsidRPr="00A9467F">
        <w:rPr>
          <w:rFonts w:ascii="Times New Roman" w:eastAsia="Times New Roman" w:hAnsi="Times New Roman" w:cs="Times New Roman"/>
          <w:sz w:val="20"/>
          <w:szCs w:val="20"/>
          <w:lang w:eastAsia="ru-RU"/>
        </w:rPr>
        <w:t xml:space="preserve"> </w:t>
      </w:r>
      <w:r w:rsidRPr="00A9467F">
        <w:rPr>
          <w:rFonts w:ascii="Times New Roman" w:eastAsia="Times New Roman" w:hAnsi="Times New Roman" w:cs="Times New Roman"/>
          <w:kern w:val="2"/>
          <w:sz w:val="20"/>
          <w:szCs w:val="20"/>
          <w:lang w:eastAsia="ru-RU"/>
        </w:rPr>
        <w:t xml:space="preserve">расписку в получении документов </w:t>
      </w:r>
      <w:r w:rsidRPr="00A9467F">
        <w:rPr>
          <w:rFonts w:ascii="Times New Roman" w:eastAsia="Times New Roman" w:hAnsi="Times New Roman" w:cs="Times New Roman"/>
          <w:sz w:val="20"/>
          <w:szCs w:val="20"/>
          <w:lang w:eastAsia="ru-RU"/>
        </w:rPr>
        <w:t>с указанием их перечня и даты получения</w:t>
      </w:r>
      <w:r w:rsidRPr="00A9467F">
        <w:rPr>
          <w:rFonts w:ascii="Times New Roman" w:eastAsia="Times New Roman" w:hAnsi="Times New Roman" w:cs="Times New Roman"/>
          <w:kern w:val="2"/>
          <w:sz w:val="20"/>
          <w:szCs w:val="20"/>
          <w:lang w:eastAsia="ru-RU"/>
        </w:rPr>
        <w:t xml:space="preserve"> в двух экземплярах, один из которых</w:t>
      </w:r>
      <w:r w:rsidRPr="00A9467F">
        <w:rPr>
          <w:rFonts w:ascii="Times New Roman" w:eastAsia="Times New Roman" w:hAnsi="Times New Roman" w:cs="Times New Roman"/>
          <w:sz w:val="20"/>
          <w:szCs w:val="20"/>
          <w:lang w:eastAsia="ru-RU"/>
        </w:rPr>
        <w:t xml:space="preserve"> направляется указанным должностным лицом по указанному в заявлении почтовому адресу в течение рабочего дня, следующего за днем получения администрацией заявления. </w:t>
      </w:r>
      <w:r w:rsidRPr="00A9467F">
        <w:rPr>
          <w:rFonts w:ascii="Times New Roman" w:eastAsia="Times New Roman" w:hAnsi="Times New Roman" w:cs="Times New Roman"/>
          <w:kern w:val="2"/>
          <w:sz w:val="20"/>
          <w:szCs w:val="20"/>
          <w:lang w:eastAsia="ru-RU"/>
        </w:rPr>
        <w:t xml:space="preserve">Второй экземпляр расписки приобщается к представленным в </w:t>
      </w:r>
      <w:r w:rsidRPr="00A9467F">
        <w:rPr>
          <w:rFonts w:ascii="Times New Roman" w:eastAsia="Times New Roman" w:hAnsi="Times New Roman" w:cs="Times New Roman"/>
          <w:sz w:val="20"/>
          <w:szCs w:val="20"/>
          <w:lang w:eastAsia="ru-RU"/>
        </w:rPr>
        <w:t>администрацию</w:t>
      </w:r>
      <w:r w:rsidRPr="00A9467F">
        <w:rPr>
          <w:rFonts w:ascii="Times New Roman" w:eastAsia="Times New Roman" w:hAnsi="Times New Roman" w:cs="Times New Roman"/>
          <w:kern w:val="2"/>
          <w:sz w:val="20"/>
          <w:szCs w:val="20"/>
          <w:lang w:eastAsia="ru-RU"/>
        </w:rPr>
        <w:t xml:space="preserve"> документам;</w:t>
      </w:r>
    </w:p>
    <w:p w:rsidR="00A9467F" w:rsidRPr="00A9467F" w:rsidRDefault="00A9467F" w:rsidP="00A9467F">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  3) </w:t>
      </w:r>
      <w:r w:rsidRPr="00A9467F">
        <w:rPr>
          <w:rFonts w:ascii="Times New Roman" w:eastAsia="Times New Roman" w:hAnsi="Times New Roman" w:cs="Times New Roman"/>
          <w:kern w:val="2"/>
          <w:sz w:val="20"/>
          <w:szCs w:val="20"/>
          <w:lang w:eastAsia="ru-RU"/>
        </w:rPr>
        <w:t>если заявление и документы, указанные в пунктах 15 и 19 настоящего административного регламента, представлены заявителем (представителем заявителя) в администрацию</w:t>
      </w:r>
      <w:r w:rsidRPr="00A9467F">
        <w:rPr>
          <w:rFonts w:ascii="Times New Roman" w:eastAsia="Times New Roman" w:hAnsi="Times New Roman" w:cs="Times New Roman"/>
          <w:sz w:val="20"/>
          <w:szCs w:val="20"/>
          <w:lang w:eastAsia="ru-RU"/>
        </w:rPr>
        <w:t xml:space="preserve"> в форме электронных документов, их получение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 не позднее рабочего дня, следующего за днем поступления заявления в администрацию;</w:t>
      </w:r>
    </w:p>
    <w:p w:rsidR="00A9467F" w:rsidRPr="00A9467F" w:rsidRDefault="00A9467F" w:rsidP="00A9467F">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  4) </w:t>
      </w:r>
      <w:r w:rsidRPr="00A9467F">
        <w:rPr>
          <w:rFonts w:ascii="Times New Roman" w:eastAsia="Times New Roman" w:hAnsi="Times New Roman" w:cs="Times New Roman"/>
          <w:kern w:val="2"/>
          <w:sz w:val="20"/>
          <w:szCs w:val="20"/>
          <w:lang w:eastAsia="ru-RU"/>
        </w:rPr>
        <w:t xml:space="preserve">если заявление и документы, указанные в пунктах 15 и 19 настоящего административного регламента, представлены заявителем (представителем заявителя) в администрацию через Единый портал, </w:t>
      </w:r>
      <w:r w:rsidRPr="00A9467F">
        <w:rPr>
          <w:rFonts w:ascii="Times New Roman" w:eastAsia="Times New Roman" w:hAnsi="Times New Roman" w:cs="Times New Roman"/>
          <w:sz w:val="20"/>
          <w:szCs w:val="20"/>
          <w:lang w:eastAsia="ru-RU"/>
        </w:rPr>
        <w:t>их получение подтверждается администрацией путем направления заявителю (представителю заявителя) сообщения о получении заявления и документов по указанному в заявлении адресу электронной почты или в личный кабинет заявителя (представителя заявителя) в Едином портале не позднее рабочего дня, следующего за днем поступления заявления в администрацию.</w:t>
      </w:r>
    </w:p>
    <w:p w:rsidR="00A9467F" w:rsidRPr="00A9467F" w:rsidRDefault="00A9467F" w:rsidP="00A9467F">
      <w:pPr>
        <w:autoSpaceDE w:val="0"/>
        <w:autoSpaceDN w:val="0"/>
        <w:spacing w:after="0" w:line="240" w:lineRule="auto"/>
        <w:ind w:firstLine="709"/>
        <w:jc w:val="both"/>
        <w:rPr>
          <w:rFonts w:ascii="Times New Roman" w:eastAsia="Calibri" w:hAnsi="Times New Roman" w:cs="Times New Roman"/>
          <w:sz w:val="20"/>
          <w:szCs w:val="20"/>
        </w:rPr>
      </w:pPr>
      <w:r w:rsidRPr="00A9467F">
        <w:rPr>
          <w:rFonts w:ascii="Times New Roman" w:eastAsia="Times New Roman" w:hAnsi="Times New Roman" w:cs="Times New Roman"/>
          <w:kern w:val="2"/>
          <w:sz w:val="20"/>
          <w:szCs w:val="20"/>
          <w:lang w:eastAsia="ru-RU"/>
        </w:rPr>
        <w:t xml:space="preserve">71. Результатом административной процедуры является прием, регистрация и рассмотрение </w:t>
      </w:r>
      <w:r w:rsidRPr="00A9467F">
        <w:rPr>
          <w:rFonts w:ascii="Times New Roman" w:eastAsia="Calibri" w:hAnsi="Times New Roman" w:cs="Times New Roman"/>
          <w:sz w:val="20"/>
          <w:szCs w:val="20"/>
        </w:rPr>
        <w:t xml:space="preserve">представленных заявителем </w:t>
      </w:r>
      <w:r w:rsidRPr="00A9467F">
        <w:rPr>
          <w:rFonts w:ascii="Times New Roman" w:eastAsia="Times New Roman" w:hAnsi="Times New Roman" w:cs="Times New Roman"/>
          <w:kern w:val="2"/>
          <w:sz w:val="20"/>
          <w:szCs w:val="20"/>
          <w:lang w:eastAsia="ru-RU"/>
        </w:rPr>
        <w:t xml:space="preserve">или его представителем </w:t>
      </w:r>
      <w:r w:rsidRPr="00A9467F">
        <w:rPr>
          <w:rFonts w:ascii="Times New Roman" w:eastAsia="Calibri" w:hAnsi="Times New Roman" w:cs="Times New Roman"/>
          <w:sz w:val="20"/>
          <w:szCs w:val="20"/>
        </w:rPr>
        <w:t xml:space="preserve">документов </w:t>
      </w:r>
      <w:r w:rsidRPr="00A9467F">
        <w:rPr>
          <w:rFonts w:ascii="Times New Roman" w:eastAsia="Times New Roman" w:hAnsi="Times New Roman" w:cs="Times New Roman"/>
          <w:kern w:val="2"/>
          <w:sz w:val="20"/>
          <w:szCs w:val="20"/>
          <w:lang w:eastAsia="ru-RU"/>
        </w:rPr>
        <w:t xml:space="preserve">и их </w:t>
      </w:r>
      <w:r w:rsidRPr="00A9467F">
        <w:rPr>
          <w:rFonts w:ascii="Times New Roman" w:eastAsia="Calibri" w:hAnsi="Times New Roman" w:cs="Times New Roman"/>
          <w:sz w:val="20"/>
          <w:szCs w:val="20"/>
        </w:rPr>
        <w:t xml:space="preserve">передача должностному лицу, ответственному за предоставление муниципальной услуги, либо направление заявителю </w:t>
      </w:r>
      <w:r w:rsidRPr="00A9467F">
        <w:rPr>
          <w:rFonts w:ascii="Times New Roman" w:eastAsia="Times New Roman" w:hAnsi="Times New Roman" w:cs="Times New Roman"/>
          <w:kern w:val="2"/>
          <w:sz w:val="20"/>
          <w:szCs w:val="20"/>
          <w:lang w:eastAsia="ru-RU"/>
        </w:rPr>
        <w:t xml:space="preserve">или его представителю </w:t>
      </w:r>
      <w:r w:rsidRPr="00A9467F">
        <w:rPr>
          <w:rFonts w:ascii="Times New Roman" w:eastAsia="Calibri" w:hAnsi="Times New Roman" w:cs="Times New Roman"/>
          <w:sz w:val="20"/>
          <w:szCs w:val="20"/>
        </w:rPr>
        <w:t>уведомления об отказе в приеме представленных документов.</w:t>
      </w:r>
    </w:p>
    <w:p w:rsidR="00A9467F" w:rsidRPr="00A9467F" w:rsidRDefault="00A9467F" w:rsidP="00A9467F">
      <w:pPr>
        <w:autoSpaceDE w:val="0"/>
        <w:autoSpaceDN w:val="0"/>
        <w:spacing w:after="0" w:line="240" w:lineRule="auto"/>
        <w:ind w:firstLine="709"/>
        <w:jc w:val="both"/>
        <w:rPr>
          <w:rFonts w:ascii="Times New Roman" w:eastAsia="Calibri" w:hAnsi="Times New Roman" w:cs="Times New Roman"/>
          <w:sz w:val="20"/>
          <w:szCs w:val="20"/>
        </w:rPr>
      </w:pPr>
      <w:r w:rsidRPr="00A9467F">
        <w:rPr>
          <w:rFonts w:ascii="Times New Roman" w:eastAsia="Times New Roman" w:hAnsi="Times New Roman" w:cs="Times New Roman"/>
          <w:kern w:val="2"/>
          <w:sz w:val="20"/>
          <w:szCs w:val="20"/>
          <w:lang w:eastAsia="ru-RU"/>
        </w:rPr>
        <w:t xml:space="preserve">72. Способом фиксации результата административной процедуры является регистрация должностным лицом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xml:space="preserve">, осуществляющим регистрацию, представленных заявителем или его представителем документов, и факта передачи представленных документов должностному лицу </w:t>
      </w:r>
      <w:r w:rsidRPr="00A9467F">
        <w:rPr>
          <w:rFonts w:ascii="Times New Roman" w:eastAsia="Calibri" w:hAnsi="Times New Roman" w:cs="Times New Roman"/>
          <w:sz w:val="20"/>
          <w:szCs w:val="20"/>
        </w:rPr>
        <w:t>администрации</w:t>
      </w:r>
      <w:r w:rsidRPr="00A9467F">
        <w:rPr>
          <w:rFonts w:ascii="Times New Roman" w:eastAsia="Times New Roman" w:hAnsi="Times New Roman" w:cs="Times New Roman"/>
          <w:kern w:val="2"/>
          <w:sz w:val="20"/>
          <w:szCs w:val="20"/>
          <w:lang w:eastAsia="ru-RU"/>
        </w:rPr>
        <w:t xml:space="preserve">, ответственному за предоставление муниципальной услуги, </w:t>
      </w:r>
      <w:r w:rsidRPr="00A9467F">
        <w:rPr>
          <w:rFonts w:ascii="Times New Roman" w:eastAsia="Calibri" w:hAnsi="Times New Roman" w:cs="Times New Roman"/>
          <w:sz w:val="20"/>
          <w:szCs w:val="20"/>
        </w:rPr>
        <w:t xml:space="preserve">либо уведомления об отказе в приеме представленных документов </w:t>
      </w:r>
      <w:r w:rsidRPr="00A9467F">
        <w:rPr>
          <w:rFonts w:ascii="Times New Roman" w:eastAsia="Times New Roman" w:hAnsi="Times New Roman" w:cs="Times New Roman"/>
          <w:kern w:val="2"/>
          <w:sz w:val="20"/>
          <w:szCs w:val="20"/>
          <w:lang w:eastAsia="ru-RU"/>
        </w:rPr>
        <w:t>в журнале входящей корреспонденции</w:t>
      </w:r>
      <w:r w:rsidRPr="00A9467F">
        <w:rPr>
          <w:rFonts w:ascii="Times New Roman" w:eastAsia="Calibri" w:hAnsi="Times New Roman" w:cs="Times New Roman"/>
          <w:sz w:val="20"/>
          <w:szCs w:val="20"/>
        </w:rPr>
        <w:t>.</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22. Формирование и направление межведомственных</w:t>
      </w:r>
      <w:r w:rsidRPr="00A9467F">
        <w:rPr>
          <w:rFonts w:ascii="Times New Roman" w:eastAsia="Times New Roman" w:hAnsi="Times New Roman" w:cs="Times New Roman"/>
          <w:kern w:val="2"/>
          <w:sz w:val="20"/>
          <w:szCs w:val="20"/>
          <w:lang w:eastAsia="ru-RU"/>
        </w:rPr>
        <w:br/>
        <w:t>запросов в органы (организации), участвующие</w:t>
      </w:r>
      <w:r w:rsidRPr="00A9467F">
        <w:rPr>
          <w:rFonts w:ascii="Times New Roman" w:eastAsia="Times New Roman" w:hAnsi="Times New Roman" w:cs="Times New Roman"/>
          <w:kern w:val="2"/>
          <w:sz w:val="20"/>
          <w:szCs w:val="20"/>
          <w:lang w:eastAsia="ru-RU"/>
        </w:rPr>
        <w:br/>
        <w:t>в предоставлении муниципальной услуги</w:t>
      </w:r>
    </w:p>
    <w:p w:rsidR="00A9467F" w:rsidRPr="00A9467F" w:rsidRDefault="00A9467F" w:rsidP="00A9467F">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73. Основанием для начала административной процедуры является непредставление заявителем </w:t>
      </w:r>
      <w:r w:rsidRPr="00A9467F">
        <w:rPr>
          <w:rFonts w:ascii="Times New Roman" w:eastAsia="Times New Roman" w:hAnsi="Times New Roman" w:cs="Times New Roman"/>
          <w:kern w:val="2"/>
          <w:sz w:val="20"/>
          <w:szCs w:val="20"/>
          <w:lang w:eastAsia="ru-RU"/>
        </w:rPr>
        <w:t xml:space="preserve">или его представителем </w:t>
      </w:r>
      <w:r w:rsidRPr="00A9467F">
        <w:rPr>
          <w:rFonts w:ascii="Times New Roman" w:eastAsia="Times New Roman" w:hAnsi="Times New Roman" w:cs="Times New Roman"/>
          <w:kern w:val="2"/>
          <w:sz w:val="20"/>
          <w:szCs w:val="20"/>
        </w:rPr>
        <w:t>хотя бы одного из документов, указанных в пункте 19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lastRenderedPageBreak/>
        <w:t xml:space="preserve">74. Должностное лицо администрации, ответственное за предоставление муниципальной услуги, в течение одного рабочего дня со дня  получения им </w:t>
      </w:r>
      <w:r w:rsidRPr="00A9467F">
        <w:rPr>
          <w:rFonts w:ascii="Times New Roman" w:eastAsia="Calibri" w:hAnsi="Times New Roman" w:cs="Times New Roman"/>
          <w:sz w:val="20"/>
          <w:szCs w:val="20"/>
        </w:rPr>
        <w:t xml:space="preserve">представленных заявителем </w:t>
      </w:r>
      <w:r w:rsidRPr="00A9467F">
        <w:rPr>
          <w:rFonts w:ascii="Times New Roman" w:eastAsia="Times New Roman" w:hAnsi="Times New Roman" w:cs="Times New Roman"/>
          <w:kern w:val="2"/>
          <w:sz w:val="20"/>
          <w:szCs w:val="20"/>
          <w:lang w:eastAsia="ru-RU"/>
        </w:rPr>
        <w:t xml:space="preserve">или его представителем </w:t>
      </w:r>
      <w:r w:rsidRPr="00A9467F">
        <w:rPr>
          <w:rFonts w:ascii="Times New Roman" w:eastAsia="Calibri" w:hAnsi="Times New Roman" w:cs="Times New Roman"/>
          <w:sz w:val="20"/>
          <w:szCs w:val="20"/>
        </w:rPr>
        <w:t>документов</w:t>
      </w:r>
      <w:r w:rsidRPr="00A9467F">
        <w:rPr>
          <w:rFonts w:ascii="Times New Roman" w:eastAsia="Times New Roman" w:hAnsi="Times New Roman" w:cs="Times New Roman"/>
          <w:kern w:val="2"/>
          <w:sz w:val="20"/>
          <w:szCs w:val="20"/>
        </w:rPr>
        <w:t>, формирует и направляет межведомственные запросы:</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1) в </w:t>
      </w:r>
      <w:r w:rsidRPr="00A9467F">
        <w:rPr>
          <w:rFonts w:ascii="Times New Roman" w:eastAsia="Times New Roman" w:hAnsi="Times New Roman" w:cs="Times New Roman"/>
          <w:sz w:val="20"/>
          <w:szCs w:val="20"/>
          <w:highlight w:val="white"/>
        </w:rPr>
        <w:t xml:space="preserve">Филиал </w:t>
      </w:r>
      <w:r w:rsidRPr="00A9467F">
        <w:rPr>
          <w:rFonts w:ascii="Times New Roman" w:eastAsia="Calibri" w:hAnsi="Times New Roman" w:cs="Times New Roman"/>
          <w:sz w:val="20"/>
          <w:szCs w:val="20"/>
          <w:highlight w:val="white"/>
        </w:rPr>
        <w:t xml:space="preserve">публично-правовой компании «Роскадастр» </w:t>
      </w:r>
      <w:r w:rsidRPr="00A9467F">
        <w:rPr>
          <w:rFonts w:ascii="Times New Roman" w:eastAsia="Times New Roman" w:hAnsi="Times New Roman" w:cs="Times New Roman"/>
          <w:sz w:val="20"/>
          <w:szCs w:val="20"/>
          <w:highlight w:val="white"/>
          <w:lang w:eastAsia="ru-RU"/>
        </w:rPr>
        <w:t>по Иркутской области</w:t>
      </w:r>
      <w:r w:rsidRPr="00A9467F">
        <w:rPr>
          <w:rFonts w:ascii="Times New Roman" w:eastAsia="Times New Roman" w:hAnsi="Times New Roman" w:cs="Times New Roman"/>
          <w:kern w:val="2"/>
          <w:sz w:val="20"/>
          <w:szCs w:val="20"/>
        </w:rPr>
        <w:t xml:space="preserve"> – в целях получения:</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kern w:val="2"/>
          <w:sz w:val="20"/>
          <w:szCs w:val="20"/>
        </w:rPr>
        <w:t xml:space="preserve">а) </w:t>
      </w:r>
      <w:r w:rsidRPr="00A9467F">
        <w:rPr>
          <w:rFonts w:ascii="Times New Roman" w:eastAsia="Calibri" w:hAnsi="Times New Roman" w:cs="Times New Roman"/>
          <w:sz w:val="20"/>
          <w:szCs w:val="20"/>
          <w:lang w:eastAsia="ru-RU"/>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б) </w:t>
      </w:r>
      <w:r w:rsidRPr="00A9467F">
        <w:rPr>
          <w:rFonts w:ascii="Times New Roman" w:eastAsia="Calibri" w:hAnsi="Times New Roman" w:cs="Times New Roman"/>
          <w:sz w:val="20"/>
          <w:szCs w:val="20"/>
          <w:lang w:eastAsia="ru-RU"/>
        </w:rPr>
        <w:t>выписки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в) уведомления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rPr>
      </w:pPr>
      <w:r w:rsidRPr="00A9467F">
        <w:rPr>
          <w:rFonts w:ascii="Times New Roman" w:eastAsia="Calibri" w:hAnsi="Times New Roman" w:cs="Times New Roman"/>
          <w:sz w:val="20"/>
          <w:szCs w:val="20"/>
          <w:lang w:eastAsia="ru-RU"/>
        </w:rPr>
        <w:t xml:space="preserve">2) </w:t>
      </w:r>
      <w:r w:rsidRPr="00A9467F">
        <w:rPr>
          <w:rFonts w:ascii="Times New Roman" w:eastAsia="Calibri" w:hAnsi="Times New Roman" w:cs="Times New Roman"/>
          <w:sz w:val="20"/>
          <w:szCs w:val="20"/>
        </w:rPr>
        <w:t>в Федеральную налоговую службу – в целях получения выписки из Единого государственного реестра индивидуальных предпринимателей либо выписки из Единого государственного реестра юридических лиц в случае, если заявителем является соответственно индивидуальный предприниматель или юридическое лицо;</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rPr>
      </w:pPr>
      <w:r w:rsidRPr="00A9467F">
        <w:rPr>
          <w:rFonts w:ascii="Times New Roman" w:eastAsia="Calibri" w:hAnsi="Times New Roman" w:cs="Times New Roman"/>
          <w:sz w:val="20"/>
          <w:szCs w:val="20"/>
        </w:rPr>
        <w:t xml:space="preserve">3) в </w:t>
      </w:r>
      <w:r w:rsidRPr="00A9467F">
        <w:rPr>
          <w:rFonts w:ascii="Times New Roman" w:eastAsia="Calibri" w:hAnsi="Times New Roman" w:cs="Times New Roman"/>
          <w:sz w:val="20"/>
          <w:szCs w:val="20"/>
          <w:lang w:eastAsia="ru-RU"/>
        </w:rPr>
        <w:t>органы государственной власти, органы местного самоуправления и подведомственные государственным органам или органам местного самоуправления организации</w:t>
      </w:r>
      <w:r w:rsidRPr="00A9467F">
        <w:rPr>
          <w:rFonts w:ascii="Times New Roman" w:eastAsia="Calibri" w:hAnsi="Times New Roman" w:cs="Times New Roman"/>
          <w:sz w:val="20"/>
          <w:szCs w:val="20"/>
        </w:rPr>
        <w:t>, – в целях получения:</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rPr>
        <w:t xml:space="preserve">а) </w:t>
      </w:r>
      <w:r w:rsidRPr="00A9467F">
        <w:rPr>
          <w:rFonts w:ascii="Times New Roman" w:eastAsia="Calibri" w:hAnsi="Times New Roman" w:cs="Times New Roman"/>
          <w:sz w:val="20"/>
          <w:szCs w:val="20"/>
          <w:lang w:eastAsia="ru-RU"/>
        </w:rPr>
        <w:t>решения органа местного самоуправления о переводе жилого помещения в нежилое помещение или нежилого помещения в жилое помещение (в случае аннулирования адреса помещения вследствие его перевода из жилого помещения в нежилое помещение или нежилого помещения в жилое помещение);</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б) акта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75. Межведомственный запрос о представлении документов, указанных в пункте 19 административного регламента, формируется в соответствии с требованиями статьи 7</w:t>
      </w:r>
      <w:r w:rsidRPr="00A9467F">
        <w:rPr>
          <w:rFonts w:ascii="Times New Roman" w:eastAsia="Times New Roman" w:hAnsi="Times New Roman" w:cs="Times New Roman"/>
          <w:kern w:val="2"/>
          <w:sz w:val="20"/>
          <w:szCs w:val="20"/>
          <w:vertAlign w:val="superscript"/>
        </w:rPr>
        <w:t>2</w:t>
      </w:r>
      <w:r w:rsidRPr="00A9467F">
        <w:rPr>
          <w:rFonts w:ascii="Times New Roman" w:eastAsia="Times New Roman" w:hAnsi="Times New Roman" w:cs="Times New Roman"/>
          <w:kern w:val="2"/>
          <w:sz w:val="20"/>
          <w:szCs w:val="20"/>
        </w:rPr>
        <w:t xml:space="preserve"> Федерального закона от 27 июля 2010 года № 210</w:t>
      </w:r>
      <w:r w:rsidRPr="00A9467F">
        <w:rPr>
          <w:rFonts w:ascii="Times New Roman" w:eastAsia="Times New Roman" w:hAnsi="Times New Roman" w:cs="Times New Roman"/>
          <w:kern w:val="2"/>
          <w:sz w:val="20"/>
          <w:szCs w:val="20"/>
        </w:rPr>
        <w:noBreakHyphen/>
        <w:t>ФЗ</w:t>
      </w:r>
      <w:r w:rsidRPr="00A9467F">
        <w:rPr>
          <w:rFonts w:ascii="Times New Roman" w:eastAsia="Times New Roman" w:hAnsi="Times New Roman" w:cs="Times New Roman"/>
          <w:kern w:val="2"/>
          <w:sz w:val="20"/>
          <w:szCs w:val="20"/>
          <w:lang w:eastAsia="ru-RU"/>
        </w:rPr>
        <w:t xml:space="preserve"> </w:t>
      </w:r>
      <w:r w:rsidRPr="00A9467F">
        <w:rPr>
          <w:rFonts w:ascii="Times New Roman" w:eastAsia="Times New Roman" w:hAnsi="Times New Roman" w:cs="Times New Roman"/>
          <w:kern w:val="2"/>
          <w:sz w:val="20"/>
          <w:szCs w:val="20"/>
        </w:rPr>
        <w:t>«Об организации предоставления государственных и муниципальных услуг».</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76.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Единого портала, а в случае отсутствия доступа к этой системе – на бумажном носителе.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77. В день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w:t>
      </w:r>
      <w:r w:rsidRPr="00A9467F">
        <w:rPr>
          <w:rFonts w:ascii="Times New Roman" w:eastAsia="Times New Roman" w:hAnsi="Times New Roman" w:cs="Times New Roman"/>
          <w:kern w:val="2"/>
          <w:sz w:val="20"/>
          <w:szCs w:val="20"/>
          <w:lang w:eastAsia="ru-RU"/>
        </w:rPr>
        <w:t>в журнале входящей корреспонденции</w:t>
      </w:r>
      <w:r w:rsidRPr="00A9467F">
        <w:rPr>
          <w:rFonts w:ascii="Times New Roman" w:eastAsia="Times New Roman" w:hAnsi="Times New Roman" w:cs="Times New Roman"/>
          <w:i/>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78. Результатом административной процедуры является получение в рамках межведомственного взаимодействия информации (документов), указанных в пункте 19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79.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w:t>
      </w:r>
      <w:r w:rsidRPr="00A9467F">
        <w:rPr>
          <w:rFonts w:ascii="Times New Roman" w:eastAsia="Times New Roman" w:hAnsi="Times New Roman" w:cs="Times New Roman"/>
          <w:kern w:val="2"/>
          <w:sz w:val="20"/>
          <w:szCs w:val="20"/>
          <w:lang w:eastAsia="ru-RU"/>
        </w:rPr>
        <w:t>в журнале входящей корреспонденции</w:t>
      </w:r>
      <w:r w:rsidRPr="00A9467F">
        <w:rPr>
          <w:rFonts w:ascii="Times New Roman" w:eastAsia="Times New Roman"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autoSpaceDE w:val="0"/>
        <w:autoSpaceDN w:val="0"/>
        <w:adjustRightInd w:val="0"/>
        <w:spacing w:after="0" w:line="240" w:lineRule="auto"/>
        <w:jc w:val="center"/>
        <w:rPr>
          <w:rFonts w:ascii="Times New Roman" w:eastAsia="Calibri" w:hAnsi="Times New Roman" w:cs="Times New Roman"/>
          <w:sz w:val="20"/>
          <w:szCs w:val="20"/>
          <w:lang w:eastAsia="ru-RU"/>
        </w:rPr>
      </w:pPr>
      <w:r w:rsidRPr="00A9467F">
        <w:rPr>
          <w:rFonts w:ascii="Times New Roman" w:eastAsia="Times New Roman" w:hAnsi="Times New Roman" w:cs="Times New Roman"/>
          <w:kern w:val="2"/>
          <w:sz w:val="20"/>
          <w:szCs w:val="20"/>
          <w:lang w:eastAsia="ru-RU"/>
        </w:rPr>
        <w:t xml:space="preserve">Глава 23. </w:t>
      </w:r>
      <w:r w:rsidRPr="00A9467F">
        <w:rPr>
          <w:rFonts w:ascii="Times New Roman" w:eastAsia="Times New Roman" w:hAnsi="Times New Roman" w:cs="Times New Roman"/>
          <w:kern w:val="2"/>
          <w:sz w:val="20"/>
          <w:szCs w:val="20"/>
        </w:rPr>
        <w:t xml:space="preserve">Подготовка и принятие </w:t>
      </w:r>
      <w:r w:rsidRPr="00A9467F">
        <w:rPr>
          <w:rFonts w:ascii="Times New Roman" w:eastAsia="Calibri" w:hAnsi="Times New Roman" w:cs="Times New Roman"/>
          <w:sz w:val="20"/>
          <w:szCs w:val="20"/>
          <w:lang w:eastAsia="ru-RU"/>
        </w:rPr>
        <w:t>решения об аннулировании</w:t>
      </w:r>
      <w:r w:rsidRPr="00A9467F">
        <w:rPr>
          <w:rFonts w:ascii="Times New Roman" w:eastAsia="Times New Roman" w:hAnsi="Times New Roman" w:cs="Times New Roman"/>
          <w:sz w:val="20"/>
          <w:szCs w:val="20"/>
          <w:lang w:eastAsia="ru-RU"/>
        </w:rPr>
        <w:t xml:space="preserve"> адреса</w:t>
      </w:r>
      <w:r w:rsidRPr="00A9467F">
        <w:rPr>
          <w:rFonts w:ascii="Times New Roman" w:eastAsia="Times New Roman" w:hAnsi="Times New Roman" w:cs="Times New Roman"/>
          <w:sz w:val="20"/>
          <w:szCs w:val="20"/>
          <w:lang w:eastAsia="ru-RU"/>
        </w:rPr>
        <w:br/>
        <w:t>или решения об отказе в</w:t>
      </w:r>
      <w:r w:rsidRPr="00A9467F">
        <w:rPr>
          <w:rFonts w:ascii="Times New Roman" w:eastAsia="Calibri" w:hAnsi="Times New Roman" w:cs="Times New Roman"/>
          <w:sz w:val="20"/>
          <w:szCs w:val="20"/>
          <w:lang w:eastAsia="ru-RU"/>
        </w:rPr>
        <w:t xml:space="preserve"> аннулировании адреса</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lang w:eastAsia="ru-RU"/>
        </w:rPr>
        <w:t xml:space="preserve">80.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w:t>
      </w:r>
      <w:r w:rsidRPr="00A9467F">
        <w:rPr>
          <w:rFonts w:ascii="Times New Roman" w:eastAsia="Times New Roman" w:hAnsi="Times New Roman" w:cs="Times New Roman"/>
          <w:kern w:val="2"/>
          <w:sz w:val="20"/>
          <w:szCs w:val="20"/>
        </w:rPr>
        <w:t>документов, необходимых для предоставления муниципальной услуги, указанных в пунктах 14, 15, 19 настоящего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81. Должностное лицо администрации, ответственное за предоставление муниципальной услуги,</w:t>
      </w:r>
      <w:r w:rsidRPr="00A9467F">
        <w:rPr>
          <w:rFonts w:ascii="Times New Roman" w:eastAsia="Times New Roman" w:hAnsi="Times New Roman" w:cs="Times New Roman"/>
          <w:kern w:val="2"/>
          <w:sz w:val="20"/>
          <w:szCs w:val="20"/>
        </w:rPr>
        <w:t xml:space="preserve"> в </w:t>
      </w:r>
      <w:r w:rsidRPr="00A9467F">
        <w:rPr>
          <w:rFonts w:ascii="Times New Roman" w:eastAsia="Times New Roman" w:hAnsi="Times New Roman" w:cs="Times New Roman"/>
          <w:kern w:val="2"/>
          <w:sz w:val="20"/>
          <w:szCs w:val="20"/>
          <w:lang w:eastAsia="ru-RU"/>
        </w:rPr>
        <w:t xml:space="preserve">течение одного рабочего дня </w:t>
      </w:r>
      <w:r w:rsidRPr="00A9467F">
        <w:rPr>
          <w:rFonts w:ascii="Times New Roman" w:eastAsia="Times New Roman" w:hAnsi="Times New Roman" w:cs="Times New Roman"/>
          <w:kern w:val="2"/>
          <w:sz w:val="20"/>
          <w:szCs w:val="20"/>
        </w:rPr>
        <w:t>со дня получения документов, необходимых для предоставления муниципальной услуги, указанных в пунктах 14, 15, 19 настоящего административного регламента, проводит правовую экспертизу указанных документов.</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82. По результатам проведенной экспертизы и оценки документов, указанных в пункте 81 настоящего административного регламента, должностное лицо администрации, ответственное за предоставление муниципальной услуги, подготавливает один из следующих документов:</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1) решение об аннулировании адреса</w:t>
      </w:r>
      <w:r w:rsidRPr="00A9467F">
        <w:rPr>
          <w:rFonts w:ascii="Times New Roman" w:eastAsia="Calibri" w:hAnsi="Times New Roman" w:cs="Times New Roman"/>
          <w:sz w:val="20"/>
          <w:szCs w:val="20"/>
        </w:rPr>
        <w:t xml:space="preserve"> с приложением уведомления об отсутствии сведений в государственном адресном реестре</w:t>
      </w:r>
      <w:r w:rsidRPr="00A9467F">
        <w:rPr>
          <w:rFonts w:ascii="Times New Roman" w:eastAsia="Calibri" w:hAnsi="Times New Roman" w:cs="Times New Roman"/>
          <w:sz w:val="20"/>
          <w:szCs w:val="20"/>
          <w:lang w:eastAsia="ru-RU"/>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kern w:val="2"/>
          <w:sz w:val="20"/>
          <w:szCs w:val="20"/>
        </w:rPr>
        <w:t xml:space="preserve">2) </w:t>
      </w:r>
      <w:r w:rsidRPr="00A9467F">
        <w:rPr>
          <w:rFonts w:ascii="Times New Roman" w:eastAsia="Calibri" w:hAnsi="Times New Roman" w:cs="Times New Roman"/>
          <w:sz w:val="20"/>
          <w:szCs w:val="20"/>
          <w:lang w:eastAsia="ru-RU"/>
        </w:rPr>
        <w:t>решение об отказе</w:t>
      </w:r>
      <w:r w:rsidRPr="00A9467F">
        <w:rPr>
          <w:rFonts w:ascii="Times New Roman" w:eastAsia="Times New Roman" w:hAnsi="Times New Roman" w:cs="Times New Roman"/>
          <w:sz w:val="20"/>
          <w:szCs w:val="20"/>
          <w:lang w:eastAsia="ru-RU"/>
        </w:rPr>
        <w:t xml:space="preserve"> в</w:t>
      </w:r>
      <w:r w:rsidRPr="00A9467F">
        <w:rPr>
          <w:rFonts w:ascii="Times New Roman" w:eastAsia="Calibri" w:hAnsi="Times New Roman" w:cs="Times New Roman"/>
          <w:sz w:val="20"/>
          <w:szCs w:val="20"/>
          <w:lang w:eastAsia="ru-RU"/>
        </w:rPr>
        <w:t xml:space="preserve"> аннулировании адреса по форме, предусмотренной приложением № 2 к </w:t>
      </w:r>
      <w:r w:rsidRPr="00A9467F">
        <w:rPr>
          <w:rFonts w:ascii="Times New Roman" w:eastAsia="Calibri" w:hAnsi="Times New Roman" w:cs="Times New Roman"/>
          <w:kern w:val="2"/>
          <w:sz w:val="20"/>
          <w:szCs w:val="20"/>
        </w:rPr>
        <w:t>Приказу Министерства финансов Российской Федерации № 146н.</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83. Решение, предусмотренное подпунктом 1 пункта 82 настоящего административного регламента, принимается при отсутствии оснований, предусмотренных пунктом 85 настоящего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Решение, предусмотренное подпунктом 2 пункта 82 настоящего административного регламента, принимается при наличии оснований, предусмотренных пунктом 85 настоящего административного регламента, и должно содержать </w:t>
      </w:r>
      <w:r w:rsidRPr="00A9467F">
        <w:rPr>
          <w:rFonts w:ascii="Times New Roman" w:eastAsia="Calibri" w:hAnsi="Times New Roman" w:cs="Times New Roman"/>
          <w:sz w:val="20"/>
          <w:szCs w:val="20"/>
        </w:rPr>
        <w:t xml:space="preserve">причину отказа с обязательной ссылкой на положения пункта 40 Правил </w:t>
      </w:r>
      <w:r w:rsidRPr="00A9467F">
        <w:rPr>
          <w:rFonts w:ascii="Times New Roman" w:eastAsia="Times New Roman" w:hAnsi="Times New Roman" w:cs="Times New Roman"/>
          <w:kern w:val="2"/>
          <w:sz w:val="20"/>
          <w:szCs w:val="20"/>
        </w:rPr>
        <w:t xml:space="preserve">присвоения, изменения и аннулирования адресов, утвержденных постановлением Правительства Российской Федерации от 19 ноября 2014 года № 1221 «Об утверждении </w:t>
      </w:r>
      <w:r w:rsidRPr="00A9467F">
        <w:rPr>
          <w:rFonts w:ascii="Times New Roman" w:eastAsia="Times New Roman" w:hAnsi="Times New Roman" w:cs="Times New Roman"/>
          <w:kern w:val="2"/>
          <w:sz w:val="20"/>
          <w:szCs w:val="20"/>
        </w:rPr>
        <w:lastRenderedPageBreak/>
        <w:t>Правил присвоения, изменения и аннулирования адресов»</w:t>
      </w:r>
      <w:r w:rsidRPr="00A9467F">
        <w:rPr>
          <w:rFonts w:ascii="Times New Roman" w:eastAsia="Calibri" w:hAnsi="Times New Roman" w:cs="Times New Roman"/>
          <w:sz w:val="20"/>
          <w:szCs w:val="20"/>
        </w:rPr>
        <w:t xml:space="preserve"> (далее – Правила </w:t>
      </w:r>
      <w:r w:rsidRPr="00A9467F">
        <w:rPr>
          <w:rFonts w:ascii="Times New Roman" w:eastAsia="Times New Roman" w:hAnsi="Times New Roman" w:cs="Times New Roman"/>
          <w:kern w:val="2"/>
          <w:sz w:val="20"/>
          <w:szCs w:val="20"/>
        </w:rPr>
        <w:t>присвоения, изменения и аннулирования адресов)</w:t>
      </w:r>
      <w:r w:rsidRPr="00A9467F">
        <w:rPr>
          <w:rFonts w:ascii="Times New Roman" w:eastAsia="Calibri" w:hAnsi="Times New Roman" w:cs="Times New Roman"/>
          <w:sz w:val="20"/>
          <w:szCs w:val="20"/>
        </w:rPr>
        <w:t>, являющиеся основанием для принятия такого решения</w:t>
      </w:r>
      <w:r w:rsidRPr="00A9467F">
        <w:rPr>
          <w:rFonts w:ascii="Times New Roman" w:eastAsia="Times New Roman" w:hAnsi="Times New Roman" w:cs="Times New Roman"/>
          <w:kern w:val="2"/>
          <w:sz w:val="20"/>
          <w:szCs w:val="20"/>
          <w:lang w:eastAsia="ru-RU"/>
        </w:rPr>
        <w:t>.</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84. После подготовки документа, указанного в пункте 96 настоящего административного регламента, должностное лицо администрации, ответственное за предоставление муниципальной услуги, в течение одного рабочего дня со дня его подготовки обеспечивает согласование уполномоченными лицами администрации и подписание документа главой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85. Критерием принятия решения об аннулировании адреса</w:t>
      </w:r>
      <w:r w:rsidRPr="00A9467F">
        <w:rPr>
          <w:rFonts w:ascii="Times New Roman" w:eastAsia="Times New Roman" w:hAnsi="Times New Roman" w:cs="Times New Roman"/>
          <w:sz w:val="20"/>
          <w:szCs w:val="20"/>
          <w:lang w:eastAsia="ru-RU"/>
        </w:rPr>
        <w:t xml:space="preserve"> или решения об отказе в аннулировании адреса</w:t>
      </w:r>
      <w:r w:rsidRPr="00A9467F">
        <w:rPr>
          <w:rFonts w:ascii="Times New Roman" w:eastAsia="Times New Roman" w:hAnsi="Times New Roman" w:cs="Times New Roman"/>
          <w:kern w:val="2"/>
          <w:sz w:val="20"/>
          <w:szCs w:val="20"/>
        </w:rPr>
        <w:t xml:space="preserve"> является наличие или отсутствие следующих оснований:</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 с заявлением обратилось лицо, не указанное в пунктах 3 или 4 настоящего административного регламента;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 ответ на межведомственный запрос свидетельствует об отсутствии документа и (или) информации, необходимых для аннулирования адреса объекта адресации, и соответствующий документ не был представлен заявителем или его представителем по собственной инициативе;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 документы, обязанность по предоставлению которых для аннулирования адреса объекта адресации возложена на заявителя или его представителя, выданы с нарушением порядка, установленного законодательством Российской Федерации;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Calibri" w:hAnsi="Times New Roman" w:cs="Times New Roman"/>
          <w:sz w:val="20"/>
          <w:szCs w:val="20"/>
        </w:rPr>
        <w:t xml:space="preserve">4) отсутствуют случаи и условия для аннулирования адреса объекта адресации, указанные в пунктах 5, 14–18 Правил </w:t>
      </w:r>
      <w:r w:rsidRPr="00A9467F">
        <w:rPr>
          <w:rFonts w:ascii="Times New Roman" w:eastAsia="Times New Roman" w:hAnsi="Times New Roman" w:cs="Times New Roman"/>
          <w:kern w:val="2"/>
          <w:sz w:val="20"/>
          <w:szCs w:val="20"/>
        </w:rPr>
        <w:t>присвоения, изменения и аннулирования адресов</w:t>
      </w:r>
      <w:r w:rsidRPr="00A9467F">
        <w:rPr>
          <w:rFonts w:ascii="Times New Roman" w:eastAsia="Calibri" w:hAnsi="Times New Roman" w:cs="Times New Roman"/>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86. В случае подписания главой администрации </w:t>
      </w:r>
      <w:r w:rsidRPr="00A9467F">
        <w:rPr>
          <w:rFonts w:ascii="Times New Roman" w:eastAsia="Times New Roman" w:hAnsi="Times New Roman" w:cs="Times New Roman"/>
          <w:kern w:val="2"/>
          <w:sz w:val="20"/>
          <w:szCs w:val="20"/>
          <w:lang w:eastAsia="ru-RU"/>
        </w:rPr>
        <w:t>решения, предусмотренного подпунктом 1 пункта 82 настоящего административного регламента</w:t>
      </w:r>
      <w:r w:rsidRPr="00A9467F">
        <w:rPr>
          <w:rFonts w:ascii="Times New Roman" w:eastAsia="Times New Roman" w:hAnsi="Times New Roman" w:cs="Times New Roman"/>
          <w:kern w:val="2"/>
          <w:sz w:val="20"/>
          <w:szCs w:val="20"/>
        </w:rPr>
        <w:t xml:space="preserve">, </w:t>
      </w:r>
      <w:r w:rsidRPr="00A9467F">
        <w:rPr>
          <w:rFonts w:ascii="Times New Roman" w:eastAsia="Times New Roman" w:hAnsi="Times New Roman" w:cs="Times New Roman"/>
          <w:kern w:val="2"/>
          <w:sz w:val="20"/>
          <w:szCs w:val="20"/>
          <w:lang w:eastAsia="ru-RU"/>
        </w:rPr>
        <w:t>должностное лицо администрации, ответственное за предоставление муниципальной услуги, в течение одного рабочего дня со дня</w:t>
      </w:r>
      <w:r w:rsidRPr="00A9467F">
        <w:rPr>
          <w:rFonts w:ascii="Times New Roman" w:eastAsia="Times New Roman" w:hAnsi="Times New Roman" w:cs="Times New Roman"/>
          <w:kern w:val="2"/>
          <w:sz w:val="20"/>
          <w:szCs w:val="20"/>
        </w:rPr>
        <w:t xml:space="preserve"> подписания указанного решения обеспечивает внесение в федеральную информационную адресную систему сведений об аннулированном адресе.</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kern w:val="2"/>
          <w:sz w:val="20"/>
          <w:szCs w:val="20"/>
        </w:rPr>
        <w:t xml:space="preserve">87. Результатом административной процедуры является </w:t>
      </w:r>
      <w:r w:rsidRPr="00A9467F">
        <w:rPr>
          <w:rFonts w:ascii="Times New Roman" w:eastAsia="Calibri" w:hAnsi="Times New Roman" w:cs="Times New Roman"/>
          <w:sz w:val="20"/>
          <w:szCs w:val="20"/>
          <w:lang w:eastAsia="ru-RU"/>
        </w:rPr>
        <w:t>решение об аннулировании адреса</w:t>
      </w:r>
      <w:r w:rsidRPr="00A9467F">
        <w:rPr>
          <w:rFonts w:ascii="Times New Roman" w:eastAsia="Times New Roman" w:hAnsi="Times New Roman" w:cs="Times New Roman"/>
          <w:sz w:val="20"/>
          <w:szCs w:val="20"/>
          <w:lang w:eastAsia="ru-RU"/>
        </w:rPr>
        <w:t xml:space="preserve"> или решение об отказе в аннулировании адреса.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rPr>
        <w:t xml:space="preserve">88. Способом фиксации результата административной процедуры является подписание главой администрации </w:t>
      </w:r>
      <w:r w:rsidRPr="00A9467F">
        <w:rPr>
          <w:rFonts w:ascii="Times New Roman" w:eastAsia="Calibri" w:hAnsi="Times New Roman" w:cs="Times New Roman"/>
          <w:sz w:val="20"/>
          <w:szCs w:val="20"/>
          <w:lang w:eastAsia="ru-RU"/>
        </w:rPr>
        <w:t>решения об аннулировании адреса</w:t>
      </w:r>
      <w:r w:rsidRPr="00A9467F">
        <w:rPr>
          <w:rFonts w:ascii="Times New Roman" w:eastAsia="Times New Roman" w:hAnsi="Times New Roman" w:cs="Times New Roman"/>
          <w:sz w:val="20"/>
          <w:szCs w:val="20"/>
          <w:lang w:eastAsia="ru-RU"/>
        </w:rPr>
        <w:t xml:space="preserve"> или решения об отказе в аннулировании адреса.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24. Выдача (направление) заявителю или его представителю</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результата муниципальной услуги</w:t>
      </w:r>
    </w:p>
    <w:p w:rsidR="00A9467F" w:rsidRPr="00A9467F" w:rsidRDefault="00A9467F" w:rsidP="00A9467F">
      <w:pPr>
        <w:keepNext/>
        <w:keepLines/>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89. Основанием для начала административной процедуры является подписание главой администрации </w:t>
      </w:r>
      <w:r w:rsidRPr="00A9467F">
        <w:rPr>
          <w:rFonts w:ascii="Times New Roman" w:eastAsia="Calibri" w:hAnsi="Times New Roman" w:cs="Times New Roman"/>
          <w:sz w:val="20"/>
          <w:szCs w:val="20"/>
          <w:lang w:eastAsia="ru-RU"/>
        </w:rPr>
        <w:t>решения об аннулировании адреса</w:t>
      </w:r>
      <w:r w:rsidRPr="00A9467F">
        <w:rPr>
          <w:rFonts w:ascii="Times New Roman" w:eastAsia="Times New Roman" w:hAnsi="Times New Roman" w:cs="Times New Roman"/>
          <w:sz w:val="20"/>
          <w:szCs w:val="20"/>
          <w:lang w:eastAsia="ru-RU"/>
        </w:rPr>
        <w:t xml:space="preserve">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sz w:val="20"/>
          <w:szCs w:val="20"/>
          <w:lang w:eastAsia="ru-RU"/>
        </w:rPr>
        <w:t xml:space="preserve"> или решения об отказе в</w:t>
      </w:r>
      <w:r w:rsidRPr="00A9467F">
        <w:rPr>
          <w:rFonts w:ascii="Times New Roman" w:eastAsia="Times New Roman" w:hAnsi="Times New Roman" w:cs="Times New Roman"/>
          <w:kern w:val="2"/>
          <w:sz w:val="20"/>
          <w:szCs w:val="20"/>
        </w:rPr>
        <w:t xml:space="preserve"> аннулировании адреса.</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kern w:val="2"/>
          <w:sz w:val="20"/>
          <w:szCs w:val="20"/>
        </w:rPr>
        <w:t xml:space="preserve">90. Должностное лицо администрации, ответственное за направление (выдачу) заявителю результата муниципальной услуги, направляет заявителю </w:t>
      </w:r>
      <w:r w:rsidRPr="00A9467F">
        <w:rPr>
          <w:rFonts w:ascii="Times New Roman" w:eastAsia="Times New Roman" w:hAnsi="Times New Roman" w:cs="Times New Roman"/>
          <w:kern w:val="2"/>
          <w:sz w:val="20"/>
          <w:szCs w:val="20"/>
          <w:lang w:eastAsia="ru-RU"/>
        </w:rPr>
        <w:t>или его представителю</w:t>
      </w:r>
      <w:r w:rsidRPr="00A9467F">
        <w:rPr>
          <w:rFonts w:ascii="Times New Roman" w:eastAsia="Times New Roman" w:hAnsi="Times New Roman" w:cs="Times New Roman"/>
          <w:kern w:val="2"/>
          <w:sz w:val="20"/>
          <w:szCs w:val="20"/>
        </w:rPr>
        <w:t xml:space="preserve"> </w:t>
      </w:r>
      <w:r w:rsidRPr="00A9467F">
        <w:rPr>
          <w:rFonts w:ascii="Times New Roman" w:eastAsia="Calibri" w:hAnsi="Times New Roman" w:cs="Times New Roman"/>
          <w:sz w:val="20"/>
          <w:szCs w:val="20"/>
          <w:lang w:eastAsia="ru-RU"/>
        </w:rPr>
        <w:t>решение об аннулировании адреса</w:t>
      </w:r>
      <w:r w:rsidRPr="00A9467F">
        <w:rPr>
          <w:rFonts w:ascii="Times New Roman" w:eastAsia="Times New Roman" w:hAnsi="Times New Roman" w:cs="Times New Roman"/>
          <w:sz w:val="20"/>
          <w:szCs w:val="20"/>
          <w:lang w:eastAsia="ru-RU"/>
        </w:rPr>
        <w:t xml:space="preserve">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sz w:val="20"/>
          <w:szCs w:val="20"/>
          <w:lang w:eastAsia="ru-RU"/>
        </w:rPr>
        <w:t xml:space="preserve"> или решения об отказе в аннулировании адреса </w:t>
      </w:r>
      <w:r w:rsidRPr="00A9467F">
        <w:rPr>
          <w:rFonts w:ascii="Times New Roman" w:eastAsia="Calibri" w:hAnsi="Times New Roman" w:cs="Times New Roman"/>
          <w:sz w:val="20"/>
          <w:szCs w:val="20"/>
          <w:lang w:eastAsia="ru-RU"/>
        </w:rPr>
        <w:t>одним из способов, указанным в заявлении</w:t>
      </w:r>
      <w:r w:rsidRPr="00A9467F">
        <w:rPr>
          <w:rFonts w:ascii="Times New Roman" w:eastAsia="Times New Roman" w:hAnsi="Times New Roman" w:cs="Times New Roman"/>
          <w:sz w:val="20"/>
          <w:szCs w:val="20"/>
          <w:lang w:eastAsia="ru-RU"/>
        </w:rPr>
        <w:t>:</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 не позднее одного рабочего дня со дня истечения срока, предусмотренного подпунктом 2 пункта 10 настоящего административного регламента (в случае направления </w:t>
      </w:r>
      <w:r w:rsidRPr="00A9467F">
        <w:rPr>
          <w:rFonts w:ascii="Times New Roman" w:eastAsia="Times New Roman" w:hAnsi="Times New Roman" w:cs="Times New Roman"/>
          <w:sz w:val="20"/>
          <w:szCs w:val="20"/>
          <w:lang w:eastAsia="ru-RU"/>
        </w:rPr>
        <w:t xml:space="preserve">решения об аннулировании адреса объекта недвижимости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sz w:val="20"/>
          <w:szCs w:val="20"/>
          <w:lang w:eastAsia="ru-RU"/>
        </w:rPr>
        <w:t xml:space="preserve"> или решения об отказе в аннулировании адреса объекта недвижимости</w:t>
      </w:r>
      <w:r w:rsidRPr="00A9467F">
        <w:rPr>
          <w:rFonts w:ascii="Times New Roman" w:eastAsia="Times New Roman" w:hAnsi="Times New Roman" w:cs="Times New Roman"/>
          <w:kern w:val="2"/>
          <w:sz w:val="20"/>
          <w:szCs w:val="20"/>
          <w:lang w:eastAsia="ru-RU"/>
        </w:rPr>
        <w:t xml:space="preserve"> в форме электронного документа с использованием сети «Интернет»);</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2) не позднее рабочего дня, следующего за десятым рабочим днем со дня истечения срока, предусмотренного подпунктом 1 пункта 10 настоящего административного регламента (в случае выдачи (направления) </w:t>
      </w:r>
      <w:r w:rsidRPr="00A9467F">
        <w:rPr>
          <w:rFonts w:ascii="Times New Roman" w:eastAsia="Times New Roman" w:hAnsi="Times New Roman" w:cs="Times New Roman"/>
          <w:sz w:val="20"/>
          <w:szCs w:val="20"/>
          <w:lang w:eastAsia="ru-RU"/>
        </w:rPr>
        <w:t xml:space="preserve">решения об аннулировании адреса объекта недвижимости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sz w:val="20"/>
          <w:szCs w:val="20"/>
          <w:lang w:eastAsia="ru-RU"/>
        </w:rPr>
        <w:t xml:space="preserve"> или решения об отказе в аннулировании адреса объекта недвижимости</w:t>
      </w:r>
      <w:r w:rsidRPr="00A9467F">
        <w:rPr>
          <w:rFonts w:ascii="Times New Roman" w:eastAsia="Times New Roman" w:hAnsi="Times New Roman" w:cs="Times New Roman"/>
          <w:kern w:val="2"/>
          <w:sz w:val="20"/>
          <w:szCs w:val="20"/>
          <w:lang w:eastAsia="ru-RU"/>
        </w:rPr>
        <w:t xml:space="preserve"> в форме документа на бумажном носителе заявителю (представителю заявителя) лично под расписку либо посредством почтового отправления по указанному в заявлении почтовому адресу).</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91. При личном получении </w:t>
      </w:r>
      <w:r w:rsidRPr="00A9467F">
        <w:rPr>
          <w:rFonts w:ascii="Times New Roman" w:eastAsia="Calibri" w:hAnsi="Times New Roman" w:cs="Times New Roman"/>
          <w:sz w:val="20"/>
          <w:szCs w:val="20"/>
          <w:lang w:eastAsia="ru-RU"/>
        </w:rPr>
        <w:t>решения об аннулировании адреса</w:t>
      </w:r>
      <w:r w:rsidRPr="00A9467F">
        <w:rPr>
          <w:rFonts w:ascii="Times New Roman" w:eastAsia="Times New Roman" w:hAnsi="Times New Roman" w:cs="Times New Roman"/>
          <w:sz w:val="20"/>
          <w:szCs w:val="20"/>
          <w:lang w:eastAsia="ru-RU"/>
        </w:rPr>
        <w:t xml:space="preserve">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sz w:val="20"/>
          <w:szCs w:val="20"/>
          <w:lang w:eastAsia="ru-RU"/>
        </w:rPr>
        <w:t xml:space="preserve"> или решения об отказе в аннулировании адреса</w:t>
      </w:r>
      <w:r w:rsidRPr="00A9467F">
        <w:rPr>
          <w:rFonts w:ascii="Times New Roman" w:eastAsia="Times New Roman" w:hAnsi="Times New Roman" w:cs="Times New Roman"/>
          <w:kern w:val="2"/>
          <w:sz w:val="20"/>
          <w:szCs w:val="20"/>
        </w:rPr>
        <w:t xml:space="preserve"> заявитель </w:t>
      </w:r>
      <w:r w:rsidRPr="00A9467F">
        <w:rPr>
          <w:rFonts w:ascii="Times New Roman" w:eastAsia="Times New Roman" w:hAnsi="Times New Roman" w:cs="Times New Roman"/>
          <w:kern w:val="2"/>
          <w:sz w:val="20"/>
          <w:szCs w:val="20"/>
          <w:lang w:eastAsia="ru-RU"/>
        </w:rPr>
        <w:t xml:space="preserve">или его представитель </w:t>
      </w:r>
      <w:r w:rsidRPr="00A9467F">
        <w:rPr>
          <w:rFonts w:ascii="Times New Roman" w:eastAsia="Times New Roman" w:hAnsi="Times New Roman" w:cs="Times New Roman"/>
          <w:kern w:val="2"/>
          <w:sz w:val="20"/>
          <w:szCs w:val="20"/>
        </w:rPr>
        <w:t>расписывается в их получении в журнале исходящей корреспонденции и (или) на первом экземпляре получаемого решения.</w:t>
      </w:r>
    </w:p>
    <w:p w:rsidR="00A9467F" w:rsidRPr="00A9467F" w:rsidRDefault="00A9467F" w:rsidP="00A9467F">
      <w:pPr>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92. Результатом административной процедуры является направление (выдача) заявителю </w:t>
      </w:r>
      <w:r w:rsidRPr="00A9467F">
        <w:rPr>
          <w:rFonts w:ascii="Times New Roman" w:eastAsia="Times New Roman" w:hAnsi="Times New Roman" w:cs="Times New Roman"/>
          <w:kern w:val="2"/>
          <w:sz w:val="20"/>
          <w:szCs w:val="20"/>
          <w:lang w:eastAsia="ru-RU"/>
        </w:rPr>
        <w:t xml:space="preserve">или его представителю </w:t>
      </w:r>
      <w:r w:rsidRPr="00A9467F">
        <w:rPr>
          <w:rFonts w:ascii="Times New Roman" w:eastAsia="Calibri" w:hAnsi="Times New Roman" w:cs="Times New Roman"/>
          <w:sz w:val="20"/>
          <w:szCs w:val="20"/>
          <w:lang w:eastAsia="ru-RU"/>
        </w:rPr>
        <w:t>решения об аннулировании  адреса</w:t>
      </w:r>
      <w:r w:rsidRPr="00A9467F">
        <w:rPr>
          <w:rFonts w:ascii="Times New Roman" w:eastAsia="Times New Roman" w:hAnsi="Times New Roman" w:cs="Times New Roman"/>
          <w:sz w:val="20"/>
          <w:szCs w:val="20"/>
          <w:lang w:eastAsia="ru-RU"/>
        </w:rPr>
        <w:t xml:space="preserve">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sz w:val="20"/>
          <w:szCs w:val="20"/>
          <w:lang w:eastAsia="ru-RU"/>
        </w:rPr>
        <w:t xml:space="preserve"> или решения об отказе</w:t>
      </w:r>
      <w:r w:rsidRPr="00A9467F">
        <w:rPr>
          <w:rFonts w:ascii="Times New Roman" w:eastAsia="Times New Roman" w:hAnsi="Times New Roman" w:cs="Times New Roman"/>
          <w:kern w:val="2"/>
          <w:sz w:val="20"/>
          <w:szCs w:val="20"/>
        </w:rPr>
        <w:t xml:space="preserve"> в аннулировании адреса.</w:t>
      </w:r>
    </w:p>
    <w:p w:rsidR="00A9467F" w:rsidRPr="00A9467F" w:rsidRDefault="00A9467F" w:rsidP="00A9467F">
      <w:pPr>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 xml:space="preserve">93. Способом фиксации результата административной процедуры является занесение должностным лицом администрации, ответственным за направление (выдачу) заявителю результата муниципальной услуги, в </w:t>
      </w:r>
      <w:r w:rsidRPr="00A9467F">
        <w:rPr>
          <w:rFonts w:ascii="Times New Roman" w:eastAsia="Times New Roman" w:hAnsi="Times New Roman" w:cs="Times New Roman"/>
          <w:kern w:val="2"/>
          <w:sz w:val="20"/>
          <w:szCs w:val="20"/>
          <w:lang w:eastAsia="ru-RU"/>
        </w:rPr>
        <w:t>журнале исходящей корреспонденции</w:t>
      </w:r>
      <w:r w:rsidRPr="00A9467F">
        <w:rPr>
          <w:rFonts w:ascii="Times New Roman" w:eastAsia="Times New Roman" w:hAnsi="Times New Roman" w:cs="Times New Roman"/>
          <w:kern w:val="2"/>
          <w:sz w:val="20"/>
          <w:szCs w:val="20"/>
        </w:rPr>
        <w:t xml:space="preserve"> отметки о направлении </w:t>
      </w:r>
      <w:r w:rsidRPr="00A9467F">
        <w:rPr>
          <w:rFonts w:ascii="Times New Roman" w:eastAsia="Calibri" w:hAnsi="Times New Roman" w:cs="Times New Roman"/>
          <w:sz w:val="20"/>
          <w:szCs w:val="20"/>
          <w:lang w:eastAsia="ru-RU"/>
        </w:rPr>
        <w:t>решения об аннулировании адреса</w:t>
      </w:r>
      <w:r w:rsidRPr="00A9467F">
        <w:rPr>
          <w:rFonts w:ascii="Times New Roman" w:eastAsia="Times New Roman" w:hAnsi="Times New Roman" w:cs="Times New Roman"/>
          <w:sz w:val="20"/>
          <w:szCs w:val="20"/>
          <w:lang w:eastAsia="ru-RU"/>
        </w:rPr>
        <w:t xml:space="preserve">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sz w:val="20"/>
          <w:szCs w:val="20"/>
          <w:lang w:eastAsia="ru-RU"/>
        </w:rPr>
        <w:t xml:space="preserve"> или решения об отказе в аннулировании адреса</w:t>
      </w:r>
      <w:r w:rsidRPr="00A9467F">
        <w:rPr>
          <w:rFonts w:ascii="Times New Roman" w:eastAsia="Times New Roman" w:hAnsi="Times New Roman" w:cs="Times New Roman"/>
          <w:kern w:val="2"/>
          <w:sz w:val="20"/>
          <w:szCs w:val="20"/>
        </w:rPr>
        <w:t>, или о получении указанного документа лично заявителем или его представителем.</w:t>
      </w:r>
    </w:p>
    <w:p w:rsidR="00A9467F" w:rsidRPr="00A9467F" w:rsidRDefault="00A9467F" w:rsidP="00A9467F">
      <w:pPr>
        <w:autoSpaceDE w:val="0"/>
        <w:autoSpaceDN w:val="0"/>
        <w:spacing w:after="0" w:line="240" w:lineRule="auto"/>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25. Исправление допущенных опечаток и ошибок в выданных</w:t>
      </w:r>
      <w:r w:rsidRPr="00A9467F">
        <w:rPr>
          <w:rFonts w:ascii="Times New Roman" w:eastAsia="Times New Roman" w:hAnsi="Times New Roman" w:cs="Times New Roman"/>
          <w:kern w:val="2"/>
          <w:sz w:val="20"/>
          <w:szCs w:val="20"/>
          <w:lang w:eastAsia="ru-RU"/>
        </w:rPr>
        <w:br/>
        <w:t>в результате предоставления муниципальной услуги документах</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Times New Roman" w:hAnsi="Times New Roman" w:cs="Times New Roman"/>
          <w:kern w:val="2"/>
          <w:sz w:val="20"/>
          <w:szCs w:val="20"/>
          <w:lang w:eastAsia="ru-RU"/>
        </w:rPr>
        <w:t xml:space="preserve">94. Основанием для исправления допущенных опечаток и ошибок в выданном в результате предоставления муниципальной услуги </w:t>
      </w:r>
      <w:r w:rsidRPr="00A9467F">
        <w:rPr>
          <w:rFonts w:ascii="Times New Roman" w:eastAsia="Calibri" w:hAnsi="Times New Roman" w:cs="Times New Roman"/>
          <w:sz w:val="20"/>
          <w:szCs w:val="20"/>
          <w:lang w:eastAsia="ru-RU"/>
        </w:rPr>
        <w:t>решении об аннулировании</w:t>
      </w:r>
      <w:r w:rsidRPr="00A9467F">
        <w:rPr>
          <w:rFonts w:ascii="Times New Roman" w:eastAsia="Times New Roman" w:hAnsi="Times New Roman" w:cs="Times New Roman"/>
          <w:sz w:val="20"/>
          <w:szCs w:val="20"/>
          <w:lang w:eastAsia="ru-RU"/>
        </w:rPr>
        <w:t xml:space="preserve"> адреса </w:t>
      </w:r>
      <w:r w:rsidRPr="00A9467F">
        <w:rPr>
          <w:rFonts w:ascii="Times New Roman" w:eastAsia="Calibri" w:hAnsi="Times New Roman" w:cs="Times New Roman"/>
          <w:sz w:val="20"/>
          <w:szCs w:val="20"/>
        </w:rPr>
        <w:t xml:space="preserve">с приложением уведомления об отсутствии сведений в </w:t>
      </w:r>
      <w:r w:rsidRPr="00A9467F">
        <w:rPr>
          <w:rFonts w:ascii="Times New Roman" w:eastAsia="Calibri" w:hAnsi="Times New Roman" w:cs="Times New Roman"/>
          <w:sz w:val="20"/>
          <w:szCs w:val="20"/>
        </w:rPr>
        <w:lastRenderedPageBreak/>
        <w:t>государственном адресном реестре</w:t>
      </w:r>
      <w:r w:rsidRPr="00A9467F">
        <w:rPr>
          <w:rFonts w:ascii="Times New Roman" w:eastAsia="Times New Roman" w:hAnsi="Times New Roman" w:cs="Times New Roman"/>
          <w:sz w:val="20"/>
          <w:szCs w:val="20"/>
          <w:lang w:eastAsia="ru-RU"/>
        </w:rPr>
        <w:t xml:space="preserve"> или решении об отказе в аннулировании адреса</w:t>
      </w:r>
      <w:r w:rsidRPr="00A9467F">
        <w:rPr>
          <w:rFonts w:ascii="Times New Roman" w:eastAsia="Times New Roman" w:hAnsi="Times New Roman" w:cs="Times New Roman"/>
          <w:kern w:val="2"/>
          <w:sz w:val="20"/>
          <w:szCs w:val="20"/>
          <w:lang w:eastAsia="ru-RU"/>
        </w:rPr>
        <w:t xml:space="preserve"> (далее – техническая ошибка) является получение администрацией заявления об исправлении технической ошибки от заявителя или его представителя.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95. Заявление об исправлении технической ошибки подается заявителем или его представителем в администрацию одним из способов, указанных в пункте 17 настоящего административного регламента. </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96. 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главой 16 настоящего административного регламента, и направляется должностному лицу. ответственному за предоставление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97. 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в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из следующих решений:</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решение об исправлении технической ошибки в форме нового решения об аннулировании адреса</w:t>
      </w:r>
      <w:r w:rsidRPr="00A9467F">
        <w:rPr>
          <w:rFonts w:ascii="Times New Roman" w:eastAsia="Calibri" w:hAnsi="Times New Roman" w:cs="Times New Roman"/>
          <w:sz w:val="20"/>
          <w:szCs w:val="20"/>
        </w:rPr>
        <w:t xml:space="preserve"> 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xml:space="preserve"> либо нового решения об отказе в аннулировании адреса с исправленной технической ошибкой в соответствии с результатом предоставленной ранее заявителю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решение об отсутствии технической ошибки.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98. Критерием принятия решения, указанного в пункте 97 настоящего административного регламента, является наличие опечатки и (или) ошибки в выданном заявителю документе, являющемся результатом предоставления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99. В случае принятия решения, указанного в подпункте 1 пункта 97 настоящего административного регламента, должностное лицо администрации, ответственное за предоставление муниципальной услуги, подготавливает проект соответственно нового решения об аннулировании  адреса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xml:space="preserve"> либо нового решения об отказе в аннулировании адреса.</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100.</w:t>
      </w:r>
      <w:r w:rsidRPr="00A9467F">
        <w:rPr>
          <w:rFonts w:ascii="Times New Roman" w:eastAsia="Calibri" w:hAnsi="Times New Roman" w:cs="Times New Roman"/>
          <w:kern w:val="2"/>
          <w:sz w:val="20"/>
          <w:szCs w:val="20"/>
        </w:rPr>
        <w:t xml:space="preserve"> </w:t>
      </w:r>
      <w:r w:rsidRPr="00A9467F">
        <w:rPr>
          <w:rFonts w:ascii="Times New Roman" w:eastAsia="Times New Roman" w:hAnsi="Times New Roman" w:cs="Times New Roman"/>
          <w:kern w:val="2"/>
          <w:sz w:val="20"/>
          <w:szCs w:val="20"/>
          <w:lang w:eastAsia="ru-RU"/>
        </w:rPr>
        <w:t>В случае принятия решения, указанного в подпункте 2 пункта 97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101. Должностное лицо администрации, ответственное за предоставление муниципальной услуги, в течение двух рабочих дней со дня регистрации заявления об исправлении технической ошибки в администрации обеспечивает подписание главой администрации соответственно нового решения об аннулировании адреса</w:t>
      </w:r>
      <w:r w:rsidRPr="00A9467F">
        <w:rPr>
          <w:rFonts w:ascii="Times New Roman" w:eastAsia="Calibri" w:hAnsi="Times New Roman" w:cs="Times New Roman"/>
          <w:sz w:val="20"/>
          <w:szCs w:val="20"/>
        </w:rPr>
        <w:t xml:space="preserve"> 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нового решения об отказе в аннулировании адреса, либо уведомления об отсутствии технической ошибки в выданном в результате предоставления муниципальной услуги документе.</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102. Глава администрации немедленно после подписания нового решения об аннулировании адреса</w:t>
      </w:r>
      <w:r w:rsidRPr="00A9467F">
        <w:rPr>
          <w:rFonts w:ascii="Times New Roman" w:eastAsia="Calibri" w:hAnsi="Times New Roman" w:cs="Times New Roman"/>
          <w:sz w:val="20"/>
          <w:szCs w:val="20"/>
        </w:rPr>
        <w:t xml:space="preserve"> 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предусмотренного подпунктом 1 пункта 97 настоящего административного регламента, передает его должностному лицу администрации, ответственному за предоставление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103. Глава администрации немедленно после подписания нового решения об отказе в аннулировании адреса</w:t>
      </w:r>
      <w:r w:rsidRPr="00A9467F">
        <w:rPr>
          <w:rFonts w:ascii="Times New Roman" w:eastAsia="Calibri" w:hAnsi="Times New Roman" w:cs="Times New Roman"/>
          <w:sz w:val="20"/>
          <w:szCs w:val="20"/>
        </w:rPr>
        <w:t xml:space="preserve"> 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предусмотренного подпунктом 1 пункта 97 настоящего административного регламента, или документа, предусмотренного подпунктом 2 пункта 97 настоящего административного регламента, передает его должностному лицу администрации, ответственному за направление (выдачу) заявителю результата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104. Должностное лицо администрации, ответственное за предоставление муниципальной услуги, в течение одного рабочего дня со дня поступления к нему документа, предусмотренного пунктом 102 настоящего административного регламента:</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сверяет его содержание с данными федеральной информационной адресной системы;</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в случае обнаруженного расхождения содержания документа с данными федеральной информационной адресной системы вносит соответствующие изменения в федеральную информационную адресную систему;</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направляет документ должностному лицу администрации, ответственному за направление (выдачу) заявителю результата муниципальной услуги.</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104. Должностное лицо администрации, ответственное за направление (выдачу) заявителю результата муниципальной услуги, в течение одного рабочего дня со дня получения нового решения об аннулировании  адреса</w:t>
      </w:r>
      <w:r w:rsidRPr="00A9467F">
        <w:rPr>
          <w:rFonts w:ascii="Times New Roman" w:eastAsia="Calibri" w:hAnsi="Times New Roman" w:cs="Times New Roman"/>
          <w:sz w:val="20"/>
          <w:szCs w:val="20"/>
        </w:rPr>
        <w:t xml:space="preserve"> 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нового решения об отказе в аннулировании адреса, либо уведомления об отсутствии технической ошибки в выданном в результате предоставления муниципальной услуги документе в порядке, предусмотренном пунктами 102 либо 103 настоящего административного регламента, направляет соответствующий документ заявителю или его представителю почтовым отправлением по почтовому адресу, указанному в заявлении об исправлении технической ошибки либо по обращению заявителя или его представителя – вручает его лично.</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105.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 в случае наличия технической ошибки в выданном в результате предоставления муниципальной услуги документе – новое решение об аннулировании адреса </w:t>
      </w:r>
      <w:r w:rsidRPr="00A9467F">
        <w:rPr>
          <w:rFonts w:ascii="Times New Roman" w:eastAsia="Calibri" w:hAnsi="Times New Roman" w:cs="Times New Roman"/>
          <w:sz w:val="20"/>
          <w:szCs w:val="20"/>
        </w:rPr>
        <w:t>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xml:space="preserve"> либо новое решение об отказе в аннулировании адреса;</w:t>
      </w:r>
    </w:p>
    <w:p w:rsidR="00A9467F" w:rsidRPr="00A9467F" w:rsidRDefault="00A9467F" w:rsidP="00A9467F">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lastRenderedPageBreak/>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lang w:eastAsia="ru-RU"/>
        </w:rPr>
        <w:t>106. Способом фиксации результата рассмотрения заявления об исправлении технической ошибки</w:t>
      </w:r>
      <w:r w:rsidRPr="00A9467F">
        <w:rPr>
          <w:rFonts w:ascii="Times New Roman" w:eastAsia="Times New Roman" w:hAnsi="Times New Roman" w:cs="Times New Roman"/>
          <w:kern w:val="2"/>
          <w:sz w:val="20"/>
          <w:szCs w:val="20"/>
        </w:rPr>
        <w:t xml:space="preserve"> является занесение должностным лицом администрации, ответственным за направление (выдачу) заявителю результата муниципальной услуги, </w:t>
      </w:r>
      <w:r w:rsidRPr="00A9467F">
        <w:rPr>
          <w:rFonts w:ascii="Times New Roman" w:eastAsia="Times New Roman" w:hAnsi="Times New Roman" w:cs="Times New Roman"/>
          <w:kern w:val="2"/>
          <w:sz w:val="20"/>
          <w:szCs w:val="20"/>
          <w:lang w:eastAsia="ru-RU"/>
        </w:rPr>
        <w:t>в журнале исходящей корреспонденции</w:t>
      </w:r>
      <w:r w:rsidRPr="00A9467F">
        <w:rPr>
          <w:rFonts w:ascii="Times New Roman" w:eastAsia="Times New Roman" w:hAnsi="Times New Roman" w:cs="Times New Roman"/>
          <w:kern w:val="2"/>
          <w:sz w:val="20"/>
          <w:szCs w:val="20"/>
        </w:rPr>
        <w:t xml:space="preserve"> отметки о направлении </w:t>
      </w:r>
      <w:r w:rsidRPr="00A9467F">
        <w:rPr>
          <w:rFonts w:ascii="Times New Roman" w:eastAsia="Times New Roman" w:hAnsi="Times New Roman" w:cs="Times New Roman"/>
          <w:kern w:val="2"/>
          <w:sz w:val="20"/>
          <w:szCs w:val="20"/>
          <w:lang w:eastAsia="ru-RU"/>
        </w:rPr>
        <w:t>нового решения об аннулировании адреса</w:t>
      </w:r>
      <w:r w:rsidRPr="00A9467F">
        <w:rPr>
          <w:rFonts w:ascii="Times New Roman" w:eastAsia="Calibri" w:hAnsi="Times New Roman" w:cs="Times New Roman"/>
          <w:sz w:val="20"/>
          <w:szCs w:val="20"/>
        </w:rPr>
        <w:t xml:space="preserve"> с приложением уведомления об отсутствии сведений в государственном адресном реестре</w:t>
      </w:r>
      <w:r w:rsidRPr="00A9467F">
        <w:rPr>
          <w:rFonts w:ascii="Times New Roman" w:eastAsia="Times New Roman" w:hAnsi="Times New Roman" w:cs="Times New Roman"/>
          <w:kern w:val="2"/>
          <w:sz w:val="20"/>
          <w:szCs w:val="20"/>
          <w:lang w:eastAsia="ru-RU"/>
        </w:rPr>
        <w:t xml:space="preserve">, нового решения об отказе в аннулировании адреса, либо уведомления об отсутствии технической ошибки в выданном в результате предоставления муниципальной услуги документе </w:t>
      </w:r>
      <w:r w:rsidRPr="00A9467F">
        <w:rPr>
          <w:rFonts w:ascii="Times New Roman" w:eastAsia="Times New Roman" w:hAnsi="Times New Roman" w:cs="Times New Roman"/>
          <w:kern w:val="2"/>
          <w:sz w:val="20"/>
          <w:szCs w:val="20"/>
        </w:rPr>
        <w:t>заявителю или о получении соответствующего документа лично заявителем или его представителем.</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РАЗДЕЛ IV. ФОРМЫ КОНТРОЛЯ ЗА ПРЕДОСТАВЛЕНИЕМ МУНИЦИПАЛЬНОЙ УСЛУГИ</w:t>
      </w:r>
    </w:p>
    <w:p w:rsidR="00A9467F" w:rsidRPr="00A9467F" w:rsidRDefault="00A9467F" w:rsidP="00A9467F">
      <w:pPr>
        <w:keepNext/>
        <w:keepLines/>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26. Порядок осуществления текущего контроля за соблюдением</w:t>
      </w:r>
      <w:r w:rsidRPr="00A9467F">
        <w:rPr>
          <w:rFonts w:ascii="Times New Roman" w:eastAsia="Times New Roman" w:hAnsi="Times New Roman" w:cs="Times New Roman"/>
          <w:kern w:val="2"/>
          <w:sz w:val="20"/>
          <w:szCs w:val="20"/>
          <w:lang w:eastAsia="ru-RU"/>
        </w:rPr>
        <w:br/>
        <w:t>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услуги, а также за принятием ими решений</w:t>
      </w:r>
    </w:p>
    <w:p w:rsidR="00A9467F" w:rsidRPr="00A9467F" w:rsidRDefault="00A9467F" w:rsidP="00A9467F">
      <w:pPr>
        <w:keepNext/>
        <w:keepLines/>
        <w:autoSpaceDE w:val="0"/>
        <w:autoSpaceDN w:val="0"/>
        <w:adjustRightInd w:val="0"/>
        <w:spacing w:after="0" w:line="240" w:lineRule="auto"/>
        <w:ind w:firstLine="720"/>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ko-KR"/>
        </w:rPr>
        <w:t xml:space="preserve">107.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w:t>
      </w:r>
      <w:r w:rsidRPr="00A9467F">
        <w:rPr>
          <w:rFonts w:ascii="Times New Roman" w:eastAsia="Times New Roman" w:hAnsi="Times New Roman" w:cs="Times New Roman"/>
          <w:kern w:val="2"/>
          <w:sz w:val="20"/>
          <w:szCs w:val="20"/>
          <w:lang w:eastAsia="ru-RU"/>
        </w:rPr>
        <w:t>или их представителей</w:t>
      </w:r>
      <w:r w:rsidRPr="00A9467F">
        <w:rPr>
          <w:rFonts w:ascii="Times New Roman" w:eastAsia="Times New Roman" w:hAnsi="Times New Roman" w:cs="Times New Roman"/>
          <w:kern w:val="2"/>
          <w:sz w:val="20"/>
          <w:szCs w:val="20"/>
          <w:lang w:eastAsia="ko-KR"/>
        </w:rPr>
        <w:t>.</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ko-KR"/>
        </w:rPr>
        <w:t>108. </w:t>
      </w:r>
      <w:r w:rsidRPr="00A9467F">
        <w:rPr>
          <w:rFonts w:ascii="Times New Roman" w:eastAsia="Times New Roman" w:hAnsi="Times New Roman" w:cs="Times New Roman"/>
          <w:kern w:val="2"/>
          <w:sz w:val="20"/>
          <w:szCs w:val="20"/>
          <w:lang w:eastAsia="ru-RU"/>
        </w:rPr>
        <w:t>Основными задачами текущего контроля являются:</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обеспечение своевременного и качественного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выявление нарушений в сроках и качестве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выявление и устранение причин и условий, способствующих ненадлежащему предоставлению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4) принятие мер по надлежащему предоставлению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ko-KR"/>
        </w:rPr>
        <w:t>109. Текущий контроль осуществляется на постоянной основе.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27. Порядок и периодичность осуществления плановых</w:t>
      </w:r>
      <w:r w:rsidRPr="00A9467F">
        <w:rPr>
          <w:rFonts w:ascii="Times New Roman" w:eastAsia="Times New Roman" w:hAnsi="Times New Roman" w:cs="Times New Roman"/>
          <w:kern w:val="2"/>
          <w:sz w:val="20"/>
          <w:szCs w:val="20"/>
          <w:lang w:eastAsia="ru-RU"/>
        </w:rPr>
        <w:br/>
        <w:t>и внеплановых проверок полноты и качества предоставления</w:t>
      </w:r>
      <w:r w:rsidRPr="00A9467F">
        <w:rPr>
          <w:rFonts w:ascii="Times New Roman" w:eastAsia="Times New Roman" w:hAnsi="Times New Roman" w:cs="Times New Roman"/>
          <w:kern w:val="2"/>
          <w:sz w:val="20"/>
          <w:szCs w:val="20"/>
          <w:lang w:eastAsia="ru-RU"/>
        </w:rPr>
        <w:br/>
        <w:t>муниципальной услуги, в том числе порядок и формы контроля</w:t>
      </w:r>
      <w:r w:rsidRPr="00A9467F">
        <w:rPr>
          <w:rFonts w:ascii="Times New Roman" w:eastAsia="Times New Roman" w:hAnsi="Times New Roman" w:cs="Times New Roman"/>
          <w:kern w:val="2"/>
          <w:sz w:val="20"/>
          <w:szCs w:val="20"/>
          <w:lang w:eastAsia="ru-RU"/>
        </w:rPr>
        <w:br/>
        <w:t>за полнотой и качеством предоставления муниципальной услуги</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ko-KR"/>
        </w:rPr>
        <w:t>110. Контроль за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A9467F" w:rsidRPr="00A9467F" w:rsidRDefault="00A9467F" w:rsidP="00A9467F">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111. 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rsidR="00A9467F" w:rsidRPr="00A9467F" w:rsidRDefault="00A9467F" w:rsidP="00A9467F">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112. Контроль за полнотой и качеством предоставления должностными лицами администрации муниципальной услуги осуществляется комиссией по контролю за полнотой и качеством предоставления муниципальных услуг администрации (далее – Комиссия), состав и порядок деятельности которой утверждается правовым актом администрации.</w:t>
      </w:r>
    </w:p>
    <w:p w:rsidR="00A9467F" w:rsidRPr="00A9467F" w:rsidRDefault="00A9467F" w:rsidP="00A9467F">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113.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 </w:t>
      </w:r>
    </w:p>
    <w:p w:rsidR="00A9467F" w:rsidRPr="00A9467F" w:rsidRDefault="00A9467F" w:rsidP="00A9467F">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A9467F">
        <w:rPr>
          <w:rFonts w:ascii="Times New Roman" w:eastAsia="Times New Roman" w:hAnsi="Times New Roman" w:cs="Times New Roman"/>
          <w:kern w:val="2"/>
          <w:sz w:val="20"/>
          <w:szCs w:val="20"/>
          <w:vertAlign w:val="superscript"/>
          <w:lang w:eastAsia="ru-RU"/>
        </w:rPr>
        <w:t>2</w:t>
      </w:r>
      <w:r w:rsidRPr="00A9467F">
        <w:rPr>
          <w:rFonts w:ascii="Times New Roman" w:eastAsia="Times New Roman" w:hAnsi="Times New Roman" w:cs="Times New Roman"/>
          <w:kern w:val="2"/>
          <w:sz w:val="20"/>
          <w:szCs w:val="20"/>
          <w:lang w:eastAsia="ru-RU"/>
        </w:rPr>
        <w:t xml:space="preserve"> Федерального закона от 27 июля 2010 года № 210-ФЗ «Об организации предоставления государственных и муниципальных услуг».</w:t>
      </w:r>
    </w:p>
    <w:p w:rsidR="00A9467F" w:rsidRPr="00A9467F" w:rsidRDefault="00A9467F" w:rsidP="00A9467F">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A9467F">
        <w:rPr>
          <w:rFonts w:ascii="Times New Roman" w:eastAsia="Times New Roman" w:hAnsi="Times New Roman" w:cs="Times New Roman"/>
          <w:color w:val="000000"/>
          <w:kern w:val="2"/>
          <w:sz w:val="20"/>
          <w:szCs w:val="20"/>
          <w:lang w:eastAsia="ru-RU"/>
        </w:rPr>
        <w:t>114.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28. Ответственность должностных лиц администрации</w:t>
      </w:r>
      <w:r w:rsidRPr="00A9467F">
        <w:rPr>
          <w:rFonts w:ascii="Times New Roman" w:eastAsia="Times New Roman" w:hAnsi="Times New Roman" w:cs="Times New Roman"/>
          <w:kern w:val="2"/>
          <w:sz w:val="20"/>
          <w:szCs w:val="20"/>
          <w:lang w:eastAsia="ru-RU"/>
        </w:rPr>
        <w:br/>
        <w:t>за решения и действия (бездействие), принимаемые (осуществляемые)</w:t>
      </w:r>
      <w:r w:rsidRPr="00A9467F">
        <w:rPr>
          <w:rFonts w:ascii="Times New Roman" w:eastAsia="Times New Roman" w:hAnsi="Times New Roman" w:cs="Times New Roman"/>
          <w:kern w:val="2"/>
          <w:sz w:val="20"/>
          <w:szCs w:val="20"/>
          <w:lang w:eastAsia="ru-RU"/>
        </w:rPr>
        <w:br/>
        <w:t>ими в ходе предоставления муниципальной услуги</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ko-KR"/>
        </w:rPr>
        <w:t>115. 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ko-KR"/>
        </w:rPr>
        <w:t>116.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p>
    <w:p w:rsidR="00A9467F" w:rsidRPr="00A9467F" w:rsidRDefault="00A9467F" w:rsidP="00A9467F">
      <w:pPr>
        <w:keepNext/>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29. Положения, характеризующие требования к порядку</w:t>
      </w:r>
      <w:r w:rsidRPr="00A9467F">
        <w:rPr>
          <w:rFonts w:ascii="Times New Roman" w:eastAsia="Times New Roman" w:hAnsi="Times New Roman" w:cs="Times New Roman"/>
          <w:kern w:val="2"/>
          <w:sz w:val="20"/>
          <w:szCs w:val="20"/>
          <w:lang w:eastAsia="ru-RU"/>
        </w:rPr>
        <w:br/>
        <w:t>и формам контроля за предоставлением муниципальной услуги,</w:t>
      </w:r>
      <w:r w:rsidRPr="00A9467F">
        <w:rPr>
          <w:rFonts w:ascii="Times New Roman" w:eastAsia="Times New Roman" w:hAnsi="Times New Roman" w:cs="Times New Roman"/>
          <w:kern w:val="2"/>
          <w:sz w:val="20"/>
          <w:szCs w:val="20"/>
          <w:lang w:eastAsia="ru-RU"/>
        </w:rPr>
        <w:br/>
        <w:t>в том числе со стороны граждан, их объединений и организаций</w:t>
      </w:r>
    </w:p>
    <w:p w:rsidR="00A9467F" w:rsidRPr="00A9467F" w:rsidRDefault="00A9467F" w:rsidP="00A9467F">
      <w:pPr>
        <w:keepNext/>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ko-KR"/>
        </w:rPr>
        <w:t>117. </w:t>
      </w:r>
      <w:r w:rsidRPr="00A9467F">
        <w:rPr>
          <w:rFonts w:ascii="Times New Roman" w:eastAsia="Times New Roman" w:hAnsi="Times New Roman" w:cs="Times New Roman"/>
          <w:kern w:val="2"/>
          <w:sz w:val="20"/>
          <w:szCs w:val="20"/>
          <w:lang w:eastAsia="ru-RU"/>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1) нарушения прав и законных интересов заявителей или их представителей решением, действием (бездействием) администрации, ее должностных лиц;</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3) некорректного поведения должностных лиц</w:t>
      </w:r>
      <w:r w:rsidRPr="00A9467F">
        <w:rPr>
          <w:rFonts w:ascii="Times New Roman" w:eastAsia="Times New Roman" w:hAnsi="Times New Roman" w:cs="Times New Roman"/>
          <w:kern w:val="2"/>
          <w:sz w:val="20"/>
          <w:szCs w:val="20"/>
          <w:lang w:eastAsia="ko-KR"/>
        </w:rPr>
        <w:t xml:space="preserve"> администрации</w:t>
      </w:r>
      <w:r w:rsidRPr="00A9467F">
        <w:rPr>
          <w:rFonts w:ascii="Times New Roman" w:eastAsia="Times New Roman" w:hAnsi="Times New Roman" w:cs="Times New Roman"/>
          <w:kern w:val="2"/>
          <w:sz w:val="20"/>
          <w:szCs w:val="20"/>
          <w:lang w:eastAsia="ru-RU"/>
        </w:rPr>
        <w:t>, нарушения правил служебной этики при предоставлении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 xml:space="preserve">118. Информацию, указанную в пункте 117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w:t>
      </w:r>
      <w:r w:rsidRPr="00A9467F">
        <w:rPr>
          <w:rFonts w:ascii="Times New Roman" w:eastAsia="Times New Roman" w:hAnsi="Times New Roman" w:cs="Times New Roman"/>
          <w:color w:val="000000"/>
          <w:kern w:val="2"/>
          <w:sz w:val="20"/>
          <w:szCs w:val="20"/>
          <w:lang w:eastAsia="ru-RU"/>
        </w:rPr>
        <w:t>по адресу</w:t>
      </w:r>
      <w:r w:rsidRPr="00A9467F">
        <w:rPr>
          <w:rFonts w:ascii="Times New Roman" w:eastAsia="Times New Roman" w:hAnsi="Times New Roman" w:cs="Times New Roman"/>
          <w:kern w:val="2"/>
          <w:sz w:val="20"/>
          <w:szCs w:val="20"/>
          <w:lang w:eastAsia="ru-RU"/>
        </w:rPr>
        <w:t xml:space="preserve"> электронной почты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ko-KR"/>
        </w:rPr>
        <w:t>119. Контроль за предоставлением муниципальной услуги осуществляется в соответствии с действующим законодательством.</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ko-KR"/>
        </w:rPr>
        <w:t xml:space="preserve">120. </w:t>
      </w:r>
      <w:r w:rsidRPr="00A9467F">
        <w:rPr>
          <w:rFonts w:ascii="Times New Roman" w:eastAsia="Times New Roman" w:hAnsi="Times New Roman" w:cs="Times New Roman"/>
          <w:kern w:val="2"/>
          <w:sz w:val="20"/>
          <w:szCs w:val="20"/>
          <w:lang w:eastAsia="ru-RU"/>
        </w:rPr>
        <w:t>Срок рассмотрения обращений со стороны граждан, их объединений и организаций составляет 30 календарных дней с момента их регистрации.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ko-KR"/>
        </w:rPr>
      </w:pPr>
      <w:r w:rsidRPr="00A9467F">
        <w:rPr>
          <w:rFonts w:ascii="Times New Roman" w:eastAsia="Times New Roman" w:hAnsi="Times New Roman" w:cs="Times New Roman"/>
          <w:kern w:val="2"/>
          <w:sz w:val="20"/>
          <w:szCs w:val="20"/>
          <w:lang w:eastAsia="ru-RU"/>
        </w:rPr>
        <w:t>Днем регистрации обращения является день его поступления в администрацию (до __ часов). При поступлении обращения после __ часов его регистрация происходит следующим рабочим днем.</w:t>
      </w:r>
    </w:p>
    <w:p w:rsidR="00A9467F" w:rsidRPr="00A9467F" w:rsidRDefault="00A9467F" w:rsidP="00A9467F">
      <w:pPr>
        <w:autoSpaceDE w:val="0"/>
        <w:autoSpaceDN w:val="0"/>
        <w:spacing w:after="0" w:line="240" w:lineRule="auto"/>
        <w:jc w:val="both"/>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РАЗДЕЛ V. ДОСУДЕБНЫЙ (ВНЕСУДЕБНЫЙ) ПОРЯДОК</w:t>
      </w:r>
      <w:r w:rsidRPr="00A9467F">
        <w:rPr>
          <w:rFonts w:ascii="Times New Roman" w:eastAsia="Times New Roman" w:hAnsi="Times New Roman" w:cs="Times New Roman"/>
          <w:kern w:val="2"/>
          <w:sz w:val="20"/>
          <w:szCs w:val="20"/>
          <w:lang w:eastAsia="ru-RU"/>
        </w:rPr>
        <w:br/>
        <w:t>ОБЖАЛОВАНИЯ РЕШЕНИЙ И ДЕЙСТВИЙ (БЕЗДЕЙСТВИЯ)</w:t>
      </w:r>
      <w:r w:rsidRPr="00A9467F">
        <w:rPr>
          <w:rFonts w:ascii="Times New Roman" w:eastAsia="Times New Roman" w:hAnsi="Times New Roman" w:cs="Times New Roman"/>
          <w:kern w:val="2"/>
          <w:sz w:val="20"/>
          <w:szCs w:val="20"/>
          <w:lang w:eastAsia="ru-RU"/>
        </w:rPr>
        <w:br/>
        <w:t>АДМИНИСТРАЦИИ ЛИБО ЕЕ МУНИЦИПАЛЬНОГО СЛУЖАЩЕГО</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30. Информация для заинтересованных лиц</w:t>
      </w:r>
      <w:r w:rsidRPr="00A9467F">
        <w:rPr>
          <w:rFonts w:ascii="Times New Roman" w:eastAsia="Times New Roman" w:hAnsi="Times New Roman" w:cs="Times New Roman"/>
          <w:kern w:val="2"/>
          <w:sz w:val="20"/>
          <w:szCs w:val="20"/>
          <w:lang w:eastAsia="ru-RU"/>
        </w:rPr>
        <w:br/>
        <w:t>об их праве на досудебное (внесудебное) обжалование действий (бездействия) и (или) решений, принятых (осуществленных)</w:t>
      </w:r>
      <w:r w:rsidRPr="00A9467F">
        <w:rPr>
          <w:rFonts w:ascii="Times New Roman" w:eastAsia="Times New Roman" w:hAnsi="Times New Roman" w:cs="Times New Roman"/>
          <w:kern w:val="2"/>
          <w:sz w:val="20"/>
          <w:szCs w:val="20"/>
          <w:lang w:eastAsia="ru-RU"/>
        </w:rPr>
        <w:br/>
        <w:t>в ходе предоставления муниципальной услуги</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kern w:val="2"/>
          <w:sz w:val="20"/>
          <w:szCs w:val="20"/>
          <w:lang w:eastAsia="ru-RU"/>
        </w:rPr>
        <w:t xml:space="preserve">121. Заявитель или его представитель вправе подать жалобу на решение и (или) действия (бездействие) </w:t>
      </w:r>
      <w:r w:rsidRPr="00A9467F">
        <w:rPr>
          <w:rFonts w:ascii="Times New Roman" w:eastAsia="Times New Roman" w:hAnsi="Times New Roman" w:cs="Times New Roman"/>
          <w:sz w:val="20"/>
          <w:szCs w:val="20"/>
          <w:lang w:eastAsia="ru-RU"/>
        </w:rPr>
        <w:t>администрации, а также должностных лиц администрации, принимаемые (совершаемые) в рамках предоставления муниципальной услуги</w:t>
      </w:r>
      <w:r w:rsidRPr="00A9467F">
        <w:rPr>
          <w:rFonts w:ascii="Times New Roman" w:eastAsia="Times New Roman" w:hAnsi="Times New Roman" w:cs="Times New Roman"/>
          <w:kern w:val="2"/>
          <w:sz w:val="20"/>
          <w:szCs w:val="20"/>
          <w:lang w:eastAsia="ru-RU"/>
        </w:rPr>
        <w:t xml:space="preserve"> (далее – жалоба) одним из следующих способов:</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1) путем личного обращения в администрацию;</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2) через организации почтовой связи;</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3) через личный кабинет на Едином портале;</w:t>
      </w:r>
    </w:p>
    <w:p w:rsidR="00A9467F" w:rsidRPr="00A9467F" w:rsidRDefault="00A9467F" w:rsidP="00A9467F">
      <w:pPr>
        <w:autoSpaceDE w:val="0"/>
        <w:autoSpaceDN w:val="0"/>
        <w:adjustRightInd w:val="0"/>
        <w:spacing w:after="0" w:line="240" w:lineRule="auto"/>
        <w:ind w:firstLine="709"/>
        <w:jc w:val="both"/>
        <w:rPr>
          <w:rFonts w:ascii="Times New Roman" w:eastAsia="Times New Roman" w:hAnsi="Times New Roman" w:cs="Times New Roman"/>
          <w:kern w:val="2"/>
          <w:sz w:val="20"/>
          <w:szCs w:val="20"/>
        </w:rPr>
      </w:pPr>
      <w:r w:rsidRPr="00A9467F">
        <w:rPr>
          <w:rFonts w:ascii="Times New Roman" w:eastAsia="Times New Roman" w:hAnsi="Times New Roman" w:cs="Times New Roman"/>
          <w:kern w:val="2"/>
          <w:sz w:val="20"/>
          <w:szCs w:val="20"/>
        </w:rPr>
        <w:t>4) путем направления на официальный адрес электронной почты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122. Заявитель или его представитель может обратиться с жалобой, в том числе в следующих случаях:</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 нарушение срока регистрации заявления о предоставлении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2) нарушение срока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 xml:space="preserve">3) требование у заявителя </w:t>
      </w:r>
      <w:r w:rsidRPr="00A9467F">
        <w:rPr>
          <w:rFonts w:ascii="Times New Roman" w:eastAsia="Times New Roman" w:hAnsi="Times New Roman" w:cs="Times New Roman"/>
          <w:kern w:val="2"/>
          <w:sz w:val="20"/>
          <w:szCs w:val="20"/>
          <w:lang w:eastAsia="ru-RU"/>
        </w:rPr>
        <w:t xml:space="preserve">или его представителя </w:t>
      </w:r>
      <w:r w:rsidRPr="00A9467F">
        <w:rPr>
          <w:rFonts w:ascii="Times New Roman" w:eastAsia="Calibri" w:hAnsi="Times New Roman" w:cs="Times New Roman"/>
          <w:kern w:val="2"/>
          <w:sz w:val="20"/>
          <w:szCs w:val="20"/>
        </w:rPr>
        <w:t>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 у заявителя </w:t>
      </w:r>
      <w:r w:rsidRPr="00A9467F">
        <w:rPr>
          <w:rFonts w:ascii="Times New Roman" w:eastAsia="Times New Roman" w:hAnsi="Times New Roman" w:cs="Times New Roman"/>
          <w:kern w:val="2"/>
          <w:sz w:val="20"/>
          <w:szCs w:val="20"/>
          <w:lang w:eastAsia="ru-RU"/>
        </w:rPr>
        <w:t>или его представителя</w:t>
      </w:r>
      <w:r w:rsidRPr="00A9467F">
        <w:rPr>
          <w:rFonts w:ascii="Times New Roman" w:eastAsia="Calibri"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5) отказ в предоставлении муниципальной услуги,</w:t>
      </w:r>
      <w:r w:rsidRPr="00A9467F">
        <w:rPr>
          <w:rFonts w:ascii="Times New Roman" w:eastAsia="Calibri" w:hAnsi="Times New Roman" w:cs="Times New Roman"/>
          <w:sz w:val="20"/>
          <w:szCs w:val="20"/>
          <w:lang w:eastAsia="ru-RU"/>
        </w:rPr>
        <w:t xml:space="preserve">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r w:rsidRPr="00A9467F">
        <w:rPr>
          <w:rFonts w:ascii="Times New Roman" w:eastAsia="Calibri"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 xml:space="preserve">6) затребование с заявителя </w:t>
      </w:r>
      <w:r w:rsidRPr="00A9467F">
        <w:rPr>
          <w:rFonts w:ascii="Times New Roman" w:eastAsia="Calibri" w:hAnsi="Times New Roman" w:cs="Times New Roman"/>
          <w:sz w:val="20"/>
          <w:szCs w:val="20"/>
          <w:lang w:eastAsia="ru-RU"/>
        </w:rPr>
        <w:t>при предоставлении муниципальной услуги платы</w:t>
      </w:r>
      <w:r w:rsidRPr="00A9467F">
        <w:rPr>
          <w:rFonts w:ascii="Times New Roman" w:eastAsia="Calibri" w:hAnsi="Times New Roman" w:cs="Times New Roman"/>
          <w:kern w:val="2"/>
          <w:sz w:val="20"/>
          <w:szCs w:val="20"/>
        </w:rPr>
        <w:t>,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8) нарушение срока или порядка выдачи документов по результатам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9) приостановление предоставления муниципальной услуги</w:t>
      </w:r>
      <w:r w:rsidRPr="00A9467F">
        <w:rPr>
          <w:rFonts w:ascii="Times New Roman" w:eastAsia="Calibri" w:hAnsi="Times New Roman" w:cs="Times New Roman"/>
          <w:sz w:val="20"/>
          <w:szCs w:val="20"/>
          <w:lang w:eastAsia="ru-RU"/>
        </w:rPr>
        <w:t xml:space="preserve">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A9467F">
        <w:rPr>
          <w:rFonts w:ascii="Times New Roman" w:eastAsia="Calibri" w:hAnsi="Times New Roman" w:cs="Times New Roman"/>
          <w:sz w:val="20"/>
          <w:szCs w:val="20"/>
          <w:lang w:eastAsia="ru-RU"/>
        </w:rPr>
        <w:lastRenderedPageBreak/>
        <w:t>Федерации, законами и иными нормативными правовыми актами Иркутской области, муниципальными правовыми актами</w:t>
      </w:r>
      <w:r w:rsidRPr="00A9467F">
        <w:rPr>
          <w:rFonts w:ascii="Times New Roman" w:eastAsia="Calibri"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 xml:space="preserve">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w:t>
      </w:r>
      <w:r w:rsidRPr="00A9467F">
        <w:rPr>
          <w:rFonts w:ascii="Times New Roman" w:eastAsia="Times New Roman" w:hAnsi="Times New Roman" w:cs="Times New Roman"/>
          <w:kern w:val="2"/>
          <w:sz w:val="20"/>
          <w:szCs w:val="20"/>
        </w:rPr>
        <w:t>Федерального закона от 27 июля 2010 года № 210</w:t>
      </w:r>
      <w:r w:rsidRPr="00A9467F">
        <w:rPr>
          <w:rFonts w:ascii="Times New Roman" w:eastAsia="Times New Roman" w:hAnsi="Times New Roman" w:cs="Times New Roman"/>
          <w:kern w:val="2"/>
          <w:sz w:val="20"/>
          <w:szCs w:val="20"/>
        </w:rPr>
        <w:noBreakHyphen/>
        <w:t>ФЗ</w:t>
      </w:r>
      <w:r w:rsidRPr="00A9467F">
        <w:rPr>
          <w:rFonts w:ascii="Times New Roman" w:eastAsia="Times New Roman" w:hAnsi="Times New Roman" w:cs="Times New Roman"/>
          <w:kern w:val="2"/>
          <w:sz w:val="20"/>
          <w:szCs w:val="20"/>
          <w:lang w:eastAsia="ru-RU"/>
        </w:rPr>
        <w:t xml:space="preserve"> </w:t>
      </w:r>
      <w:r w:rsidRPr="00A9467F">
        <w:rPr>
          <w:rFonts w:ascii="Times New Roman" w:eastAsia="Times New Roman" w:hAnsi="Times New Roman" w:cs="Times New Roman"/>
          <w:kern w:val="2"/>
          <w:sz w:val="20"/>
          <w:szCs w:val="20"/>
        </w:rPr>
        <w:t>«Об организации предоставления государственных и муниципальных услуг»</w:t>
      </w:r>
      <w:r w:rsidRPr="00A9467F">
        <w:rPr>
          <w:rFonts w:ascii="Times New Roman" w:eastAsia="Calibri" w:hAnsi="Times New Roman" w:cs="Times New Roman"/>
          <w:kern w:val="2"/>
          <w:sz w:val="20"/>
          <w:szCs w:val="20"/>
        </w:rPr>
        <w:t>.</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123. Рассмотрение жалобы осуществляется в порядке и сроки, установленные статьей 11</w:t>
      </w:r>
      <w:r w:rsidRPr="00A9467F">
        <w:rPr>
          <w:rFonts w:ascii="Times New Roman" w:eastAsia="Calibri" w:hAnsi="Times New Roman" w:cs="Times New Roman"/>
          <w:kern w:val="2"/>
          <w:sz w:val="20"/>
          <w:szCs w:val="20"/>
          <w:vertAlign w:val="superscript"/>
        </w:rPr>
        <w:t>2</w:t>
      </w:r>
      <w:r w:rsidRPr="00A9467F">
        <w:rPr>
          <w:rFonts w:ascii="Times New Roman" w:eastAsia="Calibri" w:hAnsi="Times New Roman" w:cs="Times New Roman"/>
          <w:kern w:val="2"/>
          <w:sz w:val="20"/>
          <w:szCs w:val="20"/>
        </w:rPr>
        <w:t xml:space="preserve"> Федерального закона от 27 июля 2010 года </w:t>
      </w:r>
      <w:r w:rsidRPr="00A9467F">
        <w:rPr>
          <w:rFonts w:ascii="Times New Roman" w:eastAsia="Calibri" w:hAnsi="Times New Roman" w:cs="Times New Roman"/>
          <w:kern w:val="2"/>
          <w:sz w:val="20"/>
          <w:szCs w:val="20"/>
        </w:rPr>
        <w:br/>
        <w:t>№ 210-ФЗ «Об организации предоставления государственных и муниципальных услуг».</w:t>
      </w:r>
    </w:p>
    <w:p w:rsidR="00A9467F" w:rsidRPr="00A9467F" w:rsidRDefault="00A9467F" w:rsidP="00A9467F">
      <w:pPr>
        <w:autoSpaceDE w:val="0"/>
        <w:autoSpaceDN w:val="0"/>
        <w:adjustRightInd w:val="0"/>
        <w:spacing w:after="0" w:line="240" w:lineRule="auto"/>
        <w:ind w:firstLine="540"/>
        <w:jc w:val="both"/>
        <w:rPr>
          <w:rFonts w:ascii="Times New Roman" w:eastAsia="Calibri" w:hAnsi="Times New Roman" w:cs="Times New Roman"/>
          <w:kern w:val="2"/>
          <w:sz w:val="20"/>
          <w:szCs w:val="20"/>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31. Органы государственной власти, органы местного</w:t>
      </w:r>
      <w:r w:rsidRPr="00A9467F">
        <w:rPr>
          <w:rFonts w:ascii="Times New Roman" w:eastAsia="Times New Roman" w:hAnsi="Times New Roman" w:cs="Times New Roman"/>
          <w:kern w:val="2"/>
          <w:sz w:val="20"/>
          <w:szCs w:val="20"/>
          <w:lang w:eastAsia="ru-RU"/>
        </w:rPr>
        <w:br/>
        <w:t>самоуправления, организации и уполномоченные на рассмотрение</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жалобы лица, которым может быть направлена жалоба заявителя</w:t>
      </w:r>
      <w:r w:rsidRPr="00A9467F">
        <w:rPr>
          <w:rFonts w:ascii="Times New Roman" w:eastAsia="Times New Roman" w:hAnsi="Times New Roman" w:cs="Times New Roman"/>
          <w:kern w:val="2"/>
          <w:sz w:val="20"/>
          <w:szCs w:val="20"/>
          <w:lang w:eastAsia="ru-RU"/>
        </w:rPr>
        <w:br/>
        <w:t>или его представителя в досудебном (внесудебном) порядке</w:t>
      </w:r>
    </w:p>
    <w:p w:rsidR="00A9467F" w:rsidRPr="00A9467F" w:rsidRDefault="00A9467F" w:rsidP="00A9467F">
      <w:pPr>
        <w:keepNext/>
        <w:keepLines/>
        <w:autoSpaceDE w:val="0"/>
        <w:autoSpaceDN w:val="0"/>
        <w:adjustRightInd w:val="0"/>
        <w:spacing w:after="0" w:line="240" w:lineRule="auto"/>
        <w:jc w:val="both"/>
        <w:rPr>
          <w:rFonts w:ascii="Times New Roman" w:eastAsia="Calibri" w:hAnsi="Times New Roman" w:cs="Times New Roman"/>
          <w:kern w:val="2"/>
          <w:sz w:val="20"/>
          <w:szCs w:val="20"/>
        </w:rPr>
      </w:pP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124. Жалобы на решения и действия (бездействие) главы администрации подаются главе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125. Жалобы на решения и действия (бездействие) должностных лиц и муниципальных служащих администрации подаются главе администрации.</w:t>
      </w:r>
    </w:p>
    <w:p w:rsidR="00A9467F" w:rsidRPr="00A9467F" w:rsidRDefault="00A9467F" w:rsidP="00A9467F">
      <w:pPr>
        <w:autoSpaceDE w:val="0"/>
        <w:autoSpaceDN w:val="0"/>
        <w:adjustRightInd w:val="0"/>
        <w:spacing w:after="0" w:line="240" w:lineRule="auto"/>
        <w:jc w:val="center"/>
        <w:outlineLvl w:val="0"/>
        <w:rPr>
          <w:rFonts w:ascii="Times New Roman" w:eastAsia="Calibri" w:hAnsi="Times New Roman" w:cs="Times New Roman"/>
          <w:b/>
          <w:bCs/>
          <w:kern w:val="2"/>
          <w:sz w:val="20"/>
          <w:szCs w:val="20"/>
        </w:rPr>
      </w:pP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32. Способы информирования заявителей или их представителей</w:t>
      </w:r>
      <w:r w:rsidRPr="00A9467F">
        <w:rPr>
          <w:rFonts w:ascii="Times New Roman" w:eastAsia="Times New Roman" w:hAnsi="Times New Roman" w:cs="Times New Roman"/>
          <w:kern w:val="2"/>
          <w:sz w:val="20"/>
          <w:szCs w:val="20"/>
          <w:lang w:eastAsia="ru-RU"/>
        </w:rPr>
        <w:br/>
        <w:t>о порядке подачи и рассмотрения жалобы, в том числе с использованием</w:t>
      </w:r>
      <w:r w:rsidRPr="00A9467F">
        <w:rPr>
          <w:rFonts w:ascii="Times New Roman" w:eastAsia="Times New Roman" w:hAnsi="Times New Roman" w:cs="Times New Roman"/>
          <w:kern w:val="2"/>
          <w:sz w:val="20"/>
          <w:szCs w:val="20"/>
          <w:lang w:eastAsia="ru-RU"/>
        </w:rPr>
        <w:br/>
        <w:t>единого портала государственных и муниципальных услуг (функций)</w:t>
      </w:r>
    </w:p>
    <w:p w:rsidR="00A9467F" w:rsidRPr="00A9467F" w:rsidRDefault="00A9467F" w:rsidP="00A9467F">
      <w:pPr>
        <w:keepNext/>
        <w:keepLines/>
        <w:autoSpaceDE w:val="0"/>
        <w:autoSpaceDN w:val="0"/>
        <w:adjustRightInd w:val="0"/>
        <w:spacing w:after="0" w:line="240" w:lineRule="auto"/>
        <w:jc w:val="center"/>
        <w:outlineLvl w:val="2"/>
        <w:rPr>
          <w:rFonts w:ascii="Times New Roman" w:eastAsia="Times New Roman" w:hAnsi="Times New Roman" w:cs="Times New Roman"/>
          <w:kern w:val="2"/>
          <w:sz w:val="20"/>
          <w:szCs w:val="20"/>
          <w:lang w:eastAsia="ru-RU"/>
        </w:rPr>
      </w:pP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126. Информацию о порядке подачи и рассмотрения жалобы заявитель и его представитель могут получить:</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 на информационных стендах, расположенных в помещениях, занимаемых администрацией;</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2) на официальном сайте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3) на Едином портале;</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4) лично у муниципального служащего администрации;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5) путем обращения заявителя или его представителя в администрацию с использованием средств телефонной связи;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6) путем обращения заявителя или его представителя через организации почтовой связи в администрацию;</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7) по электронной почте администрации.</w:t>
      </w:r>
    </w:p>
    <w:p w:rsidR="00A9467F" w:rsidRPr="00A9467F" w:rsidRDefault="00A9467F" w:rsidP="00A9467F">
      <w:pPr>
        <w:autoSpaceDE w:val="0"/>
        <w:autoSpaceDN w:val="0"/>
        <w:adjustRightInd w:val="0"/>
        <w:spacing w:after="0" w:line="240" w:lineRule="auto"/>
        <w:jc w:val="center"/>
        <w:outlineLvl w:val="0"/>
        <w:rPr>
          <w:rFonts w:ascii="Times New Roman" w:eastAsia="Calibri" w:hAnsi="Times New Roman" w:cs="Times New Roman"/>
          <w:b/>
          <w:bCs/>
          <w:kern w:val="2"/>
          <w:sz w:val="20"/>
          <w:szCs w:val="20"/>
        </w:rPr>
      </w:pPr>
    </w:p>
    <w:p w:rsidR="00A9467F" w:rsidRPr="00A9467F" w:rsidRDefault="00A9467F" w:rsidP="00A9467F">
      <w:pPr>
        <w:keepNext/>
        <w:keepLines/>
        <w:autoSpaceDE w:val="0"/>
        <w:autoSpaceDN w:val="0"/>
        <w:adjustRightInd w:val="0"/>
        <w:spacing w:after="0" w:line="240" w:lineRule="auto"/>
        <w:ind w:left="540"/>
        <w:jc w:val="center"/>
        <w:outlineLvl w:val="0"/>
        <w:rPr>
          <w:rFonts w:ascii="Times New Roman" w:eastAsia="Times New Roman" w:hAnsi="Times New Roman" w:cs="Times New Roman"/>
          <w:kern w:val="2"/>
          <w:sz w:val="20"/>
          <w:szCs w:val="20"/>
          <w:lang w:eastAsia="ru-RU"/>
        </w:rPr>
      </w:pPr>
      <w:r w:rsidRPr="00A9467F">
        <w:rPr>
          <w:rFonts w:ascii="Times New Roman" w:eastAsia="Times New Roman" w:hAnsi="Times New Roman" w:cs="Times New Roman"/>
          <w:kern w:val="2"/>
          <w:sz w:val="20"/>
          <w:szCs w:val="20"/>
          <w:lang w:eastAsia="ru-RU"/>
        </w:rPr>
        <w:t>Глава 33.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Pr="00A9467F">
        <w:rPr>
          <w:rFonts w:ascii="Times New Roman" w:eastAsia="Times New Roman" w:hAnsi="Times New Roman" w:cs="Times New Roman"/>
          <w:kern w:val="2"/>
          <w:sz w:val="20"/>
          <w:szCs w:val="20"/>
          <w:lang w:eastAsia="ru-RU"/>
        </w:rPr>
        <w:br/>
        <w:t>в ходе предоставления муниципальной услуги</w:t>
      </w:r>
    </w:p>
    <w:p w:rsidR="00A9467F" w:rsidRPr="00A9467F" w:rsidRDefault="00A9467F" w:rsidP="00A9467F">
      <w:pPr>
        <w:keepNext/>
        <w:keepLines/>
        <w:autoSpaceDE w:val="0"/>
        <w:autoSpaceDN w:val="0"/>
        <w:adjustRightInd w:val="0"/>
        <w:spacing w:after="0" w:line="240" w:lineRule="auto"/>
        <w:ind w:firstLine="709"/>
        <w:jc w:val="both"/>
        <w:rPr>
          <w:rFonts w:ascii="Times New Roman" w:eastAsia="Calibri" w:hAnsi="Times New Roman" w:cs="Times New Roman"/>
          <w:kern w:val="2"/>
          <w:sz w:val="20"/>
          <w:szCs w:val="20"/>
        </w:rPr>
      </w:pP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127. 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Федеральный закон от 27 июля 2010 года № 210-ФЗ «Об организации предоставления государственных и муниципальных услуг».</w:t>
      </w:r>
    </w:p>
    <w:p w:rsidR="00A9467F" w:rsidRPr="00A9467F" w:rsidRDefault="00A9467F" w:rsidP="00A9467F">
      <w:pPr>
        <w:autoSpaceDE w:val="0"/>
        <w:autoSpaceDN w:val="0"/>
        <w:adjustRightInd w:val="0"/>
        <w:spacing w:after="0" w:line="240" w:lineRule="auto"/>
        <w:ind w:firstLine="709"/>
        <w:jc w:val="both"/>
        <w:rPr>
          <w:rFonts w:ascii="Times New Roman" w:eastAsia="Calibri" w:hAnsi="Times New Roman" w:cs="Times New Roman"/>
          <w:kern w:val="2"/>
          <w:sz w:val="20"/>
          <w:szCs w:val="20"/>
        </w:rPr>
      </w:pPr>
      <w:r w:rsidRPr="00A9467F">
        <w:rPr>
          <w:rFonts w:ascii="Times New Roman" w:eastAsia="Calibri" w:hAnsi="Times New Roman" w:cs="Times New Roman"/>
          <w:kern w:val="2"/>
          <w:sz w:val="20"/>
          <w:szCs w:val="20"/>
        </w:rPr>
        <w:t>128. Информация, содержащаяся в настоящем разделе, подлежит размещению на Едином портале.</w:t>
      </w:r>
    </w:p>
    <w:p w:rsidR="00394CE5" w:rsidRPr="00A9467F" w:rsidRDefault="00394CE5" w:rsidP="00394CE5">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9467F" w:rsidRPr="00A9467F" w:rsidRDefault="00A9467F" w:rsidP="00A9467F">
      <w:pPr>
        <w:spacing w:after="0" w:line="276" w:lineRule="auto"/>
        <w:ind w:firstLine="384"/>
        <w:jc w:val="center"/>
        <w:rPr>
          <w:rFonts w:ascii="Times New Roman" w:eastAsia="Times New Roman" w:hAnsi="Times New Roman" w:cs="Times New Roman"/>
          <w:b/>
          <w:sz w:val="20"/>
          <w:szCs w:val="20"/>
          <w:lang w:eastAsia="ru-RU"/>
        </w:rPr>
      </w:pPr>
      <w:r w:rsidRPr="00A9467F">
        <w:rPr>
          <w:rFonts w:ascii="Times New Roman" w:eastAsia="Times New Roman" w:hAnsi="Times New Roman" w:cs="Times New Roman"/>
          <w:b/>
          <w:sz w:val="20"/>
          <w:szCs w:val="20"/>
          <w:lang w:eastAsia="ru-RU"/>
        </w:rPr>
        <w:t>28.11.2024Г №43-ПА</w:t>
      </w:r>
    </w:p>
    <w:p w:rsidR="00A9467F" w:rsidRPr="00A9467F" w:rsidRDefault="00A9467F" w:rsidP="00A9467F">
      <w:pPr>
        <w:spacing w:after="0" w:line="276" w:lineRule="auto"/>
        <w:ind w:firstLine="384"/>
        <w:jc w:val="center"/>
        <w:rPr>
          <w:rFonts w:ascii="Times New Roman" w:eastAsia="Times New Roman" w:hAnsi="Times New Roman" w:cs="Times New Roman"/>
          <w:b/>
          <w:sz w:val="20"/>
          <w:szCs w:val="20"/>
          <w:lang w:eastAsia="ru-RU"/>
        </w:rPr>
      </w:pPr>
      <w:r w:rsidRPr="00A9467F">
        <w:rPr>
          <w:rFonts w:ascii="Times New Roman" w:eastAsia="Times New Roman" w:hAnsi="Times New Roman" w:cs="Times New Roman"/>
          <w:b/>
          <w:sz w:val="20"/>
          <w:szCs w:val="20"/>
          <w:lang w:eastAsia="ru-RU"/>
        </w:rPr>
        <w:t>РОССИЙСКАЯ ФЕДЕРАЦИЯ</w:t>
      </w:r>
    </w:p>
    <w:p w:rsidR="00A9467F" w:rsidRPr="00A9467F" w:rsidRDefault="00A9467F" w:rsidP="00A9467F">
      <w:pPr>
        <w:spacing w:after="0" w:line="276" w:lineRule="auto"/>
        <w:ind w:firstLine="384"/>
        <w:jc w:val="center"/>
        <w:rPr>
          <w:rFonts w:ascii="Times New Roman" w:eastAsia="Times New Roman" w:hAnsi="Times New Roman" w:cs="Times New Roman"/>
          <w:b/>
          <w:sz w:val="20"/>
          <w:szCs w:val="20"/>
          <w:lang w:eastAsia="ru-RU"/>
        </w:rPr>
      </w:pPr>
      <w:r w:rsidRPr="00A9467F">
        <w:rPr>
          <w:rFonts w:ascii="Times New Roman" w:eastAsia="Times New Roman" w:hAnsi="Times New Roman" w:cs="Times New Roman"/>
          <w:b/>
          <w:sz w:val="20"/>
          <w:szCs w:val="20"/>
          <w:lang w:eastAsia="ru-RU"/>
        </w:rPr>
        <w:t>ИРКУТСКАЯ ОБЛАСТЬ</w:t>
      </w:r>
    </w:p>
    <w:p w:rsidR="00A9467F" w:rsidRPr="00A9467F" w:rsidRDefault="00A9467F" w:rsidP="00A9467F">
      <w:pPr>
        <w:spacing w:after="0" w:line="276"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ТУЛУНСКИЙ РАЙОН</w:t>
      </w:r>
    </w:p>
    <w:p w:rsidR="00A9467F" w:rsidRPr="00A9467F" w:rsidRDefault="00A9467F" w:rsidP="00A9467F">
      <w:pPr>
        <w:spacing w:after="0" w:line="276"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76"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УМЫГАНСКОГО СЕЛЬСКОГО ПОСЕЛЕНИЯ</w:t>
      </w:r>
    </w:p>
    <w:p w:rsidR="00A9467F" w:rsidRPr="00A9467F" w:rsidRDefault="00A9467F" w:rsidP="00A9467F">
      <w:pPr>
        <w:tabs>
          <w:tab w:val="left" w:pos="7088"/>
        </w:tabs>
        <w:spacing w:after="0" w:line="240" w:lineRule="auto"/>
        <w:ind w:firstLine="699"/>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ПОСТАНОВЛЕНИЕ</w:t>
      </w:r>
    </w:p>
    <w:p w:rsidR="00A9467F" w:rsidRPr="00A9467F" w:rsidRDefault="00A9467F" w:rsidP="00A9467F">
      <w:pPr>
        <w:tabs>
          <w:tab w:val="left" w:pos="7088"/>
        </w:tabs>
        <w:spacing w:after="0" w:line="240" w:lineRule="auto"/>
        <w:ind w:firstLine="699"/>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jc w:val="center"/>
        <w:rPr>
          <w:rFonts w:ascii="Times New Roman" w:eastAsia="Calibri" w:hAnsi="Times New Roman" w:cs="Times New Roman"/>
          <w:bCs/>
          <w:sz w:val="20"/>
          <w:szCs w:val="20"/>
          <w:lang w:eastAsia="ru-RU"/>
        </w:rPr>
      </w:pPr>
      <w:r w:rsidRPr="00A9467F">
        <w:rPr>
          <w:rFonts w:ascii="Times New Roman" w:eastAsia="Calibri" w:hAnsi="Times New Roman" w:cs="Times New Roman"/>
          <w:b/>
          <w:sz w:val="20"/>
          <w:szCs w:val="20"/>
          <w:lang w:eastAsia="ru-RU"/>
        </w:rPr>
        <w:t>О ПРИЗНАНИИ УТРАТИВШИМ СИЛУ ПОСТАНОВЛЕНИЯ АДМИНИСТРАЦИИ УМЫГАНСКОГО СЕЛЬСКОГО ПОСЕЛЕНИЯ ОТ 05.05.2015 ГОДА №14-ПА «ОБ УТВЕРЖДЕНИИ АДМИНИСТРАТИВНОГО РЕГЛАМЕНТА ПРЕДОСТАВЛЕНИЯ МУНИЦИПАЛЬНОЙ УСЛУГИ «</w:t>
      </w:r>
      <w:r w:rsidRPr="00A9467F">
        <w:rPr>
          <w:rFonts w:ascii="Times New Roman" w:eastAsia="Calibri" w:hAnsi="Times New Roman" w:cs="Times New Roman"/>
          <w:b/>
          <w:bCs/>
          <w:sz w:val="20"/>
          <w:szCs w:val="20"/>
          <w:lang w:eastAsia="ru-RU"/>
        </w:rPr>
        <w:t>ПРИСВОЕНИЕ (ИЗМЕНЕНИЕ, АННУЛИРОВАНИЕ) АДРЕСОВ ОБЪЕКТАМ НЕДВИЖИМОГО ИМУЩЕСТВА</w:t>
      </w:r>
      <w:r w:rsidRPr="00A9467F">
        <w:rPr>
          <w:rFonts w:ascii="Times New Roman" w:eastAsia="Calibri" w:hAnsi="Times New Roman" w:cs="Times New Roman"/>
          <w:b/>
          <w:sz w:val="20"/>
          <w:szCs w:val="20"/>
          <w:lang w:eastAsia="ru-RU"/>
        </w:rPr>
        <w:t xml:space="preserve"> НА ТЕРРИТОРИИ УМЫГАНСКОГО МУНИЦИПАЛЬНОГО ОБРАЗОВАНИЯ»</w:t>
      </w:r>
    </w:p>
    <w:p w:rsidR="00A9467F" w:rsidRPr="00A9467F" w:rsidRDefault="00A9467F" w:rsidP="00A9467F">
      <w:pPr>
        <w:spacing w:after="0" w:line="240" w:lineRule="auto"/>
        <w:ind w:right="3415"/>
        <w:jc w:val="both"/>
        <w:rPr>
          <w:rFonts w:ascii="Times New Roman" w:eastAsia="Calibri" w:hAnsi="Times New Roman" w:cs="Times New Roman"/>
          <w:bCs/>
          <w:i/>
          <w:sz w:val="20"/>
          <w:szCs w:val="20"/>
          <w:lang w:eastAsia="ru-RU"/>
        </w:rPr>
      </w:pP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Руководствуясь статьей 48 Федерального закона от 06.10.2003 года №131-ФЗ «Об общих принципах организации местного самоуправления в Российской Федерации», статьей 24 Устава Умыганского муниципального образования:</w:t>
      </w:r>
    </w:p>
    <w:p w:rsidR="00A9467F" w:rsidRPr="00A9467F" w:rsidRDefault="00A9467F" w:rsidP="00A9467F">
      <w:pPr>
        <w:spacing w:after="0" w:line="240" w:lineRule="auto"/>
        <w:ind w:firstLine="709"/>
        <w:jc w:val="both"/>
        <w:rPr>
          <w:rFonts w:ascii="Times New Roman" w:eastAsia="Calibri" w:hAnsi="Times New Roman" w:cs="Times New Roman"/>
          <w:sz w:val="20"/>
          <w:szCs w:val="20"/>
          <w:lang w:eastAsia="ru-RU"/>
        </w:rPr>
      </w:pPr>
    </w:p>
    <w:p w:rsidR="00A9467F" w:rsidRPr="00A9467F" w:rsidRDefault="00A9467F" w:rsidP="00A9467F">
      <w:pPr>
        <w:shd w:val="clear" w:color="auto" w:fill="FFFFFF"/>
        <w:spacing w:before="150" w:after="150" w:line="240" w:lineRule="auto"/>
        <w:jc w:val="center"/>
        <w:rPr>
          <w:rFonts w:ascii="Times New Roman" w:eastAsia="Calibri" w:hAnsi="Times New Roman" w:cs="Times New Roman"/>
          <w:b/>
          <w:bCs/>
          <w:sz w:val="20"/>
          <w:szCs w:val="20"/>
          <w:lang w:eastAsia="ru-RU"/>
        </w:rPr>
      </w:pPr>
      <w:r w:rsidRPr="00A9467F">
        <w:rPr>
          <w:rFonts w:ascii="Times New Roman" w:eastAsia="Calibri" w:hAnsi="Times New Roman" w:cs="Times New Roman"/>
          <w:b/>
          <w:bCs/>
          <w:sz w:val="20"/>
          <w:szCs w:val="20"/>
          <w:lang w:eastAsia="ru-RU"/>
        </w:rPr>
        <w:t>ПОСТАНОВЛЯЮ:</w:t>
      </w:r>
    </w:p>
    <w:p w:rsidR="00A9467F" w:rsidRPr="00A9467F" w:rsidRDefault="00A9467F" w:rsidP="00A9467F">
      <w:pPr>
        <w:shd w:val="clear" w:color="auto" w:fill="FFFFFF"/>
        <w:spacing w:before="150" w:after="150" w:line="240" w:lineRule="auto"/>
        <w:rPr>
          <w:rFonts w:ascii="Times New Roman" w:eastAsia="Calibri" w:hAnsi="Times New Roman" w:cs="Times New Roman"/>
          <w:sz w:val="20"/>
          <w:szCs w:val="20"/>
          <w:lang w:eastAsia="ru-RU"/>
        </w:rPr>
      </w:pPr>
    </w:p>
    <w:p w:rsidR="00A9467F" w:rsidRPr="00A9467F" w:rsidRDefault="00A9467F" w:rsidP="00A9467F">
      <w:pPr>
        <w:spacing w:after="0" w:line="240" w:lineRule="auto"/>
        <w:ind w:right="-5"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1. Признать утратившим силу постановление Администрации Умыганского сельского поселения от 05.05.2015 года №14-ПА «Об утверждении административного регламента предоставления муниципальной услуги «</w:t>
      </w:r>
      <w:r w:rsidRPr="00A9467F">
        <w:rPr>
          <w:rFonts w:ascii="Times New Roman" w:eastAsia="Calibri" w:hAnsi="Times New Roman" w:cs="Times New Roman"/>
          <w:bCs/>
          <w:sz w:val="20"/>
          <w:szCs w:val="20"/>
          <w:lang w:eastAsia="ru-RU"/>
        </w:rPr>
        <w:t>Присвоение (изменение, аннулирование) адресов объектам недвижимого имущества</w:t>
      </w:r>
      <w:r w:rsidRPr="00A9467F">
        <w:rPr>
          <w:rFonts w:ascii="Times New Roman" w:eastAsia="Calibri" w:hAnsi="Times New Roman" w:cs="Times New Roman"/>
          <w:sz w:val="20"/>
          <w:szCs w:val="20"/>
          <w:lang w:eastAsia="ru-RU"/>
        </w:rPr>
        <w:t xml:space="preserve"> на территории Умыганского муниципального образования».</w:t>
      </w:r>
    </w:p>
    <w:p w:rsidR="00A9467F" w:rsidRPr="00A9467F" w:rsidRDefault="00A9467F" w:rsidP="00A9467F">
      <w:pPr>
        <w:shd w:val="clear" w:color="auto" w:fill="FFFFFF"/>
        <w:spacing w:after="0" w:line="240" w:lineRule="auto"/>
        <w:ind w:firstLine="709"/>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A9467F" w:rsidRPr="00A9467F" w:rsidRDefault="00A9467F" w:rsidP="00A9467F">
      <w:pPr>
        <w:shd w:val="clear" w:color="auto" w:fill="FFFFFF"/>
        <w:spacing w:after="0" w:line="240" w:lineRule="auto"/>
        <w:ind w:firstLine="709"/>
        <w:jc w:val="both"/>
        <w:rPr>
          <w:rFonts w:ascii="Times New Roman" w:eastAsia="Calibri" w:hAnsi="Times New Roman" w:cs="Times New Roman"/>
          <w:sz w:val="20"/>
          <w:szCs w:val="20"/>
          <w:lang w:eastAsia="ru-RU"/>
        </w:rPr>
      </w:pPr>
    </w:p>
    <w:p w:rsidR="00A9467F" w:rsidRPr="00A9467F" w:rsidRDefault="00A9467F" w:rsidP="00A9467F">
      <w:pPr>
        <w:shd w:val="clear" w:color="auto" w:fill="FFFFFF"/>
        <w:spacing w:after="0" w:line="240" w:lineRule="auto"/>
        <w:ind w:firstLine="709"/>
        <w:jc w:val="both"/>
        <w:rPr>
          <w:rFonts w:ascii="Times New Roman" w:eastAsia="Calibri" w:hAnsi="Times New Roman" w:cs="Times New Roman"/>
          <w:sz w:val="20"/>
          <w:szCs w:val="20"/>
          <w:lang w:eastAsia="ru-RU"/>
        </w:rPr>
      </w:pPr>
    </w:p>
    <w:p w:rsidR="00A9467F" w:rsidRPr="00A9467F" w:rsidRDefault="00A9467F" w:rsidP="00A9467F">
      <w:pPr>
        <w:shd w:val="clear" w:color="auto" w:fill="FFFFFF"/>
        <w:spacing w:after="0" w:line="240" w:lineRule="auto"/>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Глава Умыганского</w:t>
      </w:r>
    </w:p>
    <w:p w:rsidR="00A9467F" w:rsidRPr="00A9467F" w:rsidRDefault="00A9467F" w:rsidP="00A9467F">
      <w:pPr>
        <w:shd w:val="clear" w:color="auto" w:fill="FFFFFF"/>
        <w:tabs>
          <w:tab w:val="left" w:pos="7297"/>
        </w:tabs>
        <w:spacing w:after="0" w:line="240" w:lineRule="auto"/>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сельского поселения</w:t>
      </w:r>
    </w:p>
    <w:p w:rsidR="00A9467F" w:rsidRPr="00A9467F" w:rsidRDefault="00A9467F" w:rsidP="00A9467F">
      <w:pPr>
        <w:shd w:val="clear" w:color="auto" w:fill="FFFFFF"/>
        <w:tabs>
          <w:tab w:val="left" w:pos="7297"/>
        </w:tabs>
        <w:spacing w:after="0" w:line="240" w:lineRule="auto"/>
        <w:jc w:val="both"/>
        <w:rPr>
          <w:rFonts w:ascii="Times New Roman" w:eastAsia="Calibri" w:hAnsi="Times New Roman" w:cs="Times New Roman"/>
          <w:sz w:val="20"/>
          <w:szCs w:val="20"/>
          <w:lang w:eastAsia="ru-RU"/>
        </w:rPr>
      </w:pPr>
      <w:r w:rsidRPr="00A9467F">
        <w:rPr>
          <w:rFonts w:ascii="Times New Roman" w:eastAsia="Calibri" w:hAnsi="Times New Roman" w:cs="Times New Roman"/>
          <w:sz w:val="20"/>
          <w:szCs w:val="20"/>
          <w:lang w:eastAsia="ru-RU"/>
        </w:rPr>
        <w:t>В.Н.Савицкий.</w:t>
      </w:r>
    </w:p>
    <w:p w:rsidR="00A9467F" w:rsidRPr="00A9467F" w:rsidRDefault="00A9467F" w:rsidP="00A9467F">
      <w:pPr>
        <w:shd w:val="clear" w:color="auto" w:fill="FFFFFF"/>
        <w:spacing w:after="0" w:line="240" w:lineRule="auto"/>
        <w:ind w:firstLine="709"/>
        <w:jc w:val="both"/>
        <w:rPr>
          <w:rFonts w:ascii="Times New Roman" w:eastAsia="Calibri" w:hAnsi="Times New Roman" w:cs="Times New Roman"/>
          <w:sz w:val="20"/>
          <w:szCs w:val="20"/>
          <w:lang w:eastAsia="ru-RU"/>
        </w:rPr>
      </w:pPr>
    </w:p>
    <w:p w:rsidR="00A9467F" w:rsidRPr="00A9467F" w:rsidRDefault="00A9467F" w:rsidP="00A9467F">
      <w:pPr>
        <w:shd w:val="clear" w:color="auto" w:fill="FFFFFF"/>
        <w:spacing w:after="0" w:line="240" w:lineRule="auto"/>
        <w:jc w:val="both"/>
        <w:rPr>
          <w:rFonts w:ascii="Times New Roman" w:eastAsia="Calibri" w:hAnsi="Times New Roman" w:cs="Times New Roman"/>
          <w:sz w:val="20"/>
          <w:szCs w:val="20"/>
          <w:lang w:eastAsia="ru-RU"/>
        </w:rPr>
      </w:pP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Иркутская область</w:t>
      </w: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Умыганского сельского поселения</w:t>
      </w: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tabs>
          <w:tab w:val="left" w:pos="4004"/>
        </w:tabs>
        <w:spacing w:after="0" w:line="240" w:lineRule="auto"/>
        <w:ind w:right="-58"/>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spacing w:val="20"/>
          <w:sz w:val="20"/>
          <w:szCs w:val="20"/>
          <w:lang w:eastAsia="ru-RU"/>
        </w:rPr>
        <w:t>«02» ноября 2024г.                                                     №131-ра</w:t>
      </w: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tabs>
          <w:tab w:val="left" w:pos="4004"/>
        </w:tabs>
        <w:spacing w:after="0" w:line="240" w:lineRule="auto"/>
        <w:ind w:left="-3827" w:right="-3970"/>
        <w:jc w:val="center"/>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 присвоении адреса </w:t>
      </w:r>
    </w:p>
    <w:p w:rsidR="00A9467F" w:rsidRPr="00A9467F" w:rsidRDefault="00A9467F" w:rsidP="00A9467F">
      <w:pPr>
        <w:tabs>
          <w:tab w:val="left" w:pos="4004"/>
        </w:tabs>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земельному участку</w:t>
      </w:r>
    </w:p>
    <w:p w:rsidR="00A9467F" w:rsidRPr="00A9467F" w:rsidRDefault="00A9467F" w:rsidP="00A9467F">
      <w:pPr>
        <w:tabs>
          <w:tab w:val="left" w:pos="4004"/>
        </w:tabs>
        <w:spacing w:after="0" w:line="240" w:lineRule="auto"/>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1.Земельному участку, с кадастровым номером 38:15:230102:18,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30;</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2.Земельному участку, с кадастровым номером 38:15:230102:380,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31;</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3.Земельному участку, с кадастровым номером 38:15:230102:17,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32;</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4.Земельному участку, с кадастровым номером 38:15:230102:381,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33;</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5.Земельному участку, с кадастровым номером 38:15:230103:1117,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34;</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6.Земельному участку, с кадастровым номером 38:15:230102:47,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lastRenderedPageBreak/>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35;</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7.Земельному участку, с кадастровым номером 38:15:230102:25,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36;</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8.Земельному участку, с кадастровым номером 38:15:230102:14,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37;</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9.Земельному участку, с кадастровым номером 38:15:230102:35,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38;</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10.Земельному участку, с кадастровым номером 38:15:230102:40,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41;</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11.Земельному участку, с кадастровым номером 38:15:230102:29,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42;</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12.Земельному участку, с кадастровым номером 38:15:230102:32,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43;</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13.Земельному участку, с кадастровым номером 38:15:230102:48,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44;</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14.Земельному участку, с кадастровым номером 38:15:230102:23,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48;</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15.Земельному участку, с кадастровым номером 38:15:230102:116,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50;</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16.Земельному участку, с кадастровым номером 38:15:230102:119,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56;</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17.Земельному участку, с кадастровым номером 38:15:230102:118,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57;</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18.Земельному участку, с кадастровым номером 38:15:230102:46,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63;</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lastRenderedPageBreak/>
        <w:t>19.Земельному участку, с кадастровым номером 38:15:230103:273,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64;</w:t>
      </w:r>
    </w:p>
    <w:p w:rsidR="00A9467F" w:rsidRPr="00A9467F" w:rsidRDefault="00A9467F" w:rsidP="00A9467F">
      <w:pPr>
        <w:tabs>
          <w:tab w:val="left" w:pos="4004"/>
        </w:tabs>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20.Земельному участку, с кадастровым номером 38:15:230103:277,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66.</w:t>
      </w: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Глава Умыганского </w:t>
      </w:r>
    </w:p>
    <w:p w:rsidR="00A9467F" w:rsidRPr="00A9467F" w:rsidRDefault="00A9467F" w:rsidP="00A9467F">
      <w:pPr>
        <w:tabs>
          <w:tab w:val="left" w:pos="4004"/>
        </w:tabs>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сельского поселения:                                                                 В.Н.Савицкий.  </w:t>
      </w:r>
    </w:p>
    <w:p w:rsidR="00A9467F" w:rsidRPr="00A9467F" w:rsidRDefault="00A9467F" w:rsidP="00A9467F">
      <w:pPr>
        <w:tabs>
          <w:tab w:val="left" w:pos="4004"/>
        </w:tabs>
        <w:spacing w:after="0" w:line="240" w:lineRule="auto"/>
        <w:jc w:val="right"/>
        <w:rPr>
          <w:rFonts w:ascii="Times New Roman" w:eastAsia="Times New Roman" w:hAnsi="Times New Roman" w:cs="Times New Roman"/>
          <w:sz w:val="20"/>
          <w:szCs w:val="20"/>
          <w:lang w:eastAsia="ru-RU"/>
        </w:rPr>
      </w:pPr>
    </w:p>
    <w:p w:rsidR="00A9467F" w:rsidRPr="00A9467F" w:rsidRDefault="00A9467F" w:rsidP="00A9467F">
      <w:pPr>
        <w:tabs>
          <w:tab w:val="left" w:pos="4004"/>
        </w:tabs>
        <w:spacing w:after="0" w:line="240" w:lineRule="auto"/>
        <w:jc w:val="right"/>
        <w:rPr>
          <w:rFonts w:ascii="Times New Roman" w:eastAsia="Times New Roman" w:hAnsi="Times New Roman" w:cs="Times New Roman"/>
          <w:sz w:val="20"/>
          <w:szCs w:val="20"/>
          <w:lang w:eastAsia="ru-RU"/>
        </w:rPr>
      </w:pPr>
    </w:p>
    <w:p w:rsidR="00A9467F" w:rsidRPr="00A9467F" w:rsidRDefault="00A9467F" w:rsidP="00A9467F">
      <w:pPr>
        <w:spacing w:after="0" w:line="240"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Иркутская область</w:t>
      </w:r>
    </w:p>
    <w:p w:rsidR="00A9467F" w:rsidRPr="00A9467F" w:rsidRDefault="00A9467F" w:rsidP="00A9467F">
      <w:pPr>
        <w:spacing w:after="0" w:line="240"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Тулунский район</w:t>
      </w:r>
    </w:p>
    <w:p w:rsidR="00A9467F" w:rsidRPr="00A9467F" w:rsidRDefault="00A9467F" w:rsidP="00A9467F">
      <w:pPr>
        <w:spacing w:after="0" w:line="240"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Администрация </w:t>
      </w:r>
    </w:p>
    <w:p w:rsidR="00A9467F" w:rsidRPr="00A9467F" w:rsidRDefault="00A9467F" w:rsidP="00A9467F">
      <w:pPr>
        <w:spacing w:after="0" w:line="240"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Умыганского сельского поселения </w:t>
      </w:r>
    </w:p>
    <w:p w:rsidR="00A9467F" w:rsidRPr="00A9467F" w:rsidRDefault="00A9467F" w:rsidP="00A9467F">
      <w:pPr>
        <w:spacing w:after="0" w:line="240" w:lineRule="auto"/>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spacing w:after="0" w:line="240" w:lineRule="auto"/>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jc w:val="center"/>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b/>
          <w:spacing w:val="20"/>
          <w:sz w:val="20"/>
          <w:szCs w:val="20"/>
          <w:lang w:eastAsia="ru-RU"/>
        </w:rPr>
        <w:t>«02» ноября 2024г</w:t>
      </w:r>
      <w:r w:rsidRPr="00A9467F">
        <w:rPr>
          <w:rFonts w:ascii="Times New Roman" w:eastAsia="Times New Roman" w:hAnsi="Times New Roman" w:cs="Times New Roman"/>
          <w:spacing w:val="20"/>
          <w:sz w:val="20"/>
          <w:szCs w:val="20"/>
          <w:lang w:eastAsia="ru-RU"/>
        </w:rPr>
        <w:t xml:space="preserve">.                               </w:t>
      </w:r>
      <w:r w:rsidRPr="00A9467F">
        <w:rPr>
          <w:rFonts w:ascii="Times New Roman" w:eastAsia="Times New Roman" w:hAnsi="Times New Roman" w:cs="Times New Roman"/>
          <w:b/>
          <w:spacing w:val="20"/>
          <w:sz w:val="20"/>
          <w:szCs w:val="20"/>
          <w:lang w:eastAsia="ru-RU"/>
        </w:rPr>
        <w:t>№132-ра</w:t>
      </w:r>
    </w:p>
    <w:p w:rsidR="00A9467F" w:rsidRPr="00A9467F" w:rsidRDefault="00A9467F" w:rsidP="00A9467F">
      <w:pPr>
        <w:spacing w:after="0" w:line="240" w:lineRule="auto"/>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spacing w:after="0" w:line="240" w:lineRule="auto"/>
        <w:jc w:val="center"/>
        <w:rPr>
          <w:rFonts w:ascii="Century Schoolbook" w:eastAsia="Times New Roman" w:hAnsi="Century Schoolbook" w:cs="Times New Roman"/>
          <w:sz w:val="20"/>
          <w:szCs w:val="20"/>
          <w:lang w:eastAsia="ru-RU"/>
        </w:rPr>
      </w:pP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«О дежурстве в выходные и праздничные дни»</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В целях обеспечения поддержания порядка и контроля за состоянием дел на территории Умыганского сельского поселения в период праздничных дней с 03.11.2024г. по 04.11.2024г. включительно,</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 Директору МОУ «Умыганская СОШ» - Дружининой И.А.</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    Директору МКУК «КДЦ с.Умыган» – Крушевской О.А.</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1.1. Проверить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1.2. Установить круглосуточное дежурство из числа своих сотрудников.</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1.4. О положении дел докладывать дежурному в администрацию в 14</w:t>
      </w:r>
      <w:r w:rsidRPr="00A9467F">
        <w:rPr>
          <w:rFonts w:ascii="Times New Roman" w:eastAsia="Times New Roman" w:hAnsi="Times New Roman" w:cs="Times New Roman"/>
          <w:sz w:val="20"/>
          <w:szCs w:val="20"/>
          <w:vertAlign w:val="superscript"/>
          <w:lang w:eastAsia="ru-RU"/>
        </w:rPr>
        <w:t xml:space="preserve">00 </w:t>
      </w:r>
      <w:r w:rsidRPr="00A9467F">
        <w:rPr>
          <w:rFonts w:ascii="Times New Roman" w:eastAsia="Times New Roman" w:hAnsi="Times New Roman" w:cs="Times New Roman"/>
          <w:sz w:val="20"/>
          <w:szCs w:val="20"/>
          <w:lang w:eastAsia="ru-RU"/>
        </w:rPr>
        <w:t>ч</w:t>
      </w:r>
      <w:r w:rsidRPr="00A9467F">
        <w:rPr>
          <w:rFonts w:ascii="Times New Roman" w:eastAsia="Times New Roman" w:hAnsi="Times New Roman" w:cs="Times New Roman"/>
          <w:sz w:val="20"/>
          <w:szCs w:val="20"/>
          <w:u w:val="single"/>
          <w:vertAlign w:val="superscript"/>
          <w:lang w:eastAsia="ru-RU"/>
        </w:rPr>
        <w:t xml:space="preserve"> </w:t>
      </w:r>
      <w:r w:rsidRPr="00A9467F">
        <w:rPr>
          <w:rFonts w:ascii="Times New Roman" w:eastAsia="Times New Roman" w:hAnsi="Times New Roman" w:cs="Times New Roman"/>
          <w:sz w:val="20"/>
          <w:szCs w:val="20"/>
          <w:lang w:eastAsia="ru-RU"/>
        </w:rPr>
        <w:t>ежедневно.</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 Вышеуказанным лицам выдать данное распоряжение (копию) и ознакомить под подпись.</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 Назначить дежурных в администрации Умыганского сельского поселения:</w:t>
      </w: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p>
    <w:tbl>
      <w:tblPr>
        <w:tblW w:w="7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2693"/>
        <w:gridCol w:w="2529"/>
      </w:tblGrid>
      <w:tr w:rsidR="00A9467F" w:rsidRPr="00A9467F" w:rsidTr="00A9467F">
        <w:tc>
          <w:tcPr>
            <w:tcW w:w="2722"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Дата </w:t>
            </w:r>
          </w:p>
        </w:tc>
        <w:tc>
          <w:tcPr>
            <w:tcW w:w="2693"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Ф.И.О. дежурного</w:t>
            </w:r>
          </w:p>
        </w:tc>
        <w:tc>
          <w:tcPr>
            <w:tcW w:w="2529"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Номер телефона</w:t>
            </w:r>
          </w:p>
        </w:tc>
      </w:tr>
      <w:tr w:rsidR="00A9467F" w:rsidRPr="00A9467F" w:rsidTr="00A9467F">
        <w:tc>
          <w:tcPr>
            <w:tcW w:w="2722"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03.11.2024г.</w:t>
            </w:r>
          </w:p>
        </w:tc>
        <w:tc>
          <w:tcPr>
            <w:tcW w:w="2693"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Носовко О.С..</w:t>
            </w:r>
          </w:p>
        </w:tc>
        <w:tc>
          <w:tcPr>
            <w:tcW w:w="2529"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89500562220</w:t>
            </w:r>
          </w:p>
        </w:tc>
      </w:tr>
      <w:tr w:rsidR="00A9467F" w:rsidRPr="00A9467F" w:rsidTr="00A9467F">
        <w:tc>
          <w:tcPr>
            <w:tcW w:w="2722"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04.11.2024г.</w:t>
            </w:r>
          </w:p>
        </w:tc>
        <w:tc>
          <w:tcPr>
            <w:tcW w:w="2693"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Ларченко О.А.</w:t>
            </w:r>
          </w:p>
        </w:tc>
        <w:tc>
          <w:tcPr>
            <w:tcW w:w="2529"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89526174252</w:t>
            </w:r>
          </w:p>
        </w:tc>
      </w:tr>
    </w:tbl>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20"/>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Глава Умыганского</w:t>
      </w:r>
    </w:p>
    <w:p w:rsidR="00A9467F" w:rsidRPr="00A9467F" w:rsidRDefault="00A9467F" w:rsidP="00A9467F">
      <w:pPr>
        <w:spacing w:after="0" w:line="240" w:lineRule="auto"/>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сельского поселения: ___________________ В.Н.Савицкий.</w:t>
      </w:r>
    </w:p>
    <w:p w:rsidR="00A9467F" w:rsidRPr="00A9467F" w:rsidRDefault="00A9467F" w:rsidP="00A9467F">
      <w:pPr>
        <w:tabs>
          <w:tab w:val="left" w:pos="4004"/>
        </w:tabs>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Иркутская  область</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Умыганского сельского поселения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lastRenderedPageBreak/>
        <w:t>Р А С П О Р Я Ж Е Н И Е</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right="-58"/>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spacing w:val="20"/>
          <w:sz w:val="20"/>
          <w:szCs w:val="20"/>
          <w:lang w:eastAsia="ru-RU"/>
        </w:rPr>
        <w:t>«07» октября 2024г.                                                     №133-ра</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Об изменении адреса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земельному участку</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A9467F" w:rsidRPr="00A9467F" w:rsidRDefault="00A9467F"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A9467F" w:rsidRPr="00A9467F" w:rsidRDefault="00A9467F" w:rsidP="00A9467F">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A9467F" w:rsidRPr="00A9467F" w:rsidTr="00A9467F">
        <w:tc>
          <w:tcPr>
            <w:tcW w:w="1384"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Земельный участок по ул. Центральная   площадью 3000,0 кв.м, кадастровый номер 38:15:230102:22 .</w:t>
            </w:r>
          </w:p>
        </w:tc>
        <w:tc>
          <w:tcPr>
            <w:tcW w:w="2363"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сельское поселение Умыганское, с. Умыган , ул. Ивана Каторжного земельный участок 14</w:t>
            </w:r>
          </w:p>
        </w:tc>
      </w:tr>
    </w:tbl>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A9467F" w:rsidRPr="00A9467F" w:rsidRDefault="00A9467F" w:rsidP="00A9467F">
      <w:pPr>
        <w:spacing w:after="0" w:line="240" w:lineRule="auto"/>
        <w:ind w:left="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A9467F" w:rsidRPr="00A9467F" w:rsidRDefault="00A9467F" w:rsidP="00A9467F">
      <w:pPr>
        <w:spacing w:after="0" w:line="240" w:lineRule="auto"/>
        <w:ind w:left="1069"/>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A9467F" w:rsidRPr="00A9467F" w:rsidRDefault="00A9467F" w:rsidP="00A9467F">
      <w:pPr>
        <w:spacing w:after="0" w:line="240" w:lineRule="auto"/>
        <w:ind w:left="720"/>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1069"/>
        <w:contextualSpacing/>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Глава Умыганского </w:t>
      </w: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сельского поселения:                                         _________ В.Н.Савицкий.</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8"/>
          <w:szCs w:val="28"/>
          <w:lang w:eastAsia="ru-RU"/>
        </w:rPr>
      </w:pPr>
      <w:r w:rsidRPr="00A9467F">
        <w:rPr>
          <w:rFonts w:ascii="Times New Roman" w:eastAsia="Times New Roman" w:hAnsi="Times New Roman" w:cs="Times New Roman"/>
          <w:b/>
          <w:spacing w:val="20"/>
          <w:sz w:val="28"/>
          <w:szCs w:val="28"/>
          <w:lang w:eastAsia="ru-RU"/>
        </w:rPr>
        <w:t>Иркутская  область</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Умыганского сельского поселения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right="-58"/>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spacing w:val="20"/>
          <w:sz w:val="20"/>
          <w:szCs w:val="20"/>
          <w:lang w:eastAsia="ru-RU"/>
        </w:rPr>
        <w:t>«07» октября 2024г.                                                     №134-ра</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spacing w:after="0" w:line="240" w:lineRule="auto"/>
        <w:ind w:left="-3827" w:right="-3970"/>
        <w:jc w:val="center"/>
        <w:rPr>
          <w:rFonts w:ascii="Century Schoolbook" w:eastAsia="Times New Roman" w:hAnsi="Century Schoolbook"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Об изменении адреса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земельному участку</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A9467F" w:rsidRPr="00A9467F" w:rsidRDefault="00A9467F"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A9467F" w:rsidRPr="00A9467F" w:rsidRDefault="00A9467F" w:rsidP="00A9467F">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A9467F" w:rsidRPr="00A9467F" w:rsidTr="00A9467F">
        <w:tc>
          <w:tcPr>
            <w:tcW w:w="1384"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lastRenderedPageBreak/>
              <w:t>Земельный участок по ул. Центральная   площадью 1500,0 кв.м, кадастровый номер 38:15:230102:96 .</w:t>
            </w:r>
          </w:p>
        </w:tc>
        <w:tc>
          <w:tcPr>
            <w:tcW w:w="2363"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сельское поселение Умыганское, с. Умыган , ул. Ивана Каторжного земельный участок 14/1</w:t>
            </w:r>
          </w:p>
        </w:tc>
      </w:tr>
    </w:tbl>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A9467F" w:rsidRPr="00A9467F" w:rsidRDefault="00A9467F" w:rsidP="00A9467F">
      <w:pPr>
        <w:spacing w:after="0" w:line="240" w:lineRule="auto"/>
        <w:ind w:left="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A9467F" w:rsidRPr="00A9467F" w:rsidRDefault="00A9467F" w:rsidP="00A9467F">
      <w:pPr>
        <w:spacing w:after="0" w:line="240" w:lineRule="auto"/>
        <w:ind w:left="1069"/>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A9467F" w:rsidRPr="00A9467F" w:rsidRDefault="00A9467F" w:rsidP="00A9467F">
      <w:pPr>
        <w:spacing w:after="0" w:line="240" w:lineRule="auto"/>
        <w:ind w:left="720"/>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1069"/>
        <w:contextualSpacing/>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Глава Умыганского </w:t>
      </w:r>
    </w:p>
    <w:p w:rsidR="00A9467F" w:rsidRPr="00A9467F" w:rsidRDefault="00A9467F" w:rsidP="00A9467F">
      <w:pPr>
        <w:spacing w:after="0" w:line="240" w:lineRule="auto"/>
        <w:ind w:left="-3827" w:right="-3970"/>
        <w:jc w:val="center"/>
        <w:rPr>
          <w:rFonts w:ascii="Century Schoolbook" w:eastAsia="Times New Roman" w:hAnsi="Century Schoolbook" w:cs="Times New Roman"/>
          <w:sz w:val="20"/>
          <w:szCs w:val="20"/>
          <w:lang w:eastAsia="ru-RU"/>
        </w:rPr>
      </w:pPr>
      <w:r w:rsidRPr="00A9467F">
        <w:rPr>
          <w:rFonts w:ascii="Century Schoolbook" w:eastAsia="Times New Roman" w:hAnsi="Century Schoolbook" w:cs="Times New Roman"/>
          <w:sz w:val="20"/>
          <w:szCs w:val="20"/>
          <w:lang w:eastAsia="ru-RU"/>
        </w:rPr>
        <w:t>сельского поселения:                                         _________ В.Н.Савицкий.</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Иркутская  область</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Умыганского сельского поселения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right="-58"/>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spacing w:val="20"/>
          <w:sz w:val="20"/>
          <w:szCs w:val="20"/>
          <w:lang w:eastAsia="ru-RU"/>
        </w:rPr>
        <w:t>«07» октября 2024г.                                                     №135-ра</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spacing w:after="0" w:line="240" w:lineRule="auto"/>
        <w:ind w:left="-3827" w:right="-3970"/>
        <w:jc w:val="center"/>
        <w:rPr>
          <w:rFonts w:ascii="Century Schoolbook" w:eastAsia="Times New Roman" w:hAnsi="Century Schoolbook"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Об изменении адреса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земельному участку</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A9467F" w:rsidRPr="00A9467F" w:rsidRDefault="00A9467F"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A9467F" w:rsidRPr="00A9467F" w:rsidRDefault="00A9467F" w:rsidP="00A9467F">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A9467F" w:rsidRPr="00A9467F" w:rsidTr="00A9467F">
        <w:tc>
          <w:tcPr>
            <w:tcW w:w="1384"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Земельный участок по ул. Центральная   площадью 5200,0 кв.м, кадастровый номер 38:15:230103:20 .</w:t>
            </w:r>
          </w:p>
        </w:tc>
        <w:tc>
          <w:tcPr>
            <w:tcW w:w="2363"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9467F" w:rsidRPr="00A9467F" w:rsidRDefault="00A9467F" w:rsidP="00A9467F">
            <w:pPr>
              <w:spacing w:after="0" w:line="254" w:lineRule="auto"/>
              <w:rPr>
                <w:rFonts w:ascii="Times New Roman" w:eastAsia="Times New Roman" w:hAnsi="Times New Roman" w:cs="Times New Roman"/>
                <w:sz w:val="20"/>
                <w:szCs w:val="20"/>
              </w:rPr>
            </w:pPr>
            <w:r w:rsidRPr="00A9467F">
              <w:rPr>
                <w:rFonts w:ascii="Times New Roman" w:eastAsia="Times New Roman" w:hAnsi="Times New Roman" w:cs="Times New Roman"/>
                <w:sz w:val="20"/>
                <w:szCs w:val="20"/>
              </w:rPr>
              <w:t>сельское поселение Умыганское, с. Умыган , ул. Ивана Каторжного земельный участок 119</w:t>
            </w:r>
          </w:p>
        </w:tc>
      </w:tr>
    </w:tbl>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A9467F" w:rsidRPr="00A9467F" w:rsidRDefault="00A9467F" w:rsidP="00A9467F">
      <w:pPr>
        <w:spacing w:after="0" w:line="240" w:lineRule="auto"/>
        <w:ind w:left="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A9467F" w:rsidRPr="00A9467F" w:rsidRDefault="00A9467F" w:rsidP="00A9467F">
      <w:pPr>
        <w:spacing w:after="0" w:line="240" w:lineRule="auto"/>
        <w:ind w:left="1069"/>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A9467F" w:rsidRPr="00A9467F" w:rsidRDefault="00A9467F" w:rsidP="00A9467F">
      <w:pPr>
        <w:spacing w:after="0" w:line="240" w:lineRule="auto"/>
        <w:ind w:left="720"/>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1069"/>
        <w:contextualSpacing/>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Глава Умыганского </w:t>
      </w:r>
    </w:p>
    <w:p w:rsidR="00A9467F" w:rsidRPr="00A9467F" w:rsidRDefault="00A9467F" w:rsidP="00A9467F">
      <w:pPr>
        <w:spacing w:after="0" w:line="240" w:lineRule="auto"/>
        <w:ind w:left="-3827" w:right="-3970"/>
        <w:jc w:val="center"/>
        <w:rPr>
          <w:rFonts w:ascii="Century Schoolbook" w:eastAsia="Times New Roman" w:hAnsi="Century Schoolbook" w:cs="Times New Roman"/>
          <w:sz w:val="20"/>
          <w:szCs w:val="20"/>
          <w:lang w:eastAsia="ru-RU"/>
        </w:rPr>
      </w:pPr>
      <w:r w:rsidRPr="00A9467F">
        <w:rPr>
          <w:rFonts w:ascii="Century Schoolbook" w:eastAsia="Times New Roman" w:hAnsi="Century Schoolbook" w:cs="Times New Roman"/>
          <w:sz w:val="20"/>
          <w:szCs w:val="20"/>
          <w:lang w:eastAsia="ru-RU"/>
        </w:rPr>
        <w:lastRenderedPageBreak/>
        <w:t>сельского поселения:                                         _________ В.Н.Савицкий.</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Иркутская область</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Умыганского сельского поселения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right="-58"/>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spacing w:val="20"/>
          <w:sz w:val="20"/>
          <w:szCs w:val="20"/>
          <w:lang w:eastAsia="ru-RU"/>
        </w:rPr>
        <w:t>«07» ноября 2024г.                                                     №136-ра</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spacing w:after="0" w:line="240" w:lineRule="auto"/>
        <w:ind w:left="-3827" w:right="-3970"/>
        <w:jc w:val="center"/>
        <w:rPr>
          <w:rFonts w:ascii="Century Schoolbook" w:eastAsia="Times New Roman" w:hAnsi="Century Schoolbook"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 присвоении адреса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земельному участку</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1.Земельному участку, с кадастровым номером 38:15:230103:37,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68;</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2.Земельному участку, с кадастровым номером 38:15:230103:21,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69;</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3.Земельному участку, с кадастровым номером 38:15:230103:43,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71;</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4.Земельному участку, с кадастровым номером 38:15:230101:248,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73;</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5.Земельному участку, с кадастровым номером 38:15:230103:38,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78;</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6.Земельному участку, с кадастровым номером 38:15:230103:40,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80;</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7.Земельному участку, с кадастровым номером 38:15:230103:6,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83;</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8.Земельному участку, с кадастровым номером 38:15:230103:5,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83/1;</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lastRenderedPageBreak/>
        <w:t>9.Земельному участку, с кадастровым номером 38:15:230103:51,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82;</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10.Земельному участку, с кадастровым номером 38:15:230103:39,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88;</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11.Земельному участку, с кадастровым номером 38:15:230103:22,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89;</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12.Земельному участку, с кадастровым номером 38:15:230103:26,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90;</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13.Земельному участку, с кадастровым номером 38:15:230103:29,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93;</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14.Земельному участку, с кадастровым номером 38:15:230103:44,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94;</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15.Земельному участку, с кадастровым номером 38:15:230103:47,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95;</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16.Земельному участку, с кадастровым номером 38:15:230103:626,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96/1;</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17.Земельному участку, с кадастровым номером 38:15:230103:30,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96/2;</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18.Земельному участку, с кадастровым номером 38:15:230103:45,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98;</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19.Земельному участку, с кадастровым номером 38:15:230103:280,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102;</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20.Земельному участку, с кадастровым номером 38:15:230103:263,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103.</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Глава Умыганского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сельского поселения:                                                                 В.Н.Савицкий.  </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lastRenderedPageBreak/>
        <w:t>Иркутская область</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Умыганского сельского поселения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right="-58"/>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spacing w:val="20"/>
          <w:sz w:val="20"/>
          <w:szCs w:val="20"/>
          <w:lang w:eastAsia="ru-RU"/>
        </w:rPr>
        <w:t>«11» ноября 2024г.                                                     №137-ра</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spacing w:after="0" w:line="240" w:lineRule="auto"/>
        <w:ind w:left="-3827" w:right="-3970"/>
        <w:jc w:val="center"/>
        <w:rPr>
          <w:rFonts w:ascii="Century Schoolbook" w:eastAsia="Times New Roman" w:hAnsi="Century Schoolbook"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 присвоении адреса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земельному участку</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1.Земельному участку, с кадастровым номером 38:15:230102:31,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60;</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2.Земельному участку, с кадастровым номером 38:15:230103:31,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85;</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3.Земельному участку, с кадастровым номером 38:15:230102:115,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46;</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Глава Умыганского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сельского поселения:                                                                 В.Н.Савицкий.  </w:t>
      </w:r>
    </w:p>
    <w:p w:rsidR="00A9467F" w:rsidRPr="00A9467F" w:rsidRDefault="00A9467F" w:rsidP="00A9467F">
      <w:pPr>
        <w:spacing w:after="0" w:line="240" w:lineRule="auto"/>
        <w:jc w:val="right"/>
        <w:rPr>
          <w:rFonts w:ascii="Times New Roman" w:eastAsia="Times New Roman" w:hAnsi="Times New Roman" w:cs="Times New Roman"/>
          <w:sz w:val="20"/>
          <w:szCs w:val="20"/>
          <w:lang w:eastAsia="ru-RU"/>
        </w:rPr>
      </w:pPr>
    </w:p>
    <w:p w:rsidR="00A9467F" w:rsidRPr="00A9467F" w:rsidRDefault="00A9467F" w:rsidP="00A9467F">
      <w:pPr>
        <w:spacing w:after="0" w:line="240" w:lineRule="auto"/>
        <w:jc w:val="right"/>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Иркутская область</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Умыганского сельского поселения</w:t>
      </w: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right="-58"/>
        <w:rPr>
          <w:rFonts w:ascii="Times New Roman" w:eastAsia="Times New Roman" w:hAnsi="Times New Roman" w:cs="Times New Roman"/>
          <w:spacing w:val="20"/>
          <w:sz w:val="20"/>
          <w:szCs w:val="20"/>
          <w:lang w:eastAsia="ru-RU"/>
        </w:rPr>
      </w:pPr>
      <w:r w:rsidRPr="00A9467F">
        <w:rPr>
          <w:rFonts w:ascii="Times New Roman" w:eastAsia="Times New Roman" w:hAnsi="Times New Roman" w:cs="Times New Roman"/>
          <w:spacing w:val="20"/>
          <w:sz w:val="20"/>
          <w:szCs w:val="20"/>
          <w:lang w:eastAsia="ru-RU"/>
        </w:rPr>
        <w:t>«11» ноября 2024г.                                                     №138-ра</w:t>
      </w:r>
    </w:p>
    <w:p w:rsidR="00A9467F" w:rsidRPr="00A9467F" w:rsidRDefault="00A9467F" w:rsidP="00A9467F">
      <w:pPr>
        <w:spacing w:after="0" w:line="240" w:lineRule="auto"/>
        <w:ind w:left="-3827" w:right="-3970"/>
        <w:jc w:val="center"/>
        <w:rPr>
          <w:rFonts w:ascii="Times New Roman" w:eastAsia="Times New Roman" w:hAnsi="Times New Roman" w:cs="Times New Roman"/>
          <w:spacing w:val="20"/>
          <w:sz w:val="20"/>
          <w:szCs w:val="20"/>
          <w:lang w:eastAsia="ru-RU"/>
        </w:rPr>
      </w:pPr>
    </w:p>
    <w:p w:rsidR="00A9467F" w:rsidRPr="00A9467F" w:rsidRDefault="00A9467F" w:rsidP="00A9467F">
      <w:pPr>
        <w:spacing w:after="0" w:line="240" w:lineRule="auto"/>
        <w:ind w:left="-3827" w:right="-3970"/>
        <w:jc w:val="center"/>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с.Умыган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 присвоении адреса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земельному участку</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709"/>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lastRenderedPageBreak/>
        <w:t>1.Земельному участку, с кадастровым номером 38:15:230103:2, расположенному по адресу: Российская Федерация, Иркутская область, муниципальный район Тулунский, сельское поселение Умыганское, село Умыган, переулок Центральный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переулок Центральный, земельный участок 3;</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2.Земельному участку, с кадастровым номером 38:15:230103:1, расположенному по адресу: Российская Федерация, Иркутская область, муниципальный район Тулунский, сельское поселение Умыганское, село Умыган, переулок Центральный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переулок Центральный, земельный участок 3/1;</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3.Земельному участку, с кадастровым номером 38:15:230103:8, расположенному по адресу: Российская Федерация, Иркутская область, муниципальный район Тулунский, сельское поселение Умыганское, село Умыган, переулок Центральный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переулок Центральный, земельный участок 4;</w:t>
      </w:r>
    </w:p>
    <w:p w:rsidR="00A9467F" w:rsidRPr="00A9467F" w:rsidRDefault="00A9467F" w:rsidP="00A9467F">
      <w:pPr>
        <w:spacing w:after="0" w:line="240" w:lineRule="auto"/>
        <w:ind w:firstLine="709"/>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4.Земельному участку, с кадастровым номером 38:15:230103:14, расположенному по адресу: Российская Федерация, Иркутская область, муниципальный район Тулунский, сельское поселение Умыганское, село Умыган, переулок Центральный присвоить почтовый адрес:</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переулок Центральный, земельный участок 5.</w:t>
      </w: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Глава Умыганского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сельского поселения:                                                                 В.Н.Савицкий.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jc w:val="right"/>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ИРКУТСКАЯ ОБЛАСТЬ</w:t>
      </w: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 ТУЛУНСКИЙ РАЙОН</w:t>
      </w: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АДМИНИСТРАЦИЯ</w:t>
      </w: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УМЫГАНСКОГО СЕЛЬСКОГО ПОСЕЛЕНИЯ</w:t>
      </w: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Р А С П О Р Я Ж Е Н И Е</w:t>
      </w: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right="-5"/>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«11» ноября 2024 г.                                                   №139-ра </w:t>
      </w: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p>
    <w:p w:rsidR="00A9467F" w:rsidRPr="00A9467F" w:rsidRDefault="00A9467F" w:rsidP="00A9467F">
      <w:pPr>
        <w:spacing w:after="0" w:line="240" w:lineRule="auto"/>
        <w:ind w:right="-5"/>
        <w:jc w:val="center"/>
        <w:rPr>
          <w:rFonts w:ascii="Times New Roman" w:eastAsia="Times New Roman" w:hAnsi="Times New Roman" w:cs="Times New Roman"/>
          <w:b/>
          <w:spacing w:val="20"/>
          <w:sz w:val="20"/>
          <w:szCs w:val="20"/>
          <w:lang w:eastAsia="ru-RU"/>
        </w:rPr>
      </w:pPr>
      <w:r w:rsidRPr="00A9467F">
        <w:rPr>
          <w:rFonts w:ascii="Times New Roman" w:eastAsia="Times New Roman" w:hAnsi="Times New Roman" w:cs="Times New Roman"/>
          <w:b/>
          <w:spacing w:val="20"/>
          <w:sz w:val="20"/>
          <w:szCs w:val="20"/>
          <w:lang w:eastAsia="ru-RU"/>
        </w:rPr>
        <w:t xml:space="preserve">с.Умыган </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right="4535"/>
        <w:rPr>
          <w:rFonts w:ascii="Times New Roman" w:eastAsia="Times New Roman" w:hAnsi="Times New Roman" w:cs="Times New Roman"/>
          <w:b/>
          <w:i/>
          <w:sz w:val="20"/>
          <w:szCs w:val="20"/>
          <w:lang w:eastAsia="ru-RU"/>
        </w:rPr>
      </w:pPr>
      <w:r w:rsidRPr="00A9467F">
        <w:rPr>
          <w:rFonts w:ascii="Times New Roman" w:eastAsia="Times New Roman" w:hAnsi="Times New Roman" w:cs="Times New Roman"/>
          <w:b/>
          <w:i/>
          <w:sz w:val="20"/>
          <w:szCs w:val="20"/>
          <w:lang w:eastAsia="ru-RU"/>
        </w:rPr>
        <w:t xml:space="preserve"> О назначении ответственного лица в Системе представления планов полетов</w:t>
      </w: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284"/>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 В целях реализации полномочий по выдаче разрешений на полеты беспилотных воздушных судов (БВС) над населенными пунктами Умыганского сельского поселения, руководствуясь Устава Умыганского муниципального образования:</w:t>
      </w:r>
    </w:p>
    <w:p w:rsidR="00A9467F" w:rsidRPr="00A9467F" w:rsidRDefault="00A9467F" w:rsidP="00A9467F">
      <w:pPr>
        <w:spacing w:after="0" w:line="240" w:lineRule="auto"/>
        <w:ind w:firstLine="284"/>
        <w:jc w:val="both"/>
        <w:rPr>
          <w:rFonts w:ascii="Times New Roman" w:eastAsia="Times New Roman" w:hAnsi="Times New Roman" w:cs="Times New Roman"/>
          <w:sz w:val="20"/>
          <w:szCs w:val="20"/>
          <w:lang w:eastAsia="ru-RU"/>
        </w:rPr>
      </w:pPr>
    </w:p>
    <w:p w:rsidR="00A9467F" w:rsidRPr="00A9467F" w:rsidRDefault="00A9467F" w:rsidP="00A9467F">
      <w:pPr>
        <w:spacing w:after="0" w:line="240" w:lineRule="auto"/>
        <w:ind w:firstLine="426"/>
        <w:contextualSpacing/>
        <w:jc w:val="both"/>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 xml:space="preserve">Ответственность за организацию работы в личном кабинете в Системе предоставления планов полетов по сети Интернет и телефонной сети (СППИ) возлагаю на себя. </w:t>
      </w:r>
    </w:p>
    <w:p w:rsidR="00A9467F" w:rsidRDefault="00A9467F" w:rsidP="00A9467F">
      <w:pPr>
        <w:spacing w:after="0" w:line="240" w:lineRule="auto"/>
        <w:rPr>
          <w:rFonts w:ascii="Times New Roman" w:eastAsia="Times New Roman" w:hAnsi="Times New Roman" w:cs="Times New Roman"/>
          <w:sz w:val="20"/>
          <w:szCs w:val="20"/>
          <w:lang w:eastAsia="ru-RU"/>
        </w:rPr>
      </w:pPr>
    </w:p>
    <w:p w:rsidR="00A9467F" w:rsidRDefault="00A9467F" w:rsidP="00A9467F">
      <w:pPr>
        <w:spacing w:after="0" w:line="240" w:lineRule="auto"/>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Глава Умыганского</w:t>
      </w:r>
    </w:p>
    <w:p w:rsidR="00A9467F" w:rsidRPr="00A9467F" w:rsidRDefault="00A9467F" w:rsidP="00A9467F">
      <w:pPr>
        <w:spacing w:after="0" w:line="240" w:lineRule="auto"/>
        <w:ind w:right="361"/>
        <w:rPr>
          <w:rFonts w:ascii="Times New Roman" w:eastAsia="Times New Roman" w:hAnsi="Times New Roman" w:cs="Times New Roman"/>
          <w:sz w:val="20"/>
          <w:szCs w:val="20"/>
          <w:lang w:eastAsia="ru-RU"/>
        </w:rPr>
      </w:pPr>
      <w:r w:rsidRPr="00A9467F">
        <w:rPr>
          <w:rFonts w:ascii="Times New Roman" w:eastAsia="Times New Roman" w:hAnsi="Times New Roman" w:cs="Times New Roman"/>
          <w:sz w:val="20"/>
          <w:szCs w:val="20"/>
          <w:lang w:eastAsia="ru-RU"/>
        </w:rPr>
        <w:t>сельского поселения                ___________________            В.Н.Савицкий</w:t>
      </w:r>
    </w:p>
    <w:p w:rsidR="00A9467F" w:rsidRPr="00A9467F" w:rsidRDefault="00A9467F" w:rsidP="00A9467F">
      <w:pPr>
        <w:spacing w:after="0" w:line="240" w:lineRule="auto"/>
        <w:jc w:val="right"/>
        <w:rPr>
          <w:rFonts w:ascii="Times New Roman" w:eastAsia="Times New Roman" w:hAnsi="Times New Roman" w:cs="Times New Roman"/>
          <w:sz w:val="20"/>
          <w:szCs w:val="20"/>
          <w:lang w:eastAsia="ru-RU"/>
        </w:rPr>
      </w:pPr>
    </w:p>
    <w:p w:rsidR="00A9467F" w:rsidRPr="00A9467F" w:rsidRDefault="00A9467F" w:rsidP="00A9467F">
      <w:pPr>
        <w:spacing w:after="0" w:line="240" w:lineRule="auto"/>
        <w:rPr>
          <w:rFonts w:ascii="Times New Roman" w:eastAsia="Times New Roman" w:hAnsi="Times New Roman" w:cs="Times New Roman"/>
          <w:sz w:val="20"/>
          <w:szCs w:val="20"/>
          <w:lang w:eastAsia="ru-RU"/>
        </w:rPr>
      </w:pPr>
    </w:p>
    <w:p w:rsidR="00D97661" w:rsidRPr="00D97661" w:rsidRDefault="00D97661" w:rsidP="00D97661">
      <w:pPr>
        <w:tabs>
          <w:tab w:val="center" w:pos="4677"/>
          <w:tab w:val="left" w:pos="7890"/>
        </w:tabs>
        <w:spacing w:after="0" w:line="240" w:lineRule="auto"/>
        <w:jc w:val="center"/>
        <w:rPr>
          <w:rFonts w:ascii="Times New Roman" w:eastAsia="Times New Roman" w:hAnsi="Times New Roman" w:cs="Times New Roman"/>
          <w:b/>
          <w:i/>
          <w:sz w:val="20"/>
          <w:szCs w:val="20"/>
          <w:lang w:eastAsia="ru-RU"/>
        </w:rPr>
      </w:pPr>
      <w:r w:rsidRPr="00D97661">
        <w:rPr>
          <w:rFonts w:ascii="Times New Roman" w:eastAsia="Times New Roman" w:hAnsi="Times New Roman" w:cs="Times New Roman"/>
          <w:b/>
          <w:sz w:val="20"/>
          <w:szCs w:val="20"/>
          <w:lang w:eastAsia="ru-RU"/>
        </w:rPr>
        <w:t>ИРКУТСКАЯ ОБЛАСТЬ</w:t>
      </w:r>
    </w:p>
    <w:p w:rsidR="00D97661" w:rsidRPr="00D97661" w:rsidRDefault="00D97661" w:rsidP="00D97661">
      <w:pPr>
        <w:spacing w:after="0" w:line="240" w:lineRule="auto"/>
        <w:jc w:val="center"/>
        <w:rPr>
          <w:rFonts w:ascii="Times New Roman" w:eastAsia="Times New Roman" w:hAnsi="Times New Roman" w:cs="Times New Roman"/>
          <w:b/>
          <w:sz w:val="20"/>
          <w:szCs w:val="20"/>
          <w:lang w:eastAsia="ru-RU"/>
        </w:rPr>
      </w:pPr>
      <w:r w:rsidRPr="00D97661">
        <w:rPr>
          <w:rFonts w:ascii="Times New Roman" w:eastAsia="Times New Roman" w:hAnsi="Times New Roman" w:cs="Times New Roman"/>
          <w:b/>
          <w:sz w:val="20"/>
          <w:szCs w:val="20"/>
          <w:lang w:eastAsia="ru-RU"/>
        </w:rPr>
        <w:t>Тулунский район</w:t>
      </w:r>
    </w:p>
    <w:p w:rsidR="00D97661" w:rsidRPr="00D97661" w:rsidRDefault="00D97661" w:rsidP="00D97661">
      <w:pPr>
        <w:spacing w:after="0" w:line="240" w:lineRule="auto"/>
        <w:jc w:val="center"/>
        <w:rPr>
          <w:rFonts w:ascii="Times New Roman" w:eastAsia="Times New Roman" w:hAnsi="Times New Roman" w:cs="Times New Roman"/>
          <w:b/>
          <w:sz w:val="20"/>
          <w:szCs w:val="20"/>
          <w:lang w:eastAsia="ru-RU"/>
        </w:rPr>
      </w:pPr>
    </w:p>
    <w:p w:rsidR="00D97661" w:rsidRPr="00D97661" w:rsidRDefault="00D97661" w:rsidP="00D97661">
      <w:pPr>
        <w:spacing w:after="0" w:line="240" w:lineRule="auto"/>
        <w:jc w:val="center"/>
        <w:rPr>
          <w:rFonts w:ascii="Times New Roman" w:eastAsia="Times New Roman" w:hAnsi="Times New Roman" w:cs="Times New Roman"/>
          <w:b/>
          <w:sz w:val="20"/>
          <w:szCs w:val="20"/>
          <w:lang w:eastAsia="ru-RU"/>
        </w:rPr>
      </w:pPr>
      <w:r w:rsidRPr="00D97661">
        <w:rPr>
          <w:rFonts w:ascii="Times New Roman" w:eastAsia="Times New Roman" w:hAnsi="Times New Roman" w:cs="Times New Roman"/>
          <w:b/>
          <w:sz w:val="20"/>
          <w:szCs w:val="20"/>
          <w:lang w:eastAsia="ru-RU"/>
        </w:rPr>
        <w:t>АДМИНИСТРАЦИЯ</w:t>
      </w:r>
    </w:p>
    <w:p w:rsidR="00D97661" w:rsidRPr="00D97661" w:rsidRDefault="00D97661" w:rsidP="00D97661">
      <w:pPr>
        <w:spacing w:after="0" w:line="240" w:lineRule="auto"/>
        <w:jc w:val="center"/>
        <w:rPr>
          <w:rFonts w:ascii="Times New Roman" w:eastAsia="Times New Roman" w:hAnsi="Times New Roman" w:cs="Times New Roman"/>
          <w:b/>
          <w:sz w:val="20"/>
          <w:szCs w:val="20"/>
          <w:lang w:eastAsia="ru-RU"/>
        </w:rPr>
      </w:pPr>
      <w:r w:rsidRPr="00D97661">
        <w:rPr>
          <w:rFonts w:ascii="Times New Roman" w:eastAsia="Times New Roman" w:hAnsi="Times New Roman" w:cs="Times New Roman"/>
          <w:b/>
          <w:sz w:val="20"/>
          <w:szCs w:val="20"/>
          <w:lang w:eastAsia="ru-RU"/>
        </w:rPr>
        <w:t>Умыганского сельского поселения</w:t>
      </w:r>
    </w:p>
    <w:p w:rsidR="00D97661" w:rsidRPr="00D97661" w:rsidRDefault="00D97661" w:rsidP="00D97661">
      <w:pPr>
        <w:overflowPunct w:val="0"/>
        <w:autoSpaceDE w:val="0"/>
        <w:autoSpaceDN w:val="0"/>
        <w:adjustRightInd w:val="0"/>
        <w:spacing w:after="0" w:line="240" w:lineRule="auto"/>
        <w:ind w:right="-3970"/>
        <w:rPr>
          <w:rFonts w:ascii="Times New Roman" w:eastAsia="Times New Roman" w:hAnsi="Times New Roman" w:cs="Times New Roman"/>
          <w:b/>
          <w:spacing w:val="20"/>
          <w:sz w:val="20"/>
          <w:szCs w:val="20"/>
          <w:lang w:eastAsia="ru-RU"/>
        </w:rPr>
      </w:pPr>
    </w:p>
    <w:p w:rsidR="00D97661" w:rsidRPr="00D97661" w:rsidRDefault="00D97661" w:rsidP="00D97661">
      <w:pPr>
        <w:tabs>
          <w:tab w:val="left" w:pos="4215"/>
        </w:tabs>
        <w:overflowPunct w:val="0"/>
        <w:autoSpaceDE w:val="0"/>
        <w:autoSpaceDN w:val="0"/>
        <w:adjustRightInd w:val="0"/>
        <w:spacing w:after="0" w:line="240" w:lineRule="auto"/>
        <w:ind w:left="-3827" w:right="-3970"/>
        <w:jc w:val="center"/>
        <w:rPr>
          <w:rFonts w:ascii="Times New Roman" w:eastAsia="Times New Roman" w:hAnsi="Times New Roman" w:cs="Times New Roman"/>
          <w:b/>
          <w:spacing w:val="20"/>
          <w:sz w:val="20"/>
          <w:szCs w:val="20"/>
          <w:lang w:eastAsia="ru-RU"/>
        </w:rPr>
      </w:pPr>
      <w:r w:rsidRPr="00D97661">
        <w:rPr>
          <w:rFonts w:ascii="Times New Roman" w:eastAsia="Times New Roman" w:hAnsi="Times New Roman" w:cs="Times New Roman"/>
          <w:b/>
          <w:spacing w:val="20"/>
          <w:sz w:val="20"/>
          <w:szCs w:val="20"/>
          <w:lang w:eastAsia="ru-RU"/>
        </w:rPr>
        <w:t>РАСПОРЯЖЕНИЕ</w:t>
      </w:r>
    </w:p>
    <w:p w:rsidR="00D97661" w:rsidRPr="00D97661" w:rsidRDefault="00D97661" w:rsidP="00D97661">
      <w:pPr>
        <w:overflowPunct w:val="0"/>
        <w:autoSpaceDE w:val="0"/>
        <w:autoSpaceDN w:val="0"/>
        <w:adjustRightInd w:val="0"/>
        <w:spacing w:after="0" w:line="240" w:lineRule="auto"/>
        <w:ind w:right="-3970"/>
        <w:jc w:val="both"/>
        <w:rPr>
          <w:rFonts w:ascii="Century Schoolbook" w:eastAsia="Times New Roman" w:hAnsi="Century Schoolbook" w:cs="Times New Roman"/>
          <w:spacing w:val="20"/>
          <w:sz w:val="20"/>
          <w:szCs w:val="20"/>
          <w:lang w:eastAsia="ru-RU"/>
        </w:rPr>
      </w:pPr>
    </w:p>
    <w:p w:rsidR="00D97661" w:rsidRPr="00D97661" w:rsidRDefault="00D97661" w:rsidP="00D97661">
      <w:pPr>
        <w:tabs>
          <w:tab w:val="left" w:pos="2835"/>
        </w:tabs>
        <w:spacing w:after="0" w:line="240" w:lineRule="auto"/>
        <w:rPr>
          <w:rFonts w:ascii="Times New Roman" w:eastAsia="Times New Roman" w:hAnsi="Times New Roman" w:cs="Times New Roman"/>
          <w:b/>
          <w:sz w:val="20"/>
          <w:szCs w:val="20"/>
          <w:lang w:eastAsia="ru-RU"/>
        </w:rPr>
      </w:pPr>
      <w:r w:rsidRPr="00D97661">
        <w:rPr>
          <w:rFonts w:ascii="Times New Roman" w:eastAsia="Times New Roman" w:hAnsi="Times New Roman" w:cs="Times New Roman"/>
          <w:b/>
          <w:sz w:val="20"/>
          <w:szCs w:val="20"/>
          <w:lang w:eastAsia="ru-RU"/>
        </w:rPr>
        <w:t>«11» ноября 2024                                                                                   № 139а-ра</w:t>
      </w:r>
    </w:p>
    <w:p w:rsidR="00D97661" w:rsidRPr="00D97661" w:rsidRDefault="00D97661" w:rsidP="00D97661">
      <w:pPr>
        <w:overflowPunct w:val="0"/>
        <w:autoSpaceDE w:val="0"/>
        <w:autoSpaceDN w:val="0"/>
        <w:adjustRightInd w:val="0"/>
        <w:spacing w:after="0" w:line="240" w:lineRule="auto"/>
        <w:ind w:right="-1"/>
        <w:jc w:val="center"/>
        <w:rPr>
          <w:rFonts w:ascii="Times New Roman" w:eastAsia="Times New Roman" w:hAnsi="Times New Roman" w:cs="Times New Roman"/>
          <w:b/>
          <w:spacing w:val="20"/>
          <w:sz w:val="20"/>
          <w:szCs w:val="20"/>
          <w:lang w:eastAsia="ru-RU"/>
        </w:rPr>
      </w:pPr>
      <w:r w:rsidRPr="00D97661">
        <w:rPr>
          <w:rFonts w:ascii="Times New Roman" w:eastAsia="Times New Roman" w:hAnsi="Times New Roman" w:cs="Times New Roman"/>
          <w:b/>
          <w:spacing w:val="20"/>
          <w:sz w:val="20"/>
          <w:szCs w:val="20"/>
          <w:lang w:eastAsia="ru-RU"/>
        </w:rPr>
        <w:t>с. Умыган</w:t>
      </w:r>
    </w:p>
    <w:p w:rsidR="00D97661" w:rsidRPr="00D97661" w:rsidRDefault="00D97661" w:rsidP="00D97661">
      <w:pPr>
        <w:spacing w:after="0" w:line="228" w:lineRule="auto"/>
        <w:ind w:right="3825"/>
        <w:jc w:val="both"/>
        <w:rPr>
          <w:rFonts w:ascii="Times New Roman" w:eastAsia="Times New Roman" w:hAnsi="Times New Roman" w:cs="Times New Roman"/>
          <w:b/>
          <w:kern w:val="2"/>
          <w:sz w:val="20"/>
          <w:szCs w:val="20"/>
          <w:lang w:eastAsia="ru-RU"/>
        </w:rPr>
      </w:pPr>
    </w:p>
    <w:p w:rsidR="00D97661" w:rsidRPr="00D97661" w:rsidRDefault="00D97661" w:rsidP="00D97661">
      <w:pPr>
        <w:spacing w:after="0" w:line="228" w:lineRule="auto"/>
        <w:ind w:right="3825"/>
        <w:jc w:val="both"/>
        <w:rPr>
          <w:rFonts w:ascii="Times New Roman" w:eastAsia="Times New Roman" w:hAnsi="Times New Roman" w:cs="Times New Roman"/>
          <w:b/>
          <w:kern w:val="2"/>
          <w:sz w:val="20"/>
          <w:szCs w:val="20"/>
          <w:lang w:eastAsia="ru-RU"/>
        </w:rPr>
      </w:pPr>
    </w:p>
    <w:p w:rsidR="00D97661" w:rsidRPr="00D97661" w:rsidRDefault="00D97661" w:rsidP="00D97661">
      <w:pPr>
        <w:spacing w:after="0" w:line="228" w:lineRule="auto"/>
        <w:ind w:right="3117" w:firstLine="709"/>
        <w:jc w:val="both"/>
        <w:rPr>
          <w:rFonts w:ascii="Times New Roman" w:eastAsia="Times New Roman" w:hAnsi="Times New Roman" w:cs="Times New Roman"/>
          <w:b/>
          <w:i/>
          <w:sz w:val="20"/>
          <w:szCs w:val="20"/>
          <w:lang w:eastAsia="ru-RU"/>
        </w:rPr>
      </w:pPr>
      <w:r w:rsidRPr="00D97661">
        <w:rPr>
          <w:rFonts w:ascii="Times New Roman" w:eastAsia="Times New Roman" w:hAnsi="Times New Roman" w:cs="Times New Roman"/>
          <w:b/>
          <w:i/>
          <w:kern w:val="2"/>
          <w:sz w:val="20"/>
          <w:szCs w:val="20"/>
          <w:lang w:eastAsia="ru-RU"/>
        </w:rPr>
        <w:t xml:space="preserve">Об отмене распоряжения Администрации Умыганского сельского поселения от 05 июня 2024 года № 70-ра «Об одобрении прогноза социально-экономического развития Умыганского сельского поселения </w:t>
      </w:r>
      <w:r w:rsidRPr="00D97661">
        <w:rPr>
          <w:rFonts w:ascii="Times New Roman" w:eastAsia="Times New Roman" w:hAnsi="Times New Roman" w:cs="Times New Roman"/>
          <w:b/>
          <w:i/>
          <w:sz w:val="20"/>
          <w:szCs w:val="20"/>
          <w:lang w:eastAsia="ru-RU"/>
        </w:rPr>
        <w:t>на 2025 год и плановый период 2026 и 2027 годов</w:t>
      </w:r>
      <w:r w:rsidRPr="00D97661">
        <w:rPr>
          <w:rFonts w:ascii="Times New Roman" w:eastAsia="Times New Roman" w:hAnsi="Times New Roman" w:cs="Times New Roman"/>
          <w:b/>
          <w:i/>
          <w:kern w:val="2"/>
          <w:sz w:val="20"/>
          <w:szCs w:val="20"/>
          <w:lang w:eastAsia="ru-RU"/>
        </w:rPr>
        <w:t>»</w:t>
      </w:r>
    </w:p>
    <w:p w:rsidR="00D97661" w:rsidRPr="00D97661" w:rsidRDefault="00D97661" w:rsidP="00D97661">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97661" w:rsidRPr="00D97661" w:rsidRDefault="00D97661" w:rsidP="00D97661">
      <w:pPr>
        <w:autoSpaceDE w:val="0"/>
        <w:autoSpaceDN w:val="0"/>
        <w:adjustRightInd w:val="0"/>
        <w:spacing w:after="0" w:line="240" w:lineRule="auto"/>
        <w:ind w:firstLine="709"/>
        <w:jc w:val="both"/>
        <w:rPr>
          <w:rFonts w:ascii="Times New Roman" w:eastAsia="Times New Roman" w:hAnsi="Times New Roman" w:cs="Times New Roman"/>
          <w:bCs/>
          <w:kern w:val="2"/>
          <w:sz w:val="20"/>
          <w:szCs w:val="20"/>
          <w:lang w:eastAsia="ru-RU"/>
        </w:rPr>
      </w:pPr>
      <w:r w:rsidRPr="00D97661">
        <w:rPr>
          <w:rFonts w:ascii="Times New Roman" w:eastAsia="Times New Roman" w:hAnsi="Times New Roman" w:cs="Times New Roman"/>
          <w:sz w:val="20"/>
          <w:szCs w:val="20"/>
          <w:lang w:eastAsia="ru-RU"/>
        </w:rPr>
        <w:t>Руководствуясь статьей 48 Федерального закона от 06.10.2003 N 131-ФЗ «Об общих принципах организации местного самоуправления в Российской Федерации», статьей 24 Устава Умыганского муниципального образования:</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p>
    <w:p w:rsidR="00D97661" w:rsidRPr="00D97661" w:rsidRDefault="00D97661" w:rsidP="00FD6866">
      <w:pPr>
        <w:numPr>
          <w:ilvl w:val="0"/>
          <w:numId w:val="3"/>
        </w:numPr>
        <w:tabs>
          <w:tab w:val="left" w:pos="709"/>
        </w:tabs>
        <w:spacing w:after="0" w:line="240" w:lineRule="auto"/>
        <w:ind w:left="0" w:firstLine="709"/>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 xml:space="preserve">Отменить распоряжение Администрации Умыганского сельского поселения </w:t>
      </w:r>
      <w:r w:rsidRPr="00D97661">
        <w:rPr>
          <w:rFonts w:ascii="Times New Roman" w:eastAsia="Times New Roman" w:hAnsi="Times New Roman" w:cs="Times New Roman"/>
          <w:kern w:val="2"/>
          <w:sz w:val="20"/>
          <w:szCs w:val="20"/>
          <w:lang w:eastAsia="ru-RU"/>
        </w:rPr>
        <w:t>от 05.06.2024 года № 70-ра «Об одобрении социально-экономического развития Умыганского сельского поселения</w:t>
      </w:r>
      <w:r w:rsidRPr="00D97661">
        <w:rPr>
          <w:rFonts w:ascii="Times New Roman" w:eastAsia="Times New Roman" w:hAnsi="Times New Roman" w:cs="Times New Roman"/>
          <w:sz w:val="20"/>
          <w:szCs w:val="20"/>
          <w:lang w:eastAsia="ru-RU"/>
        </w:rPr>
        <w:t xml:space="preserve"> на 2025 год и плановый период 2026 и 2027 годов</w:t>
      </w:r>
      <w:r w:rsidRPr="00D97661">
        <w:rPr>
          <w:rFonts w:ascii="Times New Roman" w:eastAsia="Times New Roman" w:hAnsi="Times New Roman" w:cs="Times New Roman"/>
          <w:kern w:val="2"/>
          <w:sz w:val="20"/>
          <w:szCs w:val="20"/>
          <w:lang w:eastAsia="ru-RU"/>
        </w:rPr>
        <w:t>».</w:t>
      </w:r>
    </w:p>
    <w:p w:rsidR="00D97661" w:rsidRPr="00D97661" w:rsidRDefault="00D97661" w:rsidP="00FD6866">
      <w:pPr>
        <w:numPr>
          <w:ilvl w:val="0"/>
          <w:numId w:val="3"/>
        </w:numPr>
        <w:spacing w:after="0" w:line="240" w:lineRule="auto"/>
        <w:ind w:left="0" w:firstLine="709"/>
        <w:contextualSpacing/>
        <w:jc w:val="both"/>
        <w:rPr>
          <w:rFonts w:ascii="Times New Roman" w:hAnsi="Times New Roman" w:cs="Times New Roman"/>
          <w:sz w:val="20"/>
          <w:szCs w:val="20"/>
        </w:rPr>
      </w:pPr>
      <w:r w:rsidRPr="00D97661">
        <w:rPr>
          <w:rFonts w:ascii="Times New Roman" w:hAnsi="Times New Roman" w:cs="Times New Roman"/>
          <w:sz w:val="20"/>
          <w:szCs w:val="20"/>
        </w:rPr>
        <w:t>Настоящее распоряжение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D97661" w:rsidRPr="00D97661" w:rsidRDefault="00D97661" w:rsidP="00FD6866">
      <w:pPr>
        <w:numPr>
          <w:ilvl w:val="0"/>
          <w:numId w:val="3"/>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Контроль за исполнением настоящего распоряжения оставляю за собою.</w:t>
      </w:r>
    </w:p>
    <w:p w:rsidR="00D97661" w:rsidRPr="00D97661" w:rsidRDefault="00D97661" w:rsidP="00D97661">
      <w:pPr>
        <w:tabs>
          <w:tab w:val="left" w:pos="993"/>
        </w:tabs>
        <w:spacing w:after="0" w:line="240" w:lineRule="auto"/>
        <w:ind w:left="709"/>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ind w:left="709"/>
        <w:jc w:val="both"/>
        <w:rPr>
          <w:rFonts w:ascii="Times New Roman" w:eastAsia="Times New Roman" w:hAnsi="Times New Roman" w:cs="Times New Roman"/>
          <w:sz w:val="20"/>
          <w:szCs w:val="20"/>
          <w:lang w:eastAsia="ru-RU"/>
        </w:rPr>
      </w:pPr>
    </w:p>
    <w:p w:rsidR="00D97661" w:rsidRPr="00D97661" w:rsidRDefault="00D97661" w:rsidP="00D97661">
      <w:pPr>
        <w:tabs>
          <w:tab w:val="left" w:pos="709"/>
        </w:tabs>
        <w:spacing w:after="0" w:line="240" w:lineRule="auto"/>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Глава Умыганского</w:t>
      </w:r>
    </w:p>
    <w:p w:rsidR="00D97661" w:rsidRPr="00D97661" w:rsidRDefault="00D97661" w:rsidP="00D97661">
      <w:pPr>
        <w:tabs>
          <w:tab w:val="left" w:pos="709"/>
          <w:tab w:val="left" w:pos="6330"/>
        </w:tabs>
        <w:spacing w:after="0" w:line="240" w:lineRule="auto"/>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 xml:space="preserve">сельского поселения </w:t>
      </w:r>
      <w:r w:rsidRPr="00D97661">
        <w:rPr>
          <w:rFonts w:ascii="Times New Roman" w:eastAsia="Times New Roman" w:hAnsi="Times New Roman" w:cs="Times New Roman"/>
          <w:sz w:val="20"/>
          <w:szCs w:val="20"/>
          <w:lang w:eastAsia="ru-RU"/>
        </w:rPr>
        <w:tab/>
        <w:t xml:space="preserve">        В.Н.Савицкий </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ind w:left="-3827" w:right="-3970"/>
        <w:jc w:val="center"/>
        <w:rPr>
          <w:rFonts w:ascii="Times New Roman" w:eastAsia="Times New Roman" w:hAnsi="Times New Roman" w:cs="Times New Roman"/>
          <w:b/>
          <w:spacing w:val="20"/>
          <w:sz w:val="20"/>
          <w:szCs w:val="20"/>
          <w:lang w:eastAsia="ru-RU"/>
        </w:rPr>
      </w:pPr>
      <w:r w:rsidRPr="00D97661">
        <w:rPr>
          <w:rFonts w:ascii="Times New Roman" w:eastAsia="Times New Roman" w:hAnsi="Times New Roman" w:cs="Times New Roman"/>
          <w:b/>
          <w:spacing w:val="20"/>
          <w:sz w:val="20"/>
          <w:szCs w:val="20"/>
          <w:lang w:eastAsia="ru-RU"/>
        </w:rPr>
        <w:t>Иркутская  область</w:t>
      </w:r>
    </w:p>
    <w:p w:rsidR="00D97661" w:rsidRPr="00D97661" w:rsidRDefault="00D97661" w:rsidP="00D97661">
      <w:pPr>
        <w:spacing w:after="0" w:line="240" w:lineRule="auto"/>
        <w:ind w:left="-3827" w:right="-3970"/>
        <w:jc w:val="center"/>
        <w:rPr>
          <w:rFonts w:ascii="Times New Roman" w:eastAsia="Times New Roman" w:hAnsi="Times New Roman" w:cs="Times New Roman"/>
          <w:b/>
          <w:spacing w:val="20"/>
          <w:sz w:val="20"/>
          <w:szCs w:val="20"/>
          <w:lang w:eastAsia="ru-RU"/>
        </w:rPr>
      </w:pPr>
      <w:r w:rsidRPr="00D97661">
        <w:rPr>
          <w:rFonts w:ascii="Times New Roman" w:eastAsia="Times New Roman" w:hAnsi="Times New Roman" w:cs="Times New Roman"/>
          <w:b/>
          <w:spacing w:val="20"/>
          <w:sz w:val="20"/>
          <w:szCs w:val="20"/>
          <w:lang w:eastAsia="ru-RU"/>
        </w:rPr>
        <w:t xml:space="preserve"> Тулунский  район</w:t>
      </w:r>
    </w:p>
    <w:p w:rsidR="00D97661" w:rsidRPr="00D97661" w:rsidRDefault="00D97661" w:rsidP="00D97661">
      <w:pPr>
        <w:spacing w:after="0" w:line="240" w:lineRule="auto"/>
        <w:ind w:left="-3827" w:right="-3970"/>
        <w:jc w:val="center"/>
        <w:rPr>
          <w:rFonts w:ascii="Times New Roman" w:eastAsia="Times New Roman" w:hAnsi="Times New Roman" w:cs="Times New Roman"/>
          <w:b/>
          <w:spacing w:val="20"/>
          <w:sz w:val="20"/>
          <w:szCs w:val="20"/>
          <w:lang w:eastAsia="ru-RU"/>
        </w:rPr>
      </w:pPr>
    </w:p>
    <w:p w:rsidR="00D97661" w:rsidRPr="00D97661" w:rsidRDefault="00D97661" w:rsidP="00D97661">
      <w:pPr>
        <w:spacing w:after="0" w:line="240" w:lineRule="auto"/>
        <w:ind w:left="-3827" w:right="-3970"/>
        <w:jc w:val="center"/>
        <w:rPr>
          <w:rFonts w:ascii="Times New Roman" w:eastAsia="Times New Roman" w:hAnsi="Times New Roman" w:cs="Times New Roman"/>
          <w:b/>
          <w:spacing w:val="20"/>
          <w:sz w:val="20"/>
          <w:szCs w:val="20"/>
          <w:lang w:eastAsia="ru-RU"/>
        </w:rPr>
      </w:pPr>
      <w:r w:rsidRPr="00D97661">
        <w:rPr>
          <w:rFonts w:ascii="Times New Roman" w:eastAsia="Times New Roman" w:hAnsi="Times New Roman" w:cs="Times New Roman"/>
          <w:b/>
          <w:spacing w:val="20"/>
          <w:sz w:val="20"/>
          <w:szCs w:val="20"/>
          <w:lang w:eastAsia="ru-RU"/>
        </w:rPr>
        <w:t>АДМИНИСТРАЦИЯ</w:t>
      </w:r>
    </w:p>
    <w:p w:rsidR="00D97661" w:rsidRPr="00D97661" w:rsidRDefault="00D97661" w:rsidP="00D97661">
      <w:pPr>
        <w:spacing w:after="0" w:line="240" w:lineRule="auto"/>
        <w:ind w:left="-3827" w:right="-3970"/>
        <w:jc w:val="center"/>
        <w:rPr>
          <w:rFonts w:ascii="Times New Roman" w:eastAsia="Times New Roman" w:hAnsi="Times New Roman" w:cs="Times New Roman"/>
          <w:b/>
          <w:spacing w:val="20"/>
          <w:sz w:val="20"/>
          <w:szCs w:val="20"/>
          <w:lang w:eastAsia="ru-RU"/>
        </w:rPr>
      </w:pPr>
      <w:r w:rsidRPr="00D97661">
        <w:rPr>
          <w:rFonts w:ascii="Times New Roman" w:eastAsia="Times New Roman" w:hAnsi="Times New Roman" w:cs="Times New Roman"/>
          <w:b/>
          <w:spacing w:val="20"/>
          <w:sz w:val="20"/>
          <w:szCs w:val="20"/>
          <w:lang w:eastAsia="ru-RU"/>
        </w:rPr>
        <w:t xml:space="preserve">  Умыганского сельского поселения</w:t>
      </w:r>
    </w:p>
    <w:p w:rsidR="00D97661" w:rsidRPr="00D97661" w:rsidRDefault="00D97661" w:rsidP="00D97661">
      <w:pPr>
        <w:spacing w:after="0" w:line="240" w:lineRule="auto"/>
        <w:ind w:left="-3827" w:right="-3970"/>
        <w:jc w:val="center"/>
        <w:rPr>
          <w:rFonts w:ascii="Times New Roman" w:eastAsia="Times New Roman" w:hAnsi="Times New Roman" w:cs="Times New Roman"/>
          <w:b/>
          <w:spacing w:val="20"/>
          <w:sz w:val="20"/>
          <w:szCs w:val="20"/>
          <w:lang w:eastAsia="ru-RU"/>
        </w:rPr>
      </w:pPr>
    </w:p>
    <w:p w:rsidR="00D97661" w:rsidRPr="00D97661" w:rsidRDefault="00D97661" w:rsidP="00D97661">
      <w:pPr>
        <w:spacing w:after="0" w:line="240" w:lineRule="auto"/>
        <w:ind w:left="-3827" w:right="-3970"/>
        <w:jc w:val="center"/>
        <w:rPr>
          <w:rFonts w:ascii="Times New Roman" w:eastAsia="Times New Roman" w:hAnsi="Times New Roman" w:cs="Times New Roman"/>
          <w:b/>
          <w:spacing w:val="20"/>
          <w:sz w:val="20"/>
          <w:szCs w:val="20"/>
          <w:lang w:eastAsia="ru-RU"/>
        </w:rPr>
      </w:pPr>
      <w:r w:rsidRPr="00D97661">
        <w:rPr>
          <w:rFonts w:ascii="Times New Roman" w:eastAsia="Times New Roman" w:hAnsi="Times New Roman" w:cs="Times New Roman"/>
          <w:b/>
          <w:spacing w:val="20"/>
          <w:sz w:val="20"/>
          <w:szCs w:val="20"/>
          <w:lang w:eastAsia="ru-RU"/>
        </w:rPr>
        <w:t>Р А С П О Р Я Ж Е Н И Е</w:t>
      </w:r>
    </w:p>
    <w:p w:rsidR="00D97661" w:rsidRPr="00D97661" w:rsidRDefault="00D97661" w:rsidP="00D97661">
      <w:pPr>
        <w:spacing w:after="0" w:line="240" w:lineRule="auto"/>
        <w:ind w:left="-3827" w:right="-3970"/>
        <w:jc w:val="center"/>
        <w:rPr>
          <w:rFonts w:ascii="Times New Roman" w:eastAsia="Times New Roman" w:hAnsi="Times New Roman" w:cs="Times New Roman"/>
          <w:spacing w:val="20"/>
          <w:sz w:val="20"/>
          <w:szCs w:val="20"/>
          <w:lang w:eastAsia="ru-RU"/>
        </w:rPr>
      </w:pPr>
    </w:p>
    <w:p w:rsidR="00D97661" w:rsidRPr="00D97661" w:rsidRDefault="00D97661" w:rsidP="00D97661">
      <w:pPr>
        <w:spacing w:after="0" w:line="240" w:lineRule="auto"/>
        <w:ind w:right="-58"/>
        <w:rPr>
          <w:rFonts w:ascii="Times New Roman" w:eastAsia="Times New Roman" w:hAnsi="Times New Roman" w:cs="Times New Roman"/>
          <w:spacing w:val="20"/>
          <w:sz w:val="20"/>
          <w:szCs w:val="20"/>
          <w:lang w:eastAsia="ru-RU"/>
        </w:rPr>
      </w:pPr>
      <w:r w:rsidRPr="00D97661">
        <w:rPr>
          <w:rFonts w:ascii="Times New Roman" w:eastAsia="Times New Roman" w:hAnsi="Times New Roman" w:cs="Times New Roman"/>
          <w:spacing w:val="20"/>
          <w:sz w:val="20"/>
          <w:szCs w:val="20"/>
          <w:lang w:eastAsia="ru-RU"/>
        </w:rPr>
        <w:t>«21» ноября 2024г.                                                     №141-ра</w:t>
      </w:r>
    </w:p>
    <w:p w:rsidR="00D97661" w:rsidRPr="00D97661" w:rsidRDefault="00D97661" w:rsidP="00D97661">
      <w:pPr>
        <w:spacing w:after="0" w:line="240" w:lineRule="auto"/>
        <w:ind w:left="-3827" w:right="-3970"/>
        <w:jc w:val="center"/>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 xml:space="preserve">с.Умыган </w:t>
      </w:r>
    </w:p>
    <w:p w:rsidR="00D97661" w:rsidRPr="00D97661" w:rsidRDefault="00D97661" w:rsidP="00D97661">
      <w:pPr>
        <w:spacing w:after="0" w:line="240" w:lineRule="auto"/>
        <w:ind w:left="-3827" w:right="-3970"/>
        <w:jc w:val="center"/>
        <w:rPr>
          <w:rFonts w:ascii="Century Schoolbook" w:eastAsia="Times New Roman" w:hAnsi="Century Schoolbook" w:cs="Times New Roman"/>
          <w:sz w:val="20"/>
          <w:szCs w:val="20"/>
          <w:lang w:eastAsia="ru-RU"/>
        </w:rPr>
      </w:pPr>
    </w:p>
    <w:p w:rsidR="00D97661" w:rsidRPr="00D97661" w:rsidRDefault="00D97661" w:rsidP="00D97661">
      <w:pPr>
        <w:spacing w:after="0" w:line="240" w:lineRule="auto"/>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Об актуализации сведений в ГАР.</w:t>
      </w:r>
    </w:p>
    <w:p w:rsidR="00D97661" w:rsidRPr="00D97661" w:rsidRDefault="00D97661" w:rsidP="00D97661">
      <w:pPr>
        <w:spacing w:after="0" w:line="240" w:lineRule="auto"/>
        <w:rPr>
          <w:rFonts w:ascii="Times New Roman" w:eastAsia="Times New Roman" w:hAnsi="Times New Roman" w:cs="Times New Roman"/>
          <w:sz w:val="20"/>
          <w:szCs w:val="20"/>
          <w:lang w:eastAsia="ru-RU"/>
        </w:rPr>
      </w:pPr>
    </w:p>
    <w:p w:rsidR="00D97661" w:rsidRPr="00D97661" w:rsidRDefault="00D97661" w:rsidP="00D97661">
      <w:pPr>
        <w:spacing w:after="0" w:line="240" w:lineRule="auto"/>
        <w:ind w:firstLine="709"/>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1.Дополнить нижеуказанные земельные участки кадастровыми номерами:</w:t>
      </w:r>
    </w:p>
    <w:p w:rsidR="00D97661" w:rsidRPr="00D97661" w:rsidRDefault="00D97661" w:rsidP="00D97661">
      <w:pPr>
        <w:spacing w:after="0" w:line="240" w:lineRule="auto"/>
        <w:jc w:val="both"/>
        <w:rPr>
          <w:rFonts w:ascii="Times New Roman" w:eastAsia="Times New Roman" w:hAnsi="Times New Roman" w:cs="Times New Roman"/>
          <w:color w:val="000000" w:themeColor="text1"/>
          <w:sz w:val="20"/>
          <w:szCs w:val="20"/>
          <w:lang w:eastAsia="ru-RU"/>
        </w:rPr>
      </w:pPr>
      <w:r w:rsidRPr="00D97661">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55 кадастровый номер 38:15:230102:20;</w:t>
      </w:r>
      <w:r w:rsidRPr="00D97661">
        <w:rPr>
          <w:rFonts w:ascii="Arial" w:eastAsia="Times New Roman" w:hAnsi="Arial" w:cs="Arial"/>
          <w:color w:val="71768E"/>
          <w:sz w:val="20"/>
          <w:szCs w:val="20"/>
          <w:shd w:val="clear" w:color="auto" w:fill="F9FAFA"/>
          <w:lang w:eastAsia="ru-RU"/>
        </w:rPr>
        <w:t xml:space="preserve"> </w:t>
      </w:r>
      <w:r w:rsidRPr="00D97661">
        <w:rPr>
          <w:rFonts w:ascii="Arial" w:eastAsia="Times New Roman" w:hAnsi="Arial" w:cs="Arial"/>
          <w:color w:val="000000" w:themeColor="text1"/>
          <w:sz w:val="20"/>
          <w:szCs w:val="20"/>
          <w:shd w:val="clear" w:color="auto" w:fill="F9FAFA"/>
          <w:lang w:eastAsia="ru-RU"/>
        </w:rPr>
        <w:t>Уникальный номер в ГАР (FIAS ID) a6121c07-ce9e-4581-8e6d-856c0d2ffe85</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jc w:val="both"/>
        <w:rPr>
          <w:rFonts w:ascii="Times New Roman" w:eastAsia="Times New Roman" w:hAnsi="Times New Roman" w:cs="Times New Roman"/>
          <w:color w:val="000000" w:themeColor="text1"/>
          <w:sz w:val="20"/>
          <w:szCs w:val="20"/>
          <w:lang w:eastAsia="ru-RU"/>
        </w:rPr>
      </w:pPr>
      <w:r w:rsidRPr="00D97661">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97 кадастровый номер 38:15:230103:278;</w:t>
      </w:r>
      <w:r w:rsidRPr="00D97661">
        <w:rPr>
          <w:rFonts w:ascii="Arial" w:eastAsia="Times New Roman" w:hAnsi="Arial" w:cs="Arial"/>
          <w:color w:val="71768E"/>
          <w:sz w:val="20"/>
          <w:szCs w:val="20"/>
          <w:shd w:val="clear" w:color="auto" w:fill="F9FAFA"/>
          <w:lang w:eastAsia="ru-RU"/>
        </w:rPr>
        <w:t xml:space="preserve"> </w:t>
      </w:r>
      <w:r w:rsidRPr="00D97661">
        <w:rPr>
          <w:rFonts w:ascii="Arial" w:eastAsia="Times New Roman" w:hAnsi="Arial" w:cs="Arial"/>
          <w:color w:val="000000" w:themeColor="text1"/>
          <w:sz w:val="20"/>
          <w:szCs w:val="20"/>
          <w:shd w:val="clear" w:color="auto" w:fill="F9FAFA"/>
          <w:lang w:eastAsia="ru-RU"/>
        </w:rPr>
        <w:t>Уникальный номер в ГАР (FIAS ID) d5e10157-7264-4452-8fcf-4851c8921331</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jc w:val="both"/>
        <w:rPr>
          <w:rFonts w:ascii="Times New Roman" w:eastAsia="Times New Roman" w:hAnsi="Times New Roman" w:cs="Times New Roman"/>
          <w:color w:val="000000" w:themeColor="text1"/>
          <w:sz w:val="20"/>
          <w:szCs w:val="20"/>
          <w:lang w:eastAsia="ru-RU"/>
        </w:rPr>
      </w:pPr>
      <w:r w:rsidRPr="00D97661">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122 кадастровый номер 38:15:230103:287;</w:t>
      </w:r>
      <w:r w:rsidRPr="00D97661">
        <w:rPr>
          <w:rFonts w:ascii="Arial" w:eastAsia="Times New Roman" w:hAnsi="Arial" w:cs="Arial"/>
          <w:color w:val="71768E"/>
          <w:sz w:val="20"/>
          <w:szCs w:val="20"/>
          <w:shd w:val="clear" w:color="auto" w:fill="F9FAFA"/>
          <w:lang w:eastAsia="ru-RU"/>
        </w:rPr>
        <w:t xml:space="preserve"> </w:t>
      </w:r>
      <w:r w:rsidRPr="00D97661">
        <w:rPr>
          <w:rFonts w:ascii="Arial" w:eastAsia="Times New Roman" w:hAnsi="Arial" w:cs="Arial"/>
          <w:color w:val="000000" w:themeColor="text1"/>
          <w:sz w:val="20"/>
          <w:szCs w:val="20"/>
          <w:shd w:val="clear" w:color="auto" w:fill="F9FAFA"/>
          <w:lang w:eastAsia="ru-RU"/>
        </w:rPr>
        <w:t>Уникальный номер в ГАР (FIAS ID) a6355d5f-2892-474c-a6e7-a9a1983f0934</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jc w:val="both"/>
        <w:rPr>
          <w:rFonts w:ascii="Times New Roman" w:eastAsia="Times New Roman" w:hAnsi="Times New Roman" w:cs="Times New Roman"/>
          <w:color w:val="000000" w:themeColor="text1"/>
          <w:sz w:val="20"/>
          <w:szCs w:val="20"/>
          <w:lang w:eastAsia="ru-RU"/>
        </w:rPr>
      </w:pPr>
      <w:r w:rsidRPr="00D97661">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124 кадастровый номер 38:15:230103:18;</w:t>
      </w:r>
      <w:r w:rsidRPr="00D97661">
        <w:rPr>
          <w:rFonts w:ascii="Arial" w:eastAsia="Times New Roman" w:hAnsi="Arial" w:cs="Arial"/>
          <w:color w:val="71768E"/>
          <w:sz w:val="20"/>
          <w:szCs w:val="20"/>
          <w:shd w:val="clear" w:color="auto" w:fill="F9FAFA"/>
          <w:lang w:eastAsia="ru-RU"/>
        </w:rPr>
        <w:t xml:space="preserve"> </w:t>
      </w:r>
      <w:r w:rsidRPr="00D97661">
        <w:rPr>
          <w:rFonts w:ascii="Arial" w:eastAsia="Times New Roman" w:hAnsi="Arial" w:cs="Arial"/>
          <w:color w:val="000000" w:themeColor="text1"/>
          <w:sz w:val="20"/>
          <w:szCs w:val="20"/>
          <w:shd w:val="clear" w:color="auto" w:fill="F9FAFA"/>
          <w:lang w:eastAsia="ru-RU"/>
        </w:rPr>
        <w:t>Уникальный номер в ГАР (FIAS ID) 52d51ebc-5197-4028-8424-cf82fa159ae9.</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ind w:firstLine="709"/>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D97661" w:rsidRPr="00D97661" w:rsidRDefault="00D97661" w:rsidP="00D97661">
      <w:pPr>
        <w:spacing w:after="0" w:line="240" w:lineRule="auto"/>
        <w:ind w:left="709"/>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D97661" w:rsidRPr="00D97661" w:rsidRDefault="00D97661" w:rsidP="00D97661">
      <w:pPr>
        <w:spacing w:after="0" w:line="240" w:lineRule="auto"/>
        <w:ind w:firstLine="709"/>
        <w:contextualSpacing/>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D97661" w:rsidRPr="00D97661" w:rsidRDefault="00D97661" w:rsidP="00D97661">
      <w:pPr>
        <w:spacing w:after="0" w:line="240" w:lineRule="auto"/>
        <w:ind w:left="720"/>
        <w:contextualSpacing/>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ind w:left="1069"/>
        <w:contextualSpacing/>
        <w:jc w:val="both"/>
        <w:rPr>
          <w:rFonts w:ascii="Times New Roman" w:eastAsia="Times New Roman" w:hAnsi="Times New Roman" w:cs="Times New Roman"/>
          <w:sz w:val="20"/>
          <w:szCs w:val="20"/>
          <w:lang w:eastAsia="ru-RU"/>
        </w:rPr>
      </w:pP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t xml:space="preserve">Глава Умыганского </w:t>
      </w:r>
    </w:p>
    <w:p w:rsidR="00D97661" w:rsidRPr="00D97661" w:rsidRDefault="00D97661" w:rsidP="00D97661">
      <w:pPr>
        <w:spacing w:after="0" w:line="240" w:lineRule="auto"/>
        <w:jc w:val="both"/>
        <w:rPr>
          <w:rFonts w:ascii="Times New Roman" w:eastAsia="Times New Roman" w:hAnsi="Times New Roman" w:cs="Times New Roman"/>
          <w:sz w:val="20"/>
          <w:szCs w:val="20"/>
          <w:lang w:eastAsia="ru-RU"/>
        </w:rPr>
      </w:pPr>
      <w:r w:rsidRPr="00D97661">
        <w:rPr>
          <w:rFonts w:ascii="Times New Roman" w:eastAsia="Times New Roman" w:hAnsi="Times New Roman" w:cs="Times New Roman"/>
          <w:sz w:val="20"/>
          <w:szCs w:val="20"/>
          <w:lang w:eastAsia="ru-RU"/>
        </w:rPr>
        <w:lastRenderedPageBreak/>
        <w:t>сельского поселения:                                                    _________ В.Н.Савицкий.</w:t>
      </w:r>
    </w:p>
    <w:p w:rsidR="00D97661" w:rsidRPr="00D97661" w:rsidRDefault="00D97661" w:rsidP="00D97661">
      <w:pPr>
        <w:spacing w:after="0" w:line="240" w:lineRule="auto"/>
        <w:rPr>
          <w:rFonts w:ascii="Times New Roman" w:eastAsia="Times New Roman" w:hAnsi="Times New Roman" w:cs="Times New Roman"/>
          <w:sz w:val="20"/>
          <w:szCs w:val="20"/>
          <w:lang w:eastAsia="ru-RU"/>
        </w:rPr>
      </w:pPr>
    </w:p>
    <w:p w:rsidR="00323943" w:rsidRPr="00323943" w:rsidRDefault="00323943" w:rsidP="00323943">
      <w:pPr>
        <w:spacing w:after="0" w:line="240" w:lineRule="auto"/>
        <w:ind w:left="-3827" w:right="-3970"/>
        <w:jc w:val="center"/>
        <w:rPr>
          <w:rFonts w:ascii="Times New Roman" w:eastAsia="Times New Roman" w:hAnsi="Times New Roman" w:cs="Times New Roman"/>
          <w:b/>
          <w:spacing w:val="20"/>
          <w:sz w:val="20"/>
          <w:szCs w:val="20"/>
          <w:lang w:eastAsia="ru-RU"/>
        </w:rPr>
      </w:pPr>
      <w:r w:rsidRPr="00323943">
        <w:rPr>
          <w:rFonts w:ascii="Times New Roman" w:eastAsia="Times New Roman" w:hAnsi="Times New Roman" w:cs="Times New Roman"/>
          <w:b/>
          <w:spacing w:val="20"/>
          <w:sz w:val="20"/>
          <w:szCs w:val="20"/>
          <w:lang w:eastAsia="ru-RU"/>
        </w:rPr>
        <w:t>Иркутская область</w:t>
      </w:r>
    </w:p>
    <w:p w:rsidR="00323943" w:rsidRPr="00323943" w:rsidRDefault="00323943" w:rsidP="00323943">
      <w:pPr>
        <w:spacing w:after="0" w:line="240" w:lineRule="auto"/>
        <w:ind w:left="-3827" w:right="-3970"/>
        <w:jc w:val="center"/>
        <w:rPr>
          <w:rFonts w:ascii="Times New Roman" w:eastAsia="Times New Roman" w:hAnsi="Times New Roman" w:cs="Times New Roman"/>
          <w:b/>
          <w:spacing w:val="20"/>
          <w:sz w:val="20"/>
          <w:szCs w:val="20"/>
          <w:lang w:eastAsia="ru-RU"/>
        </w:rPr>
      </w:pPr>
      <w:r w:rsidRPr="00323943">
        <w:rPr>
          <w:rFonts w:ascii="Times New Roman" w:eastAsia="Times New Roman" w:hAnsi="Times New Roman" w:cs="Times New Roman"/>
          <w:b/>
          <w:spacing w:val="20"/>
          <w:sz w:val="20"/>
          <w:szCs w:val="20"/>
          <w:lang w:eastAsia="ru-RU"/>
        </w:rPr>
        <w:t xml:space="preserve"> Тулунский район</w:t>
      </w:r>
    </w:p>
    <w:p w:rsidR="00323943" w:rsidRPr="00323943" w:rsidRDefault="00323943" w:rsidP="00323943">
      <w:pPr>
        <w:spacing w:after="0" w:line="240" w:lineRule="auto"/>
        <w:ind w:left="-3827" w:right="-3970"/>
        <w:jc w:val="center"/>
        <w:rPr>
          <w:rFonts w:ascii="Times New Roman" w:eastAsia="Times New Roman" w:hAnsi="Times New Roman" w:cs="Times New Roman"/>
          <w:b/>
          <w:spacing w:val="20"/>
          <w:sz w:val="20"/>
          <w:szCs w:val="20"/>
          <w:lang w:eastAsia="ru-RU"/>
        </w:rPr>
      </w:pPr>
    </w:p>
    <w:p w:rsidR="00323943" w:rsidRPr="00323943" w:rsidRDefault="00323943" w:rsidP="00323943">
      <w:pPr>
        <w:spacing w:after="0" w:line="240" w:lineRule="auto"/>
        <w:ind w:left="-3827" w:right="-3970"/>
        <w:jc w:val="center"/>
        <w:rPr>
          <w:rFonts w:ascii="Times New Roman" w:eastAsia="Times New Roman" w:hAnsi="Times New Roman" w:cs="Times New Roman"/>
          <w:b/>
          <w:spacing w:val="20"/>
          <w:sz w:val="20"/>
          <w:szCs w:val="20"/>
          <w:lang w:eastAsia="ru-RU"/>
        </w:rPr>
      </w:pPr>
      <w:r w:rsidRPr="00323943">
        <w:rPr>
          <w:rFonts w:ascii="Times New Roman" w:eastAsia="Times New Roman" w:hAnsi="Times New Roman" w:cs="Times New Roman"/>
          <w:b/>
          <w:spacing w:val="20"/>
          <w:sz w:val="20"/>
          <w:szCs w:val="20"/>
          <w:lang w:eastAsia="ru-RU"/>
        </w:rPr>
        <w:t>АДМИНИСТРАЦИЯ</w:t>
      </w:r>
    </w:p>
    <w:p w:rsidR="00323943" w:rsidRPr="00323943" w:rsidRDefault="00323943" w:rsidP="00323943">
      <w:pPr>
        <w:spacing w:after="0" w:line="240" w:lineRule="auto"/>
        <w:ind w:left="-3827" w:right="-3970"/>
        <w:jc w:val="center"/>
        <w:rPr>
          <w:rFonts w:ascii="Times New Roman" w:eastAsia="Times New Roman" w:hAnsi="Times New Roman" w:cs="Times New Roman"/>
          <w:b/>
          <w:spacing w:val="20"/>
          <w:sz w:val="20"/>
          <w:szCs w:val="20"/>
          <w:lang w:eastAsia="ru-RU"/>
        </w:rPr>
      </w:pPr>
      <w:r w:rsidRPr="00323943">
        <w:rPr>
          <w:rFonts w:ascii="Times New Roman" w:eastAsia="Times New Roman" w:hAnsi="Times New Roman" w:cs="Times New Roman"/>
          <w:b/>
          <w:spacing w:val="20"/>
          <w:sz w:val="20"/>
          <w:szCs w:val="20"/>
          <w:lang w:eastAsia="ru-RU"/>
        </w:rPr>
        <w:t>Умыганского сельского поселения</w:t>
      </w:r>
    </w:p>
    <w:p w:rsidR="00323943" w:rsidRPr="00323943" w:rsidRDefault="00323943" w:rsidP="00323943">
      <w:pPr>
        <w:spacing w:after="0" w:line="240" w:lineRule="auto"/>
        <w:ind w:left="-3827" w:right="-3970"/>
        <w:jc w:val="center"/>
        <w:rPr>
          <w:rFonts w:ascii="Times New Roman" w:eastAsia="Times New Roman" w:hAnsi="Times New Roman" w:cs="Times New Roman"/>
          <w:b/>
          <w:spacing w:val="20"/>
          <w:sz w:val="20"/>
          <w:szCs w:val="20"/>
          <w:lang w:eastAsia="ru-RU"/>
        </w:rPr>
      </w:pPr>
    </w:p>
    <w:p w:rsidR="00323943" w:rsidRPr="00323943" w:rsidRDefault="00323943" w:rsidP="00323943">
      <w:pPr>
        <w:spacing w:after="0" w:line="240" w:lineRule="auto"/>
        <w:ind w:left="-3827" w:right="-3970"/>
        <w:jc w:val="center"/>
        <w:rPr>
          <w:rFonts w:ascii="Times New Roman" w:eastAsia="Times New Roman" w:hAnsi="Times New Roman" w:cs="Times New Roman"/>
          <w:b/>
          <w:spacing w:val="20"/>
          <w:sz w:val="20"/>
          <w:szCs w:val="20"/>
          <w:lang w:eastAsia="ru-RU"/>
        </w:rPr>
      </w:pPr>
      <w:r w:rsidRPr="00323943">
        <w:rPr>
          <w:rFonts w:ascii="Times New Roman" w:eastAsia="Times New Roman" w:hAnsi="Times New Roman" w:cs="Times New Roman"/>
          <w:b/>
          <w:spacing w:val="20"/>
          <w:sz w:val="20"/>
          <w:szCs w:val="20"/>
          <w:lang w:eastAsia="ru-RU"/>
        </w:rPr>
        <w:t>Р А С П О Р Я Ж Е Н И Е</w:t>
      </w:r>
    </w:p>
    <w:p w:rsidR="00323943" w:rsidRPr="00323943" w:rsidRDefault="00323943" w:rsidP="00323943">
      <w:pPr>
        <w:spacing w:after="0" w:line="240" w:lineRule="auto"/>
        <w:ind w:left="-3827" w:right="-3970"/>
        <w:jc w:val="center"/>
        <w:rPr>
          <w:rFonts w:ascii="Times New Roman" w:eastAsia="Times New Roman" w:hAnsi="Times New Roman" w:cs="Times New Roman"/>
          <w:spacing w:val="20"/>
          <w:sz w:val="20"/>
          <w:szCs w:val="20"/>
          <w:lang w:eastAsia="ru-RU"/>
        </w:rPr>
      </w:pPr>
    </w:p>
    <w:p w:rsidR="00323943" w:rsidRPr="00323943" w:rsidRDefault="00323943" w:rsidP="00323943">
      <w:pPr>
        <w:spacing w:after="0" w:line="240" w:lineRule="auto"/>
        <w:ind w:right="-58"/>
        <w:rPr>
          <w:rFonts w:ascii="Times New Roman" w:eastAsia="Times New Roman" w:hAnsi="Times New Roman" w:cs="Times New Roman"/>
          <w:spacing w:val="20"/>
          <w:sz w:val="20"/>
          <w:szCs w:val="20"/>
          <w:lang w:eastAsia="ru-RU"/>
        </w:rPr>
      </w:pPr>
      <w:r w:rsidRPr="00323943">
        <w:rPr>
          <w:rFonts w:ascii="Times New Roman" w:eastAsia="Times New Roman" w:hAnsi="Times New Roman" w:cs="Times New Roman"/>
          <w:spacing w:val="20"/>
          <w:sz w:val="20"/>
          <w:szCs w:val="20"/>
          <w:lang w:eastAsia="ru-RU"/>
        </w:rPr>
        <w:t>«22» ноября 2024г.                                                     №142-ра</w:t>
      </w:r>
    </w:p>
    <w:p w:rsidR="00323943" w:rsidRPr="00323943" w:rsidRDefault="00323943" w:rsidP="00323943">
      <w:pPr>
        <w:spacing w:after="0" w:line="240" w:lineRule="auto"/>
        <w:ind w:left="-3827" w:right="-3970"/>
        <w:jc w:val="center"/>
        <w:rPr>
          <w:rFonts w:ascii="Times New Roman" w:eastAsia="Times New Roman" w:hAnsi="Times New Roman" w:cs="Times New Roman"/>
          <w:spacing w:val="20"/>
          <w:sz w:val="20"/>
          <w:szCs w:val="20"/>
          <w:lang w:eastAsia="ru-RU"/>
        </w:rPr>
      </w:pPr>
    </w:p>
    <w:p w:rsidR="00323943" w:rsidRPr="00323943" w:rsidRDefault="00323943" w:rsidP="00323943">
      <w:pPr>
        <w:spacing w:after="0" w:line="240" w:lineRule="auto"/>
        <w:ind w:left="-3827" w:right="-3970"/>
        <w:jc w:val="center"/>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 xml:space="preserve">с.Умыган </w:t>
      </w:r>
    </w:p>
    <w:p w:rsidR="00323943" w:rsidRPr="00323943" w:rsidRDefault="00323943" w:rsidP="00323943">
      <w:pPr>
        <w:spacing w:after="0" w:line="240" w:lineRule="auto"/>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 xml:space="preserve">О присвоении адреса </w:t>
      </w:r>
    </w:p>
    <w:p w:rsidR="00323943" w:rsidRPr="00323943" w:rsidRDefault="00323943" w:rsidP="00323943">
      <w:pPr>
        <w:spacing w:after="0" w:line="240" w:lineRule="auto"/>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земельному участку</w:t>
      </w:r>
    </w:p>
    <w:p w:rsidR="00323943" w:rsidRPr="00323943" w:rsidRDefault="00323943" w:rsidP="00323943">
      <w:pPr>
        <w:spacing w:after="0" w:line="240" w:lineRule="auto"/>
        <w:rPr>
          <w:rFonts w:ascii="Times New Roman" w:eastAsia="Times New Roman" w:hAnsi="Times New Roman" w:cs="Times New Roman"/>
          <w:sz w:val="20"/>
          <w:szCs w:val="20"/>
          <w:lang w:eastAsia="ru-RU"/>
        </w:rPr>
      </w:pPr>
    </w:p>
    <w:p w:rsidR="00323943" w:rsidRPr="00323943" w:rsidRDefault="00323943" w:rsidP="00323943">
      <w:pPr>
        <w:spacing w:after="0" w:line="240" w:lineRule="auto"/>
        <w:ind w:firstLine="709"/>
        <w:jc w:val="both"/>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323943" w:rsidRPr="00323943" w:rsidRDefault="00323943" w:rsidP="00323943">
      <w:pPr>
        <w:spacing w:after="0" w:line="240" w:lineRule="auto"/>
        <w:ind w:firstLine="709"/>
        <w:contextualSpacing/>
        <w:jc w:val="both"/>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1.Земельному участку, с кадастровым номером 38:15:230103:1099,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323943" w:rsidRPr="00323943" w:rsidRDefault="00323943" w:rsidP="00323943">
      <w:pPr>
        <w:spacing w:after="0" w:line="240" w:lineRule="auto"/>
        <w:contextualSpacing/>
        <w:jc w:val="both"/>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65б.</w:t>
      </w:r>
    </w:p>
    <w:p w:rsidR="00323943" w:rsidRPr="00323943" w:rsidRDefault="00323943" w:rsidP="00323943">
      <w:pPr>
        <w:spacing w:after="0" w:line="240" w:lineRule="auto"/>
        <w:contextualSpacing/>
        <w:jc w:val="both"/>
        <w:rPr>
          <w:rFonts w:ascii="Times New Roman" w:eastAsia="Times New Roman" w:hAnsi="Times New Roman" w:cs="Times New Roman"/>
          <w:sz w:val="20"/>
          <w:szCs w:val="20"/>
          <w:lang w:eastAsia="ru-RU"/>
        </w:rPr>
      </w:pPr>
    </w:p>
    <w:p w:rsidR="00323943" w:rsidRPr="00323943" w:rsidRDefault="00323943" w:rsidP="00323943">
      <w:pPr>
        <w:spacing w:after="0" w:line="240" w:lineRule="auto"/>
        <w:contextualSpacing/>
        <w:jc w:val="both"/>
        <w:rPr>
          <w:rFonts w:ascii="Times New Roman" w:eastAsia="Times New Roman" w:hAnsi="Times New Roman" w:cs="Times New Roman"/>
          <w:sz w:val="20"/>
          <w:szCs w:val="20"/>
          <w:lang w:eastAsia="ru-RU"/>
        </w:rPr>
      </w:pPr>
    </w:p>
    <w:p w:rsidR="00323943" w:rsidRPr="00323943" w:rsidRDefault="00323943" w:rsidP="00323943">
      <w:pPr>
        <w:spacing w:after="0" w:line="240" w:lineRule="auto"/>
        <w:contextualSpacing/>
        <w:jc w:val="both"/>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 xml:space="preserve">Глава Умыганского </w:t>
      </w:r>
    </w:p>
    <w:p w:rsidR="00323943" w:rsidRPr="00323943" w:rsidRDefault="00323943" w:rsidP="00323943">
      <w:pPr>
        <w:spacing w:after="0" w:line="240" w:lineRule="auto"/>
        <w:rPr>
          <w:rFonts w:ascii="Times New Roman" w:eastAsia="Times New Roman" w:hAnsi="Times New Roman" w:cs="Times New Roman"/>
          <w:sz w:val="20"/>
          <w:szCs w:val="20"/>
          <w:lang w:eastAsia="ru-RU"/>
        </w:rPr>
      </w:pPr>
      <w:r w:rsidRPr="00323943">
        <w:rPr>
          <w:rFonts w:ascii="Times New Roman" w:eastAsia="Times New Roman" w:hAnsi="Times New Roman" w:cs="Times New Roman"/>
          <w:sz w:val="20"/>
          <w:szCs w:val="20"/>
          <w:lang w:eastAsia="ru-RU"/>
        </w:rPr>
        <w:t xml:space="preserve">сельского поселения:                                                                 В.Н.Савицкий.  </w:t>
      </w:r>
    </w:p>
    <w:p w:rsidR="00323943" w:rsidRPr="00323943" w:rsidRDefault="00323943" w:rsidP="00323943">
      <w:pPr>
        <w:spacing w:after="0" w:line="240" w:lineRule="auto"/>
        <w:jc w:val="right"/>
        <w:rPr>
          <w:rFonts w:ascii="Times New Roman" w:eastAsia="Times New Roman" w:hAnsi="Times New Roman" w:cs="Times New Roman"/>
          <w:sz w:val="24"/>
          <w:szCs w:val="24"/>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«22» ноября 2024г.                                                     №143-ра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 присвоении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1.Земельному участку, с кадастровым номером 38:15:230103:3, расположенному по адресу: Российская Федерация, Иркутская область, муниципальный район Тулунский, сельское поселение Умыганское, село Умыган, улица Новая присвоить почтовый адрес:</w:t>
      </w: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Новая, земельный участок 40/1.</w:t>
      </w: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сельского поселения:                                                                 В.Н.Савицкий.  </w:t>
      </w:r>
    </w:p>
    <w:p w:rsidR="00F02624" w:rsidRPr="00F02624" w:rsidRDefault="00F02624" w:rsidP="00F02624">
      <w:pPr>
        <w:spacing w:after="0" w:line="240" w:lineRule="auto"/>
        <w:jc w:val="right"/>
        <w:rPr>
          <w:rFonts w:ascii="Times New Roman" w:eastAsia="Times New Roman" w:hAnsi="Times New Roman" w:cs="Times New Roman"/>
          <w:sz w:val="20"/>
          <w:szCs w:val="20"/>
          <w:lang w:eastAsia="ru-RU"/>
        </w:rPr>
      </w:pPr>
    </w:p>
    <w:p w:rsidR="00F02624" w:rsidRPr="00F02624" w:rsidRDefault="00F02624" w:rsidP="00F02624">
      <w:pPr>
        <w:spacing w:after="0" w:line="240" w:lineRule="auto"/>
        <w:jc w:val="right"/>
        <w:rPr>
          <w:rFonts w:ascii="Times New Roman" w:eastAsia="Times New Roman" w:hAnsi="Times New Roman" w:cs="Times New Roman"/>
          <w:sz w:val="24"/>
          <w:szCs w:val="24"/>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lastRenderedPageBreak/>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«22» ноября 2024г.                                                     №144-ра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 присвоении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1.Земельному участку, с кадастровым номером 38:15:230103:1097, расположенному по адресу: Российская Федерация, Иркутская область, муниципальный район Тулунский, сельское поселение Умыганское, село Умыган, улица Рабочая присвоить почтовый адрес:</w:t>
      </w: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Рабочая, земельный участок 23/1.</w:t>
      </w: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сельского поселения:                                                                 В.Н.Савицкий.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№145-ра</w:t>
      </w: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Об актуализации сведений в ГАР.</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1.Дополнить нижеуказанные земельные участки кадастровыми номерами:</w:t>
      </w:r>
    </w:p>
    <w:p w:rsidR="00F02624" w:rsidRPr="00F02624" w:rsidRDefault="00F02624" w:rsidP="00F02624">
      <w:pPr>
        <w:spacing w:after="0" w:line="240" w:lineRule="auto"/>
        <w:jc w:val="both"/>
        <w:rPr>
          <w:rFonts w:ascii="Times New Roman" w:eastAsia="Times New Roman" w:hAnsi="Times New Roman" w:cs="Times New Roman"/>
          <w:color w:val="000000" w:themeColor="text1"/>
          <w:sz w:val="20"/>
          <w:szCs w:val="20"/>
          <w:lang w:eastAsia="ru-RU"/>
        </w:rPr>
      </w:pPr>
      <w:r w:rsidRPr="00F02624">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55 кадастровый номер 38:15:230102:20;</w:t>
      </w:r>
      <w:r w:rsidRPr="00F02624">
        <w:rPr>
          <w:rFonts w:ascii="Arial" w:eastAsia="Times New Roman" w:hAnsi="Arial" w:cs="Arial"/>
          <w:color w:val="71768E"/>
          <w:sz w:val="20"/>
          <w:szCs w:val="20"/>
          <w:shd w:val="clear" w:color="auto" w:fill="F9FAFA"/>
          <w:lang w:eastAsia="ru-RU"/>
        </w:rPr>
        <w:t xml:space="preserve"> </w:t>
      </w:r>
      <w:r w:rsidRPr="00F02624">
        <w:rPr>
          <w:rFonts w:ascii="Arial" w:eastAsia="Times New Roman" w:hAnsi="Arial" w:cs="Arial"/>
          <w:color w:val="000000" w:themeColor="text1"/>
          <w:sz w:val="20"/>
          <w:szCs w:val="20"/>
          <w:shd w:val="clear" w:color="auto" w:fill="F9FAFA"/>
          <w:lang w:eastAsia="ru-RU"/>
        </w:rPr>
        <w:t>Уникальный номер в ГАР (FIAS ID) a6121c07-ce9e-4581-8e6d-856c0d2ffe85</w:t>
      </w: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jc w:val="both"/>
        <w:rPr>
          <w:rFonts w:ascii="Times New Roman" w:eastAsia="Times New Roman" w:hAnsi="Times New Roman" w:cs="Times New Roman"/>
          <w:color w:val="000000" w:themeColor="text1"/>
          <w:sz w:val="20"/>
          <w:szCs w:val="20"/>
          <w:lang w:eastAsia="ru-RU"/>
        </w:rPr>
      </w:pPr>
      <w:r w:rsidRPr="00F02624">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97 кадастровый номер 38:15:230103:278;</w:t>
      </w:r>
      <w:r w:rsidRPr="00F02624">
        <w:rPr>
          <w:rFonts w:ascii="Arial" w:eastAsia="Times New Roman" w:hAnsi="Arial" w:cs="Arial"/>
          <w:color w:val="71768E"/>
          <w:sz w:val="20"/>
          <w:szCs w:val="20"/>
          <w:shd w:val="clear" w:color="auto" w:fill="F9FAFA"/>
          <w:lang w:eastAsia="ru-RU"/>
        </w:rPr>
        <w:t xml:space="preserve"> </w:t>
      </w:r>
      <w:r w:rsidRPr="00F02624">
        <w:rPr>
          <w:rFonts w:ascii="Arial" w:eastAsia="Times New Roman" w:hAnsi="Arial" w:cs="Arial"/>
          <w:color w:val="000000" w:themeColor="text1"/>
          <w:sz w:val="20"/>
          <w:szCs w:val="20"/>
          <w:shd w:val="clear" w:color="auto" w:fill="F9FAFA"/>
          <w:lang w:eastAsia="ru-RU"/>
        </w:rPr>
        <w:t>Уникальный номер в ГАР (FIAS ID) d5e10157-7264-4452-8fcf-4851c8921331</w:t>
      </w: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jc w:val="both"/>
        <w:rPr>
          <w:rFonts w:ascii="Times New Roman" w:eastAsia="Times New Roman" w:hAnsi="Times New Roman" w:cs="Times New Roman"/>
          <w:color w:val="000000" w:themeColor="text1"/>
          <w:sz w:val="20"/>
          <w:szCs w:val="20"/>
          <w:lang w:eastAsia="ru-RU"/>
        </w:rPr>
      </w:pPr>
      <w:r w:rsidRPr="00F02624">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122 кадастровый номер 38:15:230103:287;</w:t>
      </w:r>
      <w:r w:rsidRPr="00F02624">
        <w:rPr>
          <w:rFonts w:ascii="Arial" w:eastAsia="Times New Roman" w:hAnsi="Arial" w:cs="Arial"/>
          <w:color w:val="71768E"/>
          <w:sz w:val="20"/>
          <w:szCs w:val="20"/>
          <w:shd w:val="clear" w:color="auto" w:fill="F9FAFA"/>
          <w:lang w:eastAsia="ru-RU"/>
        </w:rPr>
        <w:t xml:space="preserve"> </w:t>
      </w:r>
      <w:r w:rsidRPr="00F02624">
        <w:rPr>
          <w:rFonts w:ascii="Arial" w:eastAsia="Times New Roman" w:hAnsi="Arial" w:cs="Arial"/>
          <w:color w:val="000000" w:themeColor="text1"/>
          <w:sz w:val="20"/>
          <w:szCs w:val="20"/>
          <w:shd w:val="clear" w:color="auto" w:fill="F9FAFA"/>
          <w:lang w:eastAsia="ru-RU"/>
        </w:rPr>
        <w:t>Уникальный номер в ГАР (FIAS ID) a6355d5f-2892-474c-a6e7-a9a1983f0934</w:t>
      </w: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jc w:val="both"/>
        <w:rPr>
          <w:rFonts w:ascii="Times New Roman" w:eastAsia="Times New Roman" w:hAnsi="Times New Roman" w:cs="Times New Roman"/>
          <w:color w:val="000000" w:themeColor="text1"/>
          <w:sz w:val="20"/>
          <w:szCs w:val="20"/>
          <w:lang w:eastAsia="ru-RU"/>
        </w:rPr>
      </w:pPr>
      <w:r w:rsidRPr="00F02624">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земельный участок 124 кадастровый номер 38:15:230103:18;</w:t>
      </w:r>
      <w:r w:rsidRPr="00F02624">
        <w:rPr>
          <w:rFonts w:ascii="Arial" w:eastAsia="Times New Roman" w:hAnsi="Arial" w:cs="Arial"/>
          <w:color w:val="71768E"/>
          <w:sz w:val="20"/>
          <w:szCs w:val="20"/>
          <w:shd w:val="clear" w:color="auto" w:fill="F9FAFA"/>
          <w:lang w:eastAsia="ru-RU"/>
        </w:rPr>
        <w:t xml:space="preserve"> </w:t>
      </w:r>
      <w:r w:rsidRPr="00F02624">
        <w:rPr>
          <w:rFonts w:ascii="Arial" w:eastAsia="Times New Roman" w:hAnsi="Arial" w:cs="Arial"/>
          <w:color w:val="000000" w:themeColor="text1"/>
          <w:sz w:val="20"/>
          <w:szCs w:val="20"/>
          <w:shd w:val="clear" w:color="auto" w:fill="F9FAFA"/>
          <w:lang w:eastAsia="ru-RU"/>
        </w:rPr>
        <w:t>Уникальный номер в ГАР (FIAS ID) 52d51ebc-5197-4028-8424-cf82fa159ae9.</w:t>
      </w: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сельского поселения:                                                    _________ В.Н.Савицкий.</w:t>
      </w:r>
    </w:p>
    <w:p w:rsidR="00A9467F" w:rsidRPr="00D97661" w:rsidRDefault="00A9467F" w:rsidP="00A9467F">
      <w:pPr>
        <w:tabs>
          <w:tab w:val="left" w:pos="4004"/>
        </w:tabs>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№146-ра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Об изменении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F02624" w:rsidRPr="00F02624" w:rsidTr="003330F0">
        <w:tc>
          <w:tcPr>
            <w:tcW w:w="1384"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Земельный участок по ул. Центральная   площадью 2800,0 кв.м, кадастровый номер 38:15:230102:20 .</w:t>
            </w:r>
          </w:p>
        </w:tc>
        <w:tc>
          <w:tcPr>
            <w:tcW w:w="2363"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 земельный участок 55</w:t>
            </w:r>
          </w:p>
        </w:tc>
      </w:tr>
    </w:tbl>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r w:rsidRPr="00F02624">
        <w:rPr>
          <w:rFonts w:ascii="Century Schoolbook" w:eastAsia="Times New Roman" w:hAnsi="Century Schoolbook" w:cs="Times New Roman"/>
          <w:sz w:val="20"/>
          <w:szCs w:val="20"/>
          <w:lang w:eastAsia="ru-RU"/>
        </w:rPr>
        <w:t>сельского поселения:                                         _________ В.Н.Савицкий.</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8"/>
          <w:szCs w:val="28"/>
          <w:lang w:eastAsia="ru-RU"/>
        </w:rPr>
      </w:pPr>
      <w:r w:rsidRPr="00F02624">
        <w:rPr>
          <w:rFonts w:ascii="Times New Roman" w:eastAsia="Times New Roman" w:hAnsi="Times New Roman" w:cs="Times New Roman"/>
          <w:b/>
          <w:spacing w:val="20"/>
          <w:sz w:val="28"/>
          <w:szCs w:val="28"/>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№147-ра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Об изменении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Изменить адрес нижеследующему земельному участку по ул. Ивана Каторжного, в селе Умыган Тулунского района Иркутской области:</w:t>
      </w: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F02624" w:rsidRPr="00F02624" w:rsidTr="003330F0">
        <w:tc>
          <w:tcPr>
            <w:tcW w:w="1384"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Земельный участок по ул. Ивана Каторжного   площадью 5500,0 кв.м, кадастровый номер 38:15:230103:25 .</w:t>
            </w:r>
          </w:p>
        </w:tc>
        <w:tc>
          <w:tcPr>
            <w:tcW w:w="2363"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 земельный участок 108</w:t>
            </w:r>
          </w:p>
        </w:tc>
      </w:tr>
    </w:tbl>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A9467F" w:rsidRPr="00F02624" w:rsidRDefault="00F02624" w:rsidP="00F02624">
      <w:pPr>
        <w:tabs>
          <w:tab w:val="left" w:pos="4004"/>
        </w:tabs>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сельского поселения:                                         _________ В.Н.Савицкий</w:t>
      </w:r>
    </w:p>
    <w:p w:rsidR="00A9467F" w:rsidRPr="00F02624" w:rsidRDefault="00A9467F" w:rsidP="00A9467F">
      <w:pPr>
        <w:tabs>
          <w:tab w:val="left" w:pos="4004"/>
        </w:tabs>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№148-ра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Об изменении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F02624" w:rsidRPr="00F02624" w:rsidTr="003330F0">
        <w:tc>
          <w:tcPr>
            <w:tcW w:w="1384"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 xml:space="preserve">Земельный участок по ул. Центральная   площадью </w:t>
            </w:r>
            <w:r w:rsidRPr="00F02624">
              <w:rPr>
                <w:rFonts w:ascii="Times New Roman" w:eastAsia="Times New Roman" w:hAnsi="Times New Roman" w:cs="Times New Roman"/>
                <w:sz w:val="20"/>
                <w:szCs w:val="20"/>
              </w:rPr>
              <w:lastRenderedPageBreak/>
              <w:t>3500,0 кв.м, кадастровый номер 38:15:230103:273 .</w:t>
            </w:r>
          </w:p>
        </w:tc>
        <w:tc>
          <w:tcPr>
            <w:tcW w:w="2363"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lastRenderedPageBreak/>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lastRenderedPageBreak/>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lastRenderedPageBreak/>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lastRenderedPageBreak/>
              <w:t>сельское поселение Умыганское, с. Умыган , ул. Ивана Каторжного земельный участок 64</w:t>
            </w:r>
          </w:p>
        </w:tc>
      </w:tr>
    </w:tbl>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r w:rsidRPr="00F02624">
        <w:rPr>
          <w:rFonts w:ascii="Century Schoolbook" w:eastAsia="Times New Roman" w:hAnsi="Century Schoolbook" w:cs="Times New Roman"/>
          <w:sz w:val="20"/>
          <w:szCs w:val="20"/>
          <w:lang w:eastAsia="ru-RU"/>
        </w:rPr>
        <w:t>сельского поселения:                                         _________ В.Н.Савицкий.</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№149-ра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Об изменении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F02624" w:rsidRPr="00F02624" w:rsidTr="003330F0">
        <w:tc>
          <w:tcPr>
            <w:tcW w:w="1384"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Земельный участок по ул. Центральная   площадью 5600,0 кв.м, кадастровый номер 38:15:230103:278 .</w:t>
            </w:r>
          </w:p>
        </w:tc>
        <w:tc>
          <w:tcPr>
            <w:tcW w:w="2363"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 земельный участок 97</w:t>
            </w:r>
          </w:p>
        </w:tc>
      </w:tr>
    </w:tbl>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r w:rsidRPr="00F02624">
        <w:rPr>
          <w:rFonts w:ascii="Century Schoolbook" w:eastAsia="Times New Roman" w:hAnsi="Century Schoolbook" w:cs="Times New Roman"/>
          <w:sz w:val="20"/>
          <w:szCs w:val="20"/>
          <w:lang w:eastAsia="ru-RU"/>
        </w:rPr>
        <w:t>сельского поселения:                                         _________ В.Н.Савицкий.</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lastRenderedPageBreak/>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№150-ра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Об изменении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F02624" w:rsidRPr="00F02624" w:rsidTr="003330F0">
        <w:tc>
          <w:tcPr>
            <w:tcW w:w="1384"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Земельный участок по ул. Центральная   площадью 5600,0 кв.м, кадастровый номер 38:15:230103:284 .</w:t>
            </w:r>
          </w:p>
        </w:tc>
        <w:tc>
          <w:tcPr>
            <w:tcW w:w="2363"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 земельный участок 115</w:t>
            </w:r>
          </w:p>
        </w:tc>
      </w:tr>
    </w:tbl>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r w:rsidRPr="00F02624">
        <w:rPr>
          <w:rFonts w:ascii="Century Schoolbook" w:eastAsia="Times New Roman" w:hAnsi="Century Schoolbook" w:cs="Times New Roman"/>
          <w:sz w:val="20"/>
          <w:szCs w:val="20"/>
          <w:lang w:eastAsia="ru-RU"/>
        </w:rPr>
        <w:t>сельского поселения:                                         _________ В.Н.Савицкий.</w:t>
      </w:r>
    </w:p>
    <w:p w:rsidR="00F02624" w:rsidRPr="00F02624" w:rsidRDefault="00F02624" w:rsidP="00F02624">
      <w:pPr>
        <w:spacing w:after="0" w:line="240" w:lineRule="auto"/>
        <w:rPr>
          <w:rFonts w:ascii="Times New Roman" w:eastAsia="Times New Roman" w:hAnsi="Times New Roman" w:cs="Times New Roman"/>
          <w:sz w:val="24"/>
          <w:szCs w:val="24"/>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№151-ра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Об изменении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301"/>
        <w:gridCol w:w="1588"/>
        <w:gridCol w:w="3775"/>
      </w:tblGrid>
      <w:tr w:rsidR="00F02624" w:rsidRPr="00F02624" w:rsidTr="003330F0">
        <w:tc>
          <w:tcPr>
            <w:tcW w:w="1384"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Земельный участок по ул. Центральная   площадью 4000,0 кв.м, кадастровый номер 38:15:230103:287 .</w:t>
            </w:r>
          </w:p>
        </w:tc>
        <w:tc>
          <w:tcPr>
            <w:tcW w:w="2363"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 земельный участок 122</w:t>
            </w:r>
          </w:p>
        </w:tc>
      </w:tr>
    </w:tbl>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r w:rsidRPr="00F02624">
        <w:rPr>
          <w:rFonts w:ascii="Century Schoolbook" w:eastAsia="Times New Roman" w:hAnsi="Century Schoolbook" w:cs="Times New Roman"/>
          <w:sz w:val="20"/>
          <w:szCs w:val="20"/>
          <w:lang w:eastAsia="ru-RU"/>
        </w:rPr>
        <w:t>сельского поселения:                                         _________ В.Н.Савицкий.</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Иркутская  область</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Тулунский  район</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АДМИНИСТРАЦИЯ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 xml:space="preserve">  Умыганского сельского поселения</w:t>
      </w: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b/>
          <w:spacing w:val="20"/>
          <w:sz w:val="20"/>
          <w:szCs w:val="20"/>
          <w:lang w:eastAsia="ru-RU"/>
        </w:rPr>
      </w:pPr>
      <w:r w:rsidRPr="00F02624">
        <w:rPr>
          <w:rFonts w:ascii="Times New Roman" w:eastAsia="Times New Roman" w:hAnsi="Times New Roman" w:cs="Times New Roman"/>
          <w:b/>
          <w:spacing w:val="20"/>
          <w:sz w:val="20"/>
          <w:szCs w:val="20"/>
          <w:lang w:eastAsia="ru-RU"/>
        </w:rPr>
        <w:t>Р А С П О Р Я Ж Е Н И Е</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right="-58"/>
        <w:rPr>
          <w:rFonts w:ascii="Times New Roman" w:eastAsia="Times New Roman" w:hAnsi="Times New Roman" w:cs="Times New Roman"/>
          <w:spacing w:val="20"/>
          <w:sz w:val="20"/>
          <w:szCs w:val="20"/>
          <w:lang w:eastAsia="ru-RU"/>
        </w:rPr>
      </w:pPr>
      <w:r w:rsidRPr="00F02624">
        <w:rPr>
          <w:rFonts w:ascii="Times New Roman" w:eastAsia="Times New Roman" w:hAnsi="Times New Roman" w:cs="Times New Roman"/>
          <w:spacing w:val="20"/>
          <w:sz w:val="20"/>
          <w:szCs w:val="20"/>
          <w:lang w:eastAsia="ru-RU"/>
        </w:rPr>
        <w:t>«25» ноября 2024г.                                                     №152-ра</w:t>
      </w:r>
    </w:p>
    <w:p w:rsidR="00F02624" w:rsidRPr="00F02624" w:rsidRDefault="00F02624" w:rsidP="00F02624">
      <w:pPr>
        <w:spacing w:after="0" w:line="240" w:lineRule="auto"/>
        <w:ind w:left="-3827" w:right="-3970"/>
        <w:jc w:val="center"/>
        <w:rPr>
          <w:rFonts w:ascii="Times New Roman" w:eastAsia="Times New Roman" w:hAnsi="Times New Roman" w:cs="Times New Roman"/>
          <w:spacing w:val="20"/>
          <w:sz w:val="20"/>
          <w:szCs w:val="20"/>
          <w:lang w:eastAsia="ru-RU"/>
        </w:rPr>
      </w:pPr>
    </w:p>
    <w:p w:rsidR="00F02624" w:rsidRPr="00F02624" w:rsidRDefault="00F02624" w:rsidP="00F02624">
      <w:pPr>
        <w:spacing w:after="0" w:line="240" w:lineRule="auto"/>
        <w:ind w:left="-3827" w:right="-3970"/>
        <w:jc w:val="center"/>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с.Умыган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Об изменении адреса </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земельному участку</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F02624" w:rsidRPr="00F02624" w:rsidRDefault="00F02624"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Изменить адрес нижеследующему земельному участку по ул. Центральная, в селе Умыган Тулунского района Иркутской области:</w:t>
      </w:r>
    </w:p>
    <w:p w:rsidR="00F02624" w:rsidRPr="00F02624" w:rsidRDefault="00F02624" w:rsidP="00F02624">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F02624" w:rsidRPr="00F02624" w:rsidTr="003330F0">
        <w:tc>
          <w:tcPr>
            <w:tcW w:w="1384"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Земельный участок по ул. Центральная   площадью 3000,0 кв.м, кадастровый номер 38:15:230103:39 .</w:t>
            </w:r>
          </w:p>
        </w:tc>
        <w:tc>
          <w:tcPr>
            <w:tcW w:w="2363"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F02624" w:rsidRPr="00F02624" w:rsidRDefault="00F02624" w:rsidP="00F02624">
            <w:pPr>
              <w:spacing w:after="0" w:line="254" w:lineRule="auto"/>
              <w:rPr>
                <w:rFonts w:ascii="Times New Roman" w:eastAsia="Times New Roman" w:hAnsi="Times New Roman" w:cs="Times New Roman"/>
                <w:sz w:val="20"/>
                <w:szCs w:val="20"/>
              </w:rPr>
            </w:pPr>
            <w:r w:rsidRPr="00F02624">
              <w:rPr>
                <w:rFonts w:ascii="Times New Roman" w:eastAsia="Times New Roman" w:hAnsi="Times New Roman" w:cs="Times New Roman"/>
                <w:sz w:val="20"/>
                <w:szCs w:val="20"/>
              </w:rPr>
              <w:t>сельское поселение Умыганское, с. Умыган , ул. Ивана Каторжного земельный участок 88</w:t>
            </w:r>
          </w:p>
        </w:tc>
      </w:tr>
    </w:tbl>
    <w:p w:rsidR="00F02624" w:rsidRPr="00F02624" w:rsidRDefault="00F02624" w:rsidP="00F02624">
      <w:pPr>
        <w:spacing w:after="0" w:line="240" w:lineRule="auto"/>
        <w:ind w:firstLine="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F02624" w:rsidRPr="00F02624" w:rsidRDefault="00F02624" w:rsidP="00F02624">
      <w:pPr>
        <w:spacing w:after="0" w:line="240" w:lineRule="auto"/>
        <w:ind w:left="709"/>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F02624" w:rsidRPr="00F02624" w:rsidRDefault="00F02624" w:rsidP="00F02624">
      <w:pPr>
        <w:spacing w:after="0" w:line="240" w:lineRule="auto"/>
        <w:ind w:left="1069"/>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ind w:firstLine="709"/>
        <w:contextualSpacing/>
        <w:jc w:val="both"/>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F02624" w:rsidRPr="00F02624" w:rsidRDefault="00F02624" w:rsidP="00F02624">
      <w:pPr>
        <w:spacing w:after="0" w:line="240" w:lineRule="auto"/>
        <w:ind w:left="720"/>
        <w:contextualSpacing/>
        <w:jc w:val="both"/>
        <w:rPr>
          <w:rFonts w:ascii="Times New Roman" w:eastAsia="Times New Roman" w:hAnsi="Times New Roman" w:cs="Times New Roman"/>
          <w:sz w:val="20"/>
          <w:szCs w:val="20"/>
          <w:lang w:eastAsia="ru-RU"/>
        </w:rPr>
      </w:pPr>
    </w:p>
    <w:p w:rsidR="00F02624" w:rsidRPr="00F02624" w:rsidRDefault="00F02624" w:rsidP="00F02624">
      <w:pPr>
        <w:spacing w:after="0" w:line="240" w:lineRule="auto"/>
        <w:rPr>
          <w:rFonts w:ascii="Times New Roman" w:eastAsia="Times New Roman" w:hAnsi="Times New Roman" w:cs="Times New Roman"/>
          <w:sz w:val="20"/>
          <w:szCs w:val="20"/>
          <w:lang w:eastAsia="ru-RU"/>
        </w:rPr>
      </w:pPr>
      <w:r w:rsidRPr="00F02624">
        <w:rPr>
          <w:rFonts w:ascii="Times New Roman" w:eastAsia="Times New Roman" w:hAnsi="Times New Roman" w:cs="Times New Roman"/>
          <w:sz w:val="20"/>
          <w:szCs w:val="20"/>
          <w:lang w:eastAsia="ru-RU"/>
        </w:rPr>
        <w:t xml:space="preserve">Глава Умыганского </w:t>
      </w:r>
    </w:p>
    <w:p w:rsidR="00F02624" w:rsidRPr="00F02624" w:rsidRDefault="00F02624" w:rsidP="00F02624">
      <w:pPr>
        <w:spacing w:after="0" w:line="240" w:lineRule="auto"/>
        <w:ind w:left="-3827" w:right="-3970"/>
        <w:jc w:val="center"/>
        <w:rPr>
          <w:rFonts w:ascii="Century Schoolbook" w:eastAsia="Times New Roman" w:hAnsi="Century Schoolbook" w:cs="Times New Roman"/>
          <w:sz w:val="20"/>
          <w:szCs w:val="20"/>
          <w:lang w:eastAsia="ru-RU"/>
        </w:rPr>
      </w:pPr>
      <w:r w:rsidRPr="00F02624">
        <w:rPr>
          <w:rFonts w:ascii="Century Schoolbook" w:eastAsia="Times New Roman" w:hAnsi="Century Schoolbook" w:cs="Times New Roman"/>
          <w:sz w:val="20"/>
          <w:szCs w:val="20"/>
          <w:lang w:eastAsia="ru-RU"/>
        </w:rPr>
        <w:lastRenderedPageBreak/>
        <w:t>сельского поселения:                                         _________ В.Н.Савицкий.</w:t>
      </w:r>
    </w:p>
    <w:p w:rsidR="00F02624" w:rsidRPr="00F02624" w:rsidRDefault="00F02624" w:rsidP="00F02624">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spacing w:after="0" w:line="240" w:lineRule="auto"/>
        <w:ind w:left="-3827" w:right="-3970"/>
        <w:jc w:val="center"/>
        <w:rPr>
          <w:rFonts w:ascii="Times New Roman" w:eastAsia="Times New Roman" w:hAnsi="Times New Roman" w:cs="Times New Roman"/>
          <w:b/>
          <w:spacing w:val="20"/>
          <w:sz w:val="20"/>
          <w:szCs w:val="20"/>
          <w:lang w:eastAsia="ru-RU"/>
        </w:rPr>
      </w:pPr>
      <w:r w:rsidRPr="00A328B5">
        <w:rPr>
          <w:rFonts w:ascii="Times New Roman" w:eastAsia="Times New Roman" w:hAnsi="Times New Roman" w:cs="Times New Roman"/>
          <w:b/>
          <w:spacing w:val="20"/>
          <w:sz w:val="20"/>
          <w:szCs w:val="20"/>
          <w:lang w:eastAsia="ru-RU"/>
        </w:rPr>
        <w:t>Тулунский  район</w:t>
      </w:r>
    </w:p>
    <w:p w:rsidR="00A328B5" w:rsidRPr="00A328B5" w:rsidRDefault="00A328B5" w:rsidP="00A328B5">
      <w:pPr>
        <w:spacing w:after="0" w:line="240" w:lineRule="auto"/>
        <w:ind w:left="-3827" w:right="-3970"/>
        <w:jc w:val="center"/>
        <w:rPr>
          <w:rFonts w:ascii="Times New Roman" w:eastAsia="Times New Roman" w:hAnsi="Times New Roman" w:cs="Times New Roman"/>
          <w:b/>
          <w:spacing w:val="20"/>
          <w:sz w:val="20"/>
          <w:szCs w:val="20"/>
          <w:lang w:eastAsia="ru-RU"/>
        </w:rPr>
      </w:pPr>
    </w:p>
    <w:p w:rsidR="00A328B5" w:rsidRPr="00A328B5" w:rsidRDefault="00A328B5" w:rsidP="00A328B5">
      <w:pPr>
        <w:spacing w:after="0" w:line="240" w:lineRule="auto"/>
        <w:ind w:left="-3827" w:right="-3970"/>
        <w:jc w:val="center"/>
        <w:rPr>
          <w:rFonts w:ascii="Times New Roman" w:eastAsia="Times New Roman" w:hAnsi="Times New Roman" w:cs="Times New Roman"/>
          <w:b/>
          <w:spacing w:val="20"/>
          <w:sz w:val="20"/>
          <w:szCs w:val="20"/>
          <w:lang w:eastAsia="ru-RU"/>
        </w:rPr>
      </w:pPr>
      <w:r w:rsidRPr="00A328B5">
        <w:rPr>
          <w:rFonts w:ascii="Times New Roman" w:eastAsia="Times New Roman" w:hAnsi="Times New Roman" w:cs="Times New Roman"/>
          <w:b/>
          <w:spacing w:val="20"/>
          <w:sz w:val="20"/>
          <w:szCs w:val="20"/>
          <w:lang w:eastAsia="ru-RU"/>
        </w:rPr>
        <w:t>АДМИНИСТРАЦИЯ</w:t>
      </w:r>
    </w:p>
    <w:p w:rsidR="00A328B5" w:rsidRPr="00A328B5" w:rsidRDefault="00A328B5" w:rsidP="00A328B5">
      <w:pPr>
        <w:spacing w:after="0" w:line="240" w:lineRule="auto"/>
        <w:ind w:left="-3827" w:right="-3970"/>
        <w:jc w:val="center"/>
        <w:rPr>
          <w:rFonts w:ascii="Times New Roman" w:eastAsia="Times New Roman" w:hAnsi="Times New Roman" w:cs="Times New Roman"/>
          <w:b/>
          <w:spacing w:val="20"/>
          <w:sz w:val="20"/>
          <w:szCs w:val="20"/>
          <w:lang w:eastAsia="ru-RU"/>
        </w:rPr>
      </w:pPr>
      <w:r w:rsidRPr="00A328B5">
        <w:rPr>
          <w:rFonts w:ascii="Times New Roman" w:eastAsia="Times New Roman" w:hAnsi="Times New Roman" w:cs="Times New Roman"/>
          <w:b/>
          <w:spacing w:val="20"/>
          <w:sz w:val="20"/>
          <w:szCs w:val="20"/>
          <w:lang w:eastAsia="ru-RU"/>
        </w:rPr>
        <w:t xml:space="preserve">  Умыганского сельского поселения</w:t>
      </w:r>
    </w:p>
    <w:p w:rsidR="00A328B5" w:rsidRPr="00A328B5" w:rsidRDefault="00A328B5" w:rsidP="00A328B5">
      <w:pPr>
        <w:spacing w:after="0" w:line="240" w:lineRule="auto"/>
        <w:ind w:left="-3827" w:right="-3970"/>
        <w:jc w:val="center"/>
        <w:rPr>
          <w:rFonts w:ascii="Times New Roman" w:eastAsia="Times New Roman" w:hAnsi="Times New Roman" w:cs="Times New Roman"/>
          <w:b/>
          <w:spacing w:val="20"/>
          <w:sz w:val="20"/>
          <w:szCs w:val="20"/>
          <w:lang w:eastAsia="ru-RU"/>
        </w:rPr>
      </w:pPr>
    </w:p>
    <w:p w:rsidR="00A328B5" w:rsidRPr="00A328B5" w:rsidRDefault="00A328B5" w:rsidP="00A328B5">
      <w:pPr>
        <w:spacing w:after="0" w:line="240" w:lineRule="auto"/>
        <w:ind w:left="-3827" w:right="-3970"/>
        <w:jc w:val="center"/>
        <w:rPr>
          <w:rFonts w:ascii="Times New Roman" w:eastAsia="Times New Roman" w:hAnsi="Times New Roman" w:cs="Times New Roman"/>
          <w:b/>
          <w:spacing w:val="20"/>
          <w:sz w:val="20"/>
          <w:szCs w:val="20"/>
          <w:lang w:eastAsia="ru-RU"/>
        </w:rPr>
      </w:pPr>
      <w:r w:rsidRPr="00A328B5">
        <w:rPr>
          <w:rFonts w:ascii="Times New Roman" w:eastAsia="Times New Roman" w:hAnsi="Times New Roman" w:cs="Times New Roman"/>
          <w:b/>
          <w:spacing w:val="20"/>
          <w:sz w:val="20"/>
          <w:szCs w:val="20"/>
          <w:lang w:eastAsia="ru-RU"/>
        </w:rPr>
        <w:t>Р А С П О Р Я Ж Е Н И Е</w:t>
      </w:r>
    </w:p>
    <w:p w:rsidR="00A328B5" w:rsidRPr="00A328B5" w:rsidRDefault="00A328B5" w:rsidP="00A328B5">
      <w:pPr>
        <w:spacing w:after="0" w:line="240" w:lineRule="auto"/>
        <w:ind w:left="-3827" w:right="-3970"/>
        <w:jc w:val="center"/>
        <w:rPr>
          <w:rFonts w:ascii="Times New Roman" w:eastAsia="Times New Roman" w:hAnsi="Times New Roman" w:cs="Times New Roman"/>
          <w:spacing w:val="20"/>
          <w:sz w:val="20"/>
          <w:szCs w:val="20"/>
          <w:lang w:eastAsia="ru-RU"/>
        </w:rPr>
      </w:pPr>
    </w:p>
    <w:p w:rsidR="00A328B5" w:rsidRPr="00A328B5" w:rsidRDefault="00A328B5" w:rsidP="00A328B5">
      <w:pPr>
        <w:spacing w:after="0" w:line="240" w:lineRule="auto"/>
        <w:ind w:right="-58"/>
        <w:rPr>
          <w:rFonts w:ascii="Times New Roman" w:eastAsia="Times New Roman" w:hAnsi="Times New Roman" w:cs="Times New Roman"/>
          <w:spacing w:val="20"/>
          <w:sz w:val="20"/>
          <w:szCs w:val="20"/>
          <w:lang w:eastAsia="ru-RU"/>
        </w:rPr>
      </w:pPr>
      <w:r w:rsidRPr="00A328B5">
        <w:rPr>
          <w:rFonts w:ascii="Times New Roman" w:eastAsia="Times New Roman" w:hAnsi="Times New Roman" w:cs="Times New Roman"/>
          <w:spacing w:val="20"/>
          <w:sz w:val="20"/>
          <w:szCs w:val="20"/>
          <w:lang w:eastAsia="ru-RU"/>
        </w:rPr>
        <w:t>«25» ноября 2024г.                                                     №153-ра</w:t>
      </w:r>
    </w:p>
    <w:p w:rsidR="00A328B5" w:rsidRPr="00A328B5" w:rsidRDefault="00A328B5" w:rsidP="00A328B5">
      <w:pPr>
        <w:spacing w:after="0" w:line="240" w:lineRule="auto"/>
        <w:ind w:left="-3827" w:right="-3970"/>
        <w:jc w:val="center"/>
        <w:rPr>
          <w:rFonts w:ascii="Times New Roman" w:eastAsia="Times New Roman" w:hAnsi="Times New Roman" w:cs="Times New Roman"/>
          <w:spacing w:val="20"/>
          <w:sz w:val="20"/>
          <w:szCs w:val="20"/>
          <w:lang w:eastAsia="ru-RU"/>
        </w:rPr>
      </w:pPr>
    </w:p>
    <w:p w:rsidR="00A328B5" w:rsidRPr="00A328B5" w:rsidRDefault="00A328B5" w:rsidP="00A328B5">
      <w:pPr>
        <w:spacing w:after="0" w:line="240" w:lineRule="auto"/>
        <w:ind w:left="-3827" w:right="-3970"/>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с.Умыган </w:t>
      </w:r>
    </w:p>
    <w:p w:rsidR="00A328B5" w:rsidRPr="00A328B5" w:rsidRDefault="00A328B5" w:rsidP="00A328B5">
      <w:pPr>
        <w:spacing w:after="0" w:line="240" w:lineRule="auto"/>
        <w:ind w:left="-3827" w:right="-3970"/>
        <w:jc w:val="center"/>
        <w:rPr>
          <w:rFonts w:ascii="Century Schoolbook" w:eastAsia="Times New Roman" w:hAnsi="Century Schoolbook" w:cs="Times New Roman"/>
          <w:sz w:val="20"/>
          <w:szCs w:val="20"/>
          <w:lang w:eastAsia="ru-RU"/>
        </w:rPr>
      </w:pPr>
    </w:p>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Об изменении адреса </w:t>
      </w:r>
    </w:p>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земельному участку</w:t>
      </w: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spacing w:after="0" w:line="240" w:lineRule="auto"/>
        <w:ind w:firstLine="709"/>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A328B5" w:rsidRPr="00A328B5" w:rsidRDefault="00A328B5" w:rsidP="00FD6866">
      <w:pPr>
        <w:numPr>
          <w:ilvl w:val="0"/>
          <w:numId w:val="1"/>
        </w:numPr>
        <w:spacing w:after="0" w:line="240" w:lineRule="auto"/>
        <w:ind w:left="0" w:firstLine="709"/>
        <w:contextualSpacing/>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Изменить адрес нижеследующему земельному участку по ул. Новая, в селе Умыган Тулунского района Иркутской области:</w:t>
      </w:r>
    </w:p>
    <w:p w:rsidR="00A328B5" w:rsidRPr="00A328B5" w:rsidRDefault="00A328B5" w:rsidP="00A328B5">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3"/>
        <w:gridCol w:w="2343"/>
        <w:gridCol w:w="1619"/>
        <w:gridCol w:w="3902"/>
      </w:tblGrid>
      <w:tr w:rsidR="00A328B5" w:rsidRPr="00A328B5" w:rsidTr="003330F0">
        <w:tc>
          <w:tcPr>
            <w:tcW w:w="1384" w:type="dxa"/>
            <w:tcBorders>
              <w:top w:val="single" w:sz="4" w:space="0" w:color="000000"/>
              <w:left w:val="single" w:sz="4" w:space="0" w:color="000000"/>
              <w:bottom w:val="single" w:sz="4" w:space="0" w:color="000000"/>
              <w:right w:val="single" w:sz="4" w:space="0" w:color="000000"/>
            </w:tcBorders>
            <w:hideMark/>
          </w:tcPr>
          <w:p w:rsidR="00A328B5" w:rsidRPr="00A328B5" w:rsidRDefault="00A328B5" w:rsidP="00A328B5">
            <w:pPr>
              <w:spacing w:after="0" w:line="254" w:lineRule="auto"/>
              <w:rPr>
                <w:rFonts w:ascii="Times New Roman" w:eastAsia="Times New Roman" w:hAnsi="Times New Roman" w:cs="Times New Roman"/>
                <w:sz w:val="20"/>
                <w:szCs w:val="20"/>
              </w:rPr>
            </w:pPr>
            <w:r w:rsidRPr="00A328B5">
              <w:rPr>
                <w:rFonts w:ascii="Times New Roman" w:eastAsia="Times New Roman" w:hAnsi="Times New Roman" w:cs="Times New Roman"/>
                <w:sz w:val="20"/>
                <w:szCs w:val="20"/>
              </w:rPr>
              <w:t>Земельный участок по ул. Новая   площадью 661,32 кв.м, кадастровый номер 38:15:230103:3 .</w:t>
            </w:r>
          </w:p>
        </w:tc>
        <w:tc>
          <w:tcPr>
            <w:tcW w:w="2363" w:type="dxa"/>
            <w:tcBorders>
              <w:top w:val="single" w:sz="4" w:space="0" w:color="000000"/>
              <w:left w:val="single" w:sz="4" w:space="0" w:color="000000"/>
              <w:bottom w:val="single" w:sz="4" w:space="0" w:color="000000"/>
              <w:right w:val="single" w:sz="4" w:space="0" w:color="000000"/>
            </w:tcBorders>
            <w:hideMark/>
          </w:tcPr>
          <w:p w:rsidR="00A328B5" w:rsidRPr="00A328B5" w:rsidRDefault="00A328B5" w:rsidP="00A328B5">
            <w:pPr>
              <w:spacing w:after="0" w:line="254" w:lineRule="auto"/>
              <w:rPr>
                <w:rFonts w:ascii="Times New Roman" w:eastAsia="Times New Roman" w:hAnsi="Times New Roman" w:cs="Times New Roman"/>
                <w:sz w:val="20"/>
                <w:szCs w:val="20"/>
              </w:rPr>
            </w:pPr>
            <w:r w:rsidRPr="00A328B5">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328B5" w:rsidRPr="00A328B5" w:rsidRDefault="00A328B5" w:rsidP="00A328B5">
            <w:pPr>
              <w:spacing w:after="0" w:line="254" w:lineRule="auto"/>
              <w:rPr>
                <w:rFonts w:ascii="Times New Roman" w:eastAsia="Times New Roman" w:hAnsi="Times New Roman" w:cs="Times New Roman"/>
                <w:sz w:val="20"/>
                <w:szCs w:val="20"/>
              </w:rPr>
            </w:pPr>
            <w:r w:rsidRPr="00A328B5">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A328B5" w:rsidRPr="00A328B5" w:rsidRDefault="00A328B5" w:rsidP="00A328B5">
            <w:pPr>
              <w:spacing w:after="0" w:line="254" w:lineRule="auto"/>
              <w:rPr>
                <w:rFonts w:ascii="Times New Roman" w:eastAsia="Times New Roman" w:hAnsi="Times New Roman" w:cs="Times New Roman"/>
                <w:sz w:val="20"/>
                <w:szCs w:val="20"/>
              </w:rPr>
            </w:pPr>
            <w:r w:rsidRPr="00A328B5">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A328B5" w:rsidRPr="00A328B5" w:rsidRDefault="00A328B5" w:rsidP="00A328B5">
            <w:pPr>
              <w:spacing w:after="0" w:line="254" w:lineRule="auto"/>
              <w:rPr>
                <w:rFonts w:ascii="Times New Roman" w:eastAsia="Times New Roman" w:hAnsi="Times New Roman" w:cs="Times New Roman"/>
                <w:sz w:val="20"/>
                <w:szCs w:val="20"/>
              </w:rPr>
            </w:pPr>
            <w:r w:rsidRPr="00A328B5">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A328B5" w:rsidRPr="00A328B5" w:rsidRDefault="00A328B5" w:rsidP="00A328B5">
            <w:pPr>
              <w:spacing w:after="0" w:line="254" w:lineRule="auto"/>
              <w:rPr>
                <w:rFonts w:ascii="Times New Roman" w:eastAsia="Times New Roman" w:hAnsi="Times New Roman" w:cs="Times New Roman"/>
                <w:sz w:val="20"/>
                <w:szCs w:val="20"/>
              </w:rPr>
            </w:pPr>
            <w:r w:rsidRPr="00A328B5">
              <w:rPr>
                <w:rFonts w:ascii="Times New Roman" w:eastAsia="Times New Roman" w:hAnsi="Times New Roman" w:cs="Times New Roman"/>
                <w:sz w:val="20"/>
                <w:szCs w:val="20"/>
              </w:rPr>
              <w:t>сельское поселение Умыганское, с. Умыган , ул. Новая земельный участок 40/1</w:t>
            </w:r>
          </w:p>
        </w:tc>
      </w:tr>
    </w:tbl>
    <w:p w:rsidR="00A328B5" w:rsidRPr="00A328B5" w:rsidRDefault="00A328B5" w:rsidP="00A328B5">
      <w:pPr>
        <w:spacing w:after="0" w:line="240" w:lineRule="auto"/>
        <w:ind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A328B5" w:rsidRPr="00A328B5" w:rsidRDefault="00A328B5" w:rsidP="00A328B5">
      <w:pPr>
        <w:spacing w:after="0" w:line="240" w:lineRule="auto"/>
        <w:ind w:left="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A328B5" w:rsidRPr="00A328B5" w:rsidRDefault="00A328B5" w:rsidP="00A328B5">
      <w:pPr>
        <w:spacing w:after="0" w:line="240" w:lineRule="auto"/>
        <w:ind w:left="1069"/>
        <w:contextualSpacing/>
        <w:jc w:val="both"/>
        <w:rPr>
          <w:rFonts w:ascii="Times New Roman" w:eastAsia="Times New Roman" w:hAnsi="Times New Roman" w:cs="Times New Roman"/>
          <w:sz w:val="20"/>
          <w:szCs w:val="20"/>
          <w:lang w:eastAsia="ru-RU"/>
        </w:rPr>
      </w:pPr>
    </w:p>
    <w:p w:rsidR="00A328B5" w:rsidRPr="00A328B5" w:rsidRDefault="00A328B5" w:rsidP="00A328B5">
      <w:pPr>
        <w:spacing w:after="0" w:line="240" w:lineRule="auto"/>
        <w:ind w:firstLine="709"/>
        <w:contextualSpacing/>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A328B5" w:rsidRPr="00A328B5" w:rsidRDefault="00A328B5" w:rsidP="00A328B5">
      <w:pPr>
        <w:spacing w:after="0" w:line="240" w:lineRule="auto"/>
        <w:ind w:left="720"/>
        <w:contextualSpacing/>
        <w:jc w:val="both"/>
        <w:rPr>
          <w:rFonts w:ascii="Times New Roman" w:eastAsia="Times New Roman" w:hAnsi="Times New Roman" w:cs="Times New Roman"/>
          <w:sz w:val="20"/>
          <w:szCs w:val="20"/>
          <w:lang w:eastAsia="ru-RU"/>
        </w:rPr>
      </w:pPr>
    </w:p>
    <w:p w:rsidR="00A328B5" w:rsidRPr="00A328B5" w:rsidRDefault="00A328B5" w:rsidP="00A328B5">
      <w:pPr>
        <w:spacing w:after="0" w:line="240" w:lineRule="auto"/>
        <w:ind w:left="1069"/>
        <w:contextualSpacing/>
        <w:rPr>
          <w:rFonts w:ascii="Times New Roman" w:eastAsia="Times New Roman" w:hAnsi="Times New Roman" w:cs="Times New Roman"/>
          <w:sz w:val="20"/>
          <w:szCs w:val="20"/>
          <w:lang w:eastAsia="ru-RU"/>
        </w:rPr>
      </w:pPr>
    </w:p>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Глава Умыганского </w:t>
      </w:r>
    </w:p>
    <w:p w:rsidR="00A328B5" w:rsidRPr="00A328B5" w:rsidRDefault="00A328B5" w:rsidP="00A328B5">
      <w:pPr>
        <w:spacing w:after="0" w:line="240" w:lineRule="auto"/>
        <w:ind w:left="-3827" w:right="-3970"/>
        <w:jc w:val="center"/>
        <w:rPr>
          <w:rFonts w:ascii="Century Schoolbook" w:eastAsia="Times New Roman" w:hAnsi="Century Schoolbook" w:cs="Times New Roman"/>
          <w:sz w:val="20"/>
          <w:szCs w:val="20"/>
          <w:lang w:eastAsia="ru-RU"/>
        </w:rPr>
      </w:pPr>
      <w:r w:rsidRPr="00A328B5">
        <w:rPr>
          <w:rFonts w:ascii="Century Schoolbook" w:eastAsia="Times New Roman" w:hAnsi="Century Schoolbook" w:cs="Times New Roman"/>
          <w:sz w:val="20"/>
          <w:szCs w:val="20"/>
          <w:lang w:eastAsia="ru-RU"/>
        </w:rPr>
        <w:t>сельского поселения:                                         _________ В.Н.Савицкий.</w:t>
      </w: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9467F" w:rsidRPr="00A328B5" w:rsidRDefault="00A9467F" w:rsidP="00A9467F">
      <w:pPr>
        <w:tabs>
          <w:tab w:val="left" w:pos="4004"/>
        </w:tabs>
        <w:spacing w:after="0" w:line="240" w:lineRule="auto"/>
        <w:rPr>
          <w:rFonts w:ascii="Times New Roman" w:eastAsia="Times New Roman" w:hAnsi="Times New Roman" w:cs="Times New Roman"/>
          <w:sz w:val="20"/>
          <w:szCs w:val="20"/>
          <w:lang w:eastAsia="ru-RU"/>
        </w:rPr>
      </w:pPr>
    </w:p>
    <w:p w:rsidR="00A328B5" w:rsidRPr="00A328B5" w:rsidRDefault="00A328B5" w:rsidP="00A328B5">
      <w:pPr>
        <w:keepNext/>
        <w:spacing w:after="0" w:line="240" w:lineRule="auto"/>
        <w:jc w:val="center"/>
        <w:outlineLvl w:val="0"/>
        <w:rPr>
          <w:rFonts w:ascii="Times New Roman" w:eastAsia="Arial Unicode MS" w:hAnsi="Times New Roman" w:cs="Times New Roman"/>
          <w:b/>
          <w:bCs/>
          <w:sz w:val="20"/>
          <w:szCs w:val="20"/>
          <w:lang w:eastAsia="ru-RU"/>
        </w:rPr>
      </w:pPr>
      <w:r w:rsidRPr="00A328B5">
        <w:rPr>
          <w:rFonts w:ascii="Times New Roman" w:eastAsia="Arial Unicode MS" w:hAnsi="Times New Roman" w:cs="Times New Roman"/>
          <w:b/>
          <w:bCs/>
          <w:sz w:val="20"/>
          <w:szCs w:val="20"/>
          <w:lang w:eastAsia="ru-RU"/>
        </w:rPr>
        <w:t>Иркутская область</w:t>
      </w:r>
    </w:p>
    <w:p w:rsidR="00A328B5" w:rsidRPr="00A328B5" w:rsidRDefault="00A328B5" w:rsidP="00A328B5">
      <w:pPr>
        <w:spacing w:after="0" w:line="240" w:lineRule="auto"/>
        <w:jc w:val="center"/>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Тулунский район</w:t>
      </w:r>
    </w:p>
    <w:p w:rsidR="00A328B5" w:rsidRPr="00A328B5" w:rsidRDefault="00A328B5" w:rsidP="00A328B5">
      <w:pPr>
        <w:spacing w:after="0" w:line="240" w:lineRule="auto"/>
        <w:jc w:val="center"/>
        <w:rPr>
          <w:rFonts w:ascii="Times New Roman" w:eastAsia="Times New Roman" w:hAnsi="Times New Roman" w:cs="Times New Roman"/>
          <w:b/>
          <w:sz w:val="20"/>
          <w:szCs w:val="20"/>
          <w:lang w:eastAsia="ru-RU"/>
        </w:rPr>
      </w:pPr>
    </w:p>
    <w:p w:rsidR="00A328B5" w:rsidRPr="00A328B5" w:rsidRDefault="00A328B5" w:rsidP="00A328B5">
      <w:pPr>
        <w:keepNext/>
        <w:spacing w:after="0" w:line="240" w:lineRule="auto"/>
        <w:jc w:val="center"/>
        <w:outlineLvl w:val="1"/>
        <w:rPr>
          <w:rFonts w:ascii="Times New Roman" w:eastAsia="Arial Unicode MS" w:hAnsi="Times New Roman" w:cs="Times New Roman"/>
          <w:b/>
          <w:bCs/>
          <w:sz w:val="20"/>
          <w:szCs w:val="20"/>
          <w:lang w:eastAsia="ru-RU"/>
        </w:rPr>
      </w:pPr>
      <w:r w:rsidRPr="00A328B5">
        <w:rPr>
          <w:rFonts w:ascii="Times New Roman" w:eastAsia="Arial Unicode MS" w:hAnsi="Times New Roman" w:cs="Times New Roman"/>
          <w:b/>
          <w:bCs/>
          <w:sz w:val="20"/>
          <w:szCs w:val="20"/>
          <w:lang w:eastAsia="ru-RU"/>
        </w:rPr>
        <w:t xml:space="preserve">  ДУМА УМЫГАНСКОГО СЕЛЬСКОГО ПОСЕЛЕНИЯ</w:t>
      </w:r>
    </w:p>
    <w:p w:rsidR="00A328B5" w:rsidRPr="00A328B5" w:rsidRDefault="00A328B5" w:rsidP="00A328B5">
      <w:pPr>
        <w:tabs>
          <w:tab w:val="left" w:pos="3720"/>
        </w:tabs>
        <w:spacing w:after="0" w:line="240" w:lineRule="auto"/>
        <w:jc w:val="center"/>
        <w:rPr>
          <w:rFonts w:ascii="Times New Roman" w:eastAsia="Times New Roman" w:hAnsi="Times New Roman" w:cs="Times New Roman"/>
          <w:b/>
          <w:sz w:val="20"/>
          <w:szCs w:val="20"/>
          <w:lang w:eastAsia="ru-RU"/>
        </w:rPr>
      </w:pPr>
    </w:p>
    <w:p w:rsidR="00A328B5" w:rsidRPr="00A328B5" w:rsidRDefault="00A328B5" w:rsidP="00A328B5">
      <w:pPr>
        <w:spacing w:after="0" w:line="240" w:lineRule="auto"/>
        <w:jc w:val="center"/>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РЕШЕНИЕ</w:t>
      </w:r>
    </w:p>
    <w:p w:rsidR="00A328B5" w:rsidRPr="00A328B5" w:rsidRDefault="00A328B5" w:rsidP="00A328B5">
      <w:pPr>
        <w:spacing w:after="0" w:line="240" w:lineRule="auto"/>
        <w:jc w:val="center"/>
        <w:rPr>
          <w:rFonts w:ascii="Times New Roman" w:eastAsia="Times New Roman" w:hAnsi="Times New Roman" w:cs="Times New Roman"/>
          <w:b/>
          <w:sz w:val="20"/>
          <w:szCs w:val="20"/>
          <w:lang w:eastAsia="ru-RU"/>
        </w:rPr>
      </w:pPr>
    </w:p>
    <w:p w:rsidR="00A328B5" w:rsidRPr="00A328B5" w:rsidRDefault="00A328B5" w:rsidP="00A328B5">
      <w:pPr>
        <w:spacing w:after="0" w:line="240" w:lineRule="auto"/>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 xml:space="preserve">      «11» ноября 2024 г.                                                                                    № 69</w:t>
      </w:r>
    </w:p>
    <w:p w:rsidR="00A328B5" w:rsidRPr="00A328B5" w:rsidRDefault="00A328B5" w:rsidP="00A328B5">
      <w:pPr>
        <w:spacing w:after="0" w:line="240" w:lineRule="auto"/>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 xml:space="preserve">                                                         с. Умыган</w:t>
      </w: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A328B5">
        <w:rPr>
          <w:rFonts w:ascii="Times New Roman" w:eastAsia="Times New Roman" w:hAnsi="Times New Roman" w:cs="Times New Roman"/>
          <w:i/>
          <w:sz w:val="20"/>
          <w:szCs w:val="20"/>
          <w:lang w:eastAsia="ru-RU"/>
        </w:rPr>
        <w:t>О внесении изменений в решение</w:t>
      </w:r>
    </w:p>
    <w:p w:rsidR="00A328B5" w:rsidRPr="00A328B5" w:rsidRDefault="00A328B5" w:rsidP="00A328B5">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A328B5">
        <w:rPr>
          <w:rFonts w:ascii="Times New Roman" w:eastAsia="Times New Roman" w:hAnsi="Times New Roman" w:cs="Times New Roman"/>
          <w:i/>
          <w:sz w:val="20"/>
          <w:szCs w:val="20"/>
          <w:lang w:eastAsia="ru-RU"/>
        </w:rPr>
        <w:t>Думы Умыганского сельского поселения</w:t>
      </w:r>
    </w:p>
    <w:p w:rsidR="00A328B5" w:rsidRPr="00A328B5" w:rsidRDefault="00A328B5" w:rsidP="00A328B5">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A328B5">
        <w:rPr>
          <w:rFonts w:ascii="Times New Roman" w:eastAsia="Times New Roman" w:hAnsi="Times New Roman" w:cs="Times New Roman"/>
          <w:i/>
          <w:sz w:val="20"/>
          <w:szCs w:val="20"/>
          <w:lang w:eastAsia="ru-RU"/>
        </w:rPr>
        <w:t>от 26.12.2023 г. № 48 «О бюджете Умыганского</w:t>
      </w:r>
    </w:p>
    <w:p w:rsidR="00A328B5" w:rsidRPr="00A328B5" w:rsidRDefault="00A328B5" w:rsidP="00A328B5">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A328B5">
        <w:rPr>
          <w:rFonts w:ascii="Times New Roman" w:eastAsia="Times New Roman" w:hAnsi="Times New Roman" w:cs="Times New Roman"/>
          <w:i/>
          <w:sz w:val="20"/>
          <w:szCs w:val="20"/>
          <w:lang w:eastAsia="ru-RU"/>
        </w:rPr>
        <w:t>муниципального образования на 2024 год и на плановый</w:t>
      </w:r>
    </w:p>
    <w:p w:rsidR="00A328B5" w:rsidRPr="00A328B5" w:rsidRDefault="00A328B5" w:rsidP="00A328B5">
      <w:pPr>
        <w:tabs>
          <w:tab w:val="left" w:pos="142"/>
          <w:tab w:val="left" w:pos="1276"/>
        </w:tabs>
        <w:spacing w:after="0" w:line="240" w:lineRule="auto"/>
        <w:outlineLvl w:val="0"/>
        <w:rPr>
          <w:rFonts w:ascii="Times New Roman" w:eastAsia="Times New Roman" w:hAnsi="Times New Roman" w:cs="Times New Roman"/>
          <w:i/>
          <w:sz w:val="20"/>
          <w:szCs w:val="20"/>
          <w:lang w:eastAsia="ru-RU"/>
        </w:rPr>
      </w:pPr>
      <w:r w:rsidRPr="00A328B5">
        <w:rPr>
          <w:rFonts w:ascii="Times New Roman" w:eastAsia="Times New Roman" w:hAnsi="Times New Roman" w:cs="Times New Roman"/>
          <w:i/>
          <w:sz w:val="20"/>
          <w:szCs w:val="20"/>
          <w:lang w:eastAsia="ru-RU"/>
        </w:rPr>
        <w:t>период 2025 и 2026 годов»</w:t>
      </w:r>
    </w:p>
    <w:p w:rsidR="00A328B5" w:rsidRPr="00A328B5" w:rsidRDefault="00A328B5" w:rsidP="00A328B5">
      <w:pPr>
        <w:tabs>
          <w:tab w:val="left" w:pos="142"/>
          <w:tab w:val="left" w:pos="1276"/>
        </w:tabs>
        <w:spacing w:after="0" w:line="240" w:lineRule="auto"/>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i/>
          <w:sz w:val="20"/>
          <w:szCs w:val="20"/>
          <w:lang w:eastAsia="ru-RU"/>
        </w:rPr>
        <w:t>(с изменениями от 26.02.2024г. № 50)</w:t>
      </w:r>
    </w:p>
    <w:p w:rsidR="00A328B5" w:rsidRPr="00A328B5" w:rsidRDefault="00A328B5" w:rsidP="00A328B5">
      <w:pPr>
        <w:tabs>
          <w:tab w:val="left" w:pos="142"/>
          <w:tab w:val="left" w:pos="1276"/>
        </w:tabs>
        <w:spacing w:after="0" w:line="240" w:lineRule="auto"/>
        <w:outlineLvl w:val="0"/>
        <w:rPr>
          <w:rFonts w:ascii="Times New Roman" w:eastAsia="Times New Roman" w:hAnsi="Times New Roman" w:cs="Times New Roman"/>
          <w:b/>
          <w:sz w:val="20"/>
          <w:szCs w:val="20"/>
          <w:lang w:eastAsia="ru-RU"/>
        </w:rPr>
      </w:pPr>
    </w:p>
    <w:p w:rsidR="00A328B5" w:rsidRPr="00A328B5" w:rsidRDefault="00A328B5" w:rsidP="00A328B5">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A328B5" w:rsidRPr="00A328B5" w:rsidRDefault="00A328B5" w:rsidP="00A328B5">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решением Думы Тулунского муниципального района «О бюджете Тулунского муниципального района на 2024 год и на плановый период 2025 и 2026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A328B5" w:rsidRPr="00A328B5" w:rsidRDefault="00A328B5" w:rsidP="00A328B5">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A328B5" w:rsidRPr="00A328B5" w:rsidRDefault="00A328B5" w:rsidP="00A328B5">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A328B5" w:rsidRPr="00A328B5" w:rsidRDefault="00A328B5" w:rsidP="00A328B5">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 Е Ш И Л А:</w:t>
      </w:r>
    </w:p>
    <w:p w:rsidR="00A328B5" w:rsidRPr="00A328B5" w:rsidRDefault="00A328B5" w:rsidP="00A328B5">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p>
    <w:p w:rsidR="00A328B5" w:rsidRPr="00A328B5" w:rsidRDefault="00A328B5" w:rsidP="00A328B5">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Внести в решение Думы Умыганского сельского поселения от 26.12.2023 г. № 48 «О бюджете Умыганского муниципального образования на 2024 год и на плановый период 2025 и 2026 годов» следующие изменения:</w:t>
      </w:r>
    </w:p>
    <w:p w:rsidR="00A328B5" w:rsidRPr="00A328B5" w:rsidRDefault="00A328B5" w:rsidP="00FD6866">
      <w:pPr>
        <w:numPr>
          <w:ilvl w:val="0"/>
          <w:numId w:val="4"/>
        </w:numPr>
        <w:spacing w:after="0" w:line="240" w:lineRule="auto"/>
        <w:ind w:left="0" w:firstLine="0"/>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Пункт 1 изложить в следующей редакции:</w:t>
      </w:r>
    </w:p>
    <w:p w:rsidR="00A328B5" w:rsidRPr="00A328B5" w:rsidRDefault="00A328B5" w:rsidP="00A328B5">
      <w:pPr>
        <w:tabs>
          <w:tab w:val="left" w:pos="142"/>
          <w:tab w:val="left" w:pos="1276"/>
        </w:tabs>
        <w:spacing w:after="0" w:line="240" w:lineRule="auto"/>
        <w:jc w:val="both"/>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Утвердить основные характеристики бюджета Умыганского муниципального образования (далее местный бюджет) на 2024 год:</w:t>
      </w:r>
    </w:p>
    <w:p w:rsidR="00A328B5" w:rsidRPr="00A328B5" w:rsidRDefault="00A328B5" w:rsidP="00FD6866">
      <w:pPr>
        <w:numPr>
          <w:ilvl w:val="0"/>
          <w:numId w:val="5"/>
        </w:numPr>
        <w:tabs>
          <w:tab w:val="left" w:pos="142"/>
          <w:tab w:val="left" w:pos="1276"/>
        </w:tabs>
        <w:spacing w:after="0" w:line="240" w:lineRule="auto"/>
        <w:ind w:left="0" w:firstLine="539"/>
        <w:jc w:val="both"/>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общий объем доходов в сумме 15 634,9 тыс. руб., в том числе безвозмездные поступления в сумме 13 535,5 тыс. руб., из них межбюджетные трансферты из областного бюджета в сумме 2 967,6 тыс. руб., из районного бюджета 10 567,9 тыс. руб.;</w:t>
      </w:r>
    </w:p>
    <w:p w:rsidR="00A328B5" w:rsidRPr="00A328B5" w:rsidRDefault="00A328B5" w:rsidP="00FD6866">
      <w:pPr>
        <w:numPr>
          <w:ilvl w:val="0"/>
          <w:numId w:val="5"/>
        </w:numPr>
        <w:tabs>
          <w:tab w:val="left" w:pos="142"/>
          <w:tab w:val="num" w:pos="900"/>
          <w:tab w:val="left" w:pos="1276"/>
        </w:tabs>
        <w:spacing w:after="0" w:line="240" w:lineRule="auto"/>
        <w:ind w:left="0" w:firstLine="567"/>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общий объем расходов в сумме 15 807,2 тыс. руб.;</w:t>
      </w:r>
    </w:p>
    <w:p w:rsidR="00A328B5" w:rsidRPr="00A328B5" w:rsidRDefault="00A328B5" w:rsidP="00FD6866">
      <w:pPr>
        <w:numPr>
          <w:ilvl w:val="0"/>
          <w:numId w:val="5"/>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размер дефицита в сумме 172,3 тыс. руб. или 8,2% утвержденного общего годового объема доходов местного бюджета без учета утвержденного объема безвозмездных поступлений».</w:t>
      </w:r>
    </w:p>
    <w:p w:rsidR="00A328B5" w:rsidRPr="00A328B5" w:rsidRDefault="00A328B5" w:rsidP="00FD6866">
      <w:pPr>
        <w:numPr>
          <w:ilvl w:val="0"/>
          <w:numId w:val="4"/>
        </w:num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val="x-none" w:eastAsia="x-none"/>
        </w:rPr>
        <w:t xml:space="preserve">Пункт 8 </w:t>
      </w:r>
      <w:r w:rsidRPr="00A328B5">
        <w:rPr>
          <w:rFonts w:ascii="Times New Roman" w:eastAsia="Times New Roman" w:hAnsi="Times New Roman" w:cs="Times New Roman"/>
          <w:sz w:val="20"/>
          <w:szCs w:val="20"/>
          <w:lang w:eastAsia="x-none"/>
        </w:rPr>
        <w:t xml:space="preserve">исключить. </w:t>
      </w:r>
    </w:p>
    <w:p w:rsidR="00A328B5" w:rsidRPr="00A328B5" w:rsidRDefault="00A328B5" w:rsidP="00FD6866">
      <w:pPr>
        <w:numPr>
          <w:ilvl w:val="0"/>
          <w:numId w:val="4"/>
        </w:num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пункте 9 цифры «1 103,7» заменить цифрами «1 174,7»;</w:t>
      </w:r>
    </w:p>
    <w:p w:rsidR="00A328B5" w:rsidRPr="00A328B5" w:rsidRDefault="00A328B5" w:rsidP="00FD6866">
      <w:pPr>
        <w:numPr>
          <w:ilvl w:val="0"/>
          <w:numId w:val="4"/>
        </w:num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val="x-none" w:eastAsia="x-none"/>
        </w:rPr>
        <w:t>Пункт 10 изложить в следующей редакции:</w:t>
      </w:r>
    </w:p>
    <w:p w:rsidR="00A328B5" w:rsidRPr="00A328B5" w:rsidRDefault="00A328B5" w:rsidP="00A328B5">
      <w:pPr>
        <w:tabs>
          <w:tab w:val="left" w:pos="142"/>
          <w:tab w:val="left" w:pos="851"/>
          <w:tab w:val="num" w:pos="1134"/>
        </w:tabs>
        <w:spacing w:after="0" w:line="240" w:lineRule="auto"/>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x-none"/>
        </w:rPr>
        <w:t xml:space="preserve">«10. </w:t>
      </w:r>
      <w:r w:rsidRPr="00A328B5">
        <w:rPr>
          <w:rFonts w:ascii="Times New Roman" w:eastAsia="Times New Roman" w:hAnsi="Times New Roman" w:cs="Times New Roman"/>
          <w:sz w:val="20"/>
          <w:szCs w:val="20"/>
          <w:lang w:eastAsia="ru-RU"/>
        </w:rPr>
        <w:t>Утвердить объем бюджетных ассигнований дорожного фонда Умыганского муниципального образования:</w:t>
      </w:r>
    </w:p>
    <w:p w:rsidR="00A328B5" w:rsidRPr="00A328B5" w:rsidRDefault="00A328B5" w:rsidP="00A328B5">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A328B5">
        <w:rPr>
          <w:rFonts w:ascii="Times New Roman" w:eastAsia="Times New Roman" w:hAnsi="Times New Roman" w:cs="Times New Roman"/>
          <w:sz w:val="20"/>
          <w:szCs w:val="20"/>
          <w:lang w:eastAsia="x-none"/>
        </w:rPr>
        <w:t xml:space="preserve"> </w:t>
      </w:r>
      <w:r w:rsidRPr="00A328B5">
        <w:rPr>
          <w:rFonts w:ascii="Times New Roman" w:eastAsia="Times New Roman" w:hAnsi="Times New Roman" w:cs="Times New Roman"/>
          <w:sz w:val="20"/>
          <w:szCs w:val="20"/>
          <w:lang w:val="x-none" w:eastAsia="x-none"/>
        </w:rPr>
        <w:t>на 202</w:t>
      </w:r>
      <w:r w:rsidRPr="00A328B5">
        <w:rPr>
          <w:rFonts w:ascii="Times New Roman" w:eastAsia="Times New Roman" w:hAnsi="Times New Roman" w:cs="Times New Roman"/>
          <w:sz w:val="20"/>
          <w:szCs w:val="20"/>
          <w:lang w:eastAsia="x-none"/>
        </w:rPr>
        <w:t>4</w:t>
      </w:r>
      <w:r w:rsidRPr="00A328B5">
        <w:rPr>
          <w:rFonts w:ascii="Times New Roman" w:eastAsia="Times New Roman" w:hAnsi="Times New Roman" w:cs="Times New Roman"/>
          <w:sz w:val="20"/>
          <w:szCs w:val="20"/>
          <w:lang w:val="x-none" w:eastAsia="x-none"/>
        </w:rPr>
        <w:t xml:space="preserve"> год</w:t>
      </w:r>
      <w:r w:rsidRPr="00A328B5">
        <w:rPr>
          <w:rFonts w:ascii="Times New Roman" w:eastAsia="Times New Roman" w:hAnsi="Times New Roman" w:cs="Times New Roman"/>
          <w:sz w:val="20"/>
          <w:szCs w:val="20"/>
          <w:lang w:eastAsia="x-none"/>
        </w:rPr>
        <w:t xml:space="preserve"> </w:t>
      </w:r>
      <w:r w:rsidRPr="00A328B5">
        <w:rPr>
          <w:rFonts w:ascii="Times New Roman" w:eastAsia="Times New Roman" w:hAnsi="Times New Roman" w:cs="Times New Roman"/>
          <w:sz w:val="20"/>
          <w:szCs w:val="20"/>
          <w:lang w:val="x-none" w:eastAsia="x-none"/>
        </w:rPr>
        <w:t xml:space="preserve">в сумме </w:t>
      </w:r>
      <w:r w:rsidRPr="00A328B5">
        <w:rPr>
          <w:rFonts w:ascii="Times New Roman" w:eastAsia="Times New Roman" w:hAnsi="Times New Roman" w:cs="Times New Roman"/>
          <w:sz w:val="20"/>
          <w:szCs w:val="20"/>
          <w:lang w:eastAsia="x-none"/>
        </w:rPr>
        <w:t xml:space="preserve">2 183,1 </w:t>
      </w:r>
      <w:r w:rsidRPr="00A328B5">
        <w:rPr>
          <w:rFonts w:ascii="Times New Roman" w:eastAsia="Times New Roman" w:hAnsi="Times New Roman" w:cs="Times New Roman"/>
          <w:sz w:val="20"/>
          <w:szCs w:val="20"/>
          <w:lang w:val="x-none" w:eastAsia="x-none"/>
        </w:rPr>
        <w:t>тыс. руб.</w:t>
      </w:r>
      <w:r w:rsidRPr="00A328B5">
        <w:rPr>
          <w:rFonts w:ascii="Times New Roman" w:eastAsia="Times New Roman" w:hAnsi="Times New Roman" w:cs="Times New Roman"/>
          <w:sz w:val="20"/>
          <w:szCs w:val="20"/>
          <w:lang w:eastAsia="x-none"/>
        </w:rPr>
        <w:t>;</w:t>
      </w:r>
    </w:p>
    <w:p w:rsidR="00A328B5" w:rsidRPr="00A328B5" w:rsidRDefault="00A328B5" w:rsidP="00A328B5">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A328B5">
        <w:rPr>
          <w:rFonts w:ascii="Times New Roman" w:eastAsia="Times New Roman" w:hAnsi="Times New Roman" w:cs="Times New Roman"/>
          <w:sz w:val="20"/>
          <w:szCs w:val="20"/>
          <w:lang w:eastAsia="x-none"/>
        </w:rPr>
        <w:t xml:space="preserve"> </w:t>
      </w:r>
      <w:r w:rsidRPr="00A328B5">
        <w:rPr>
          <w:rFonts w:ascii="Times New Roman" w:eastAsia="Times New Roman" w:hAnsi="Times New Roman" w:cs="Times New Roman"/>
          <w:sz w:val="20"/>
          <w:szCs w:val="20"/>
          <w:lang w:val="x-none" w:eastAsia="x-none"/>
        </w:rPr>
        <w:t>на 202</w:t>
      </w:r>
      <w:r w:rsidRPr="00A328B5">
        <w:rPr>
          <w:rFonts w:ascii="Times New Roman" w:eastAsia="Times New Roman" w:hAnsi="Times New Roman" w:cs="Times New Roman"/>
          <w:sz w:val="20"/>
          <w:szCs w:val="20"/>
          <w:lang w:eastAsia="x-none"/>
        </w:rPr>
        <w:t>5</w:t>
      </w:r>
      <w:r w:rsidRPr="00A328B5">
        <w:rPr>
          <w:rFonts w:ascii="Times New Roman" w:eastAsia="Times New Roman" w:hAnsi="Times New Roman" w:cs="Times New Roman"/>
          <w:sz w:val="20"/>
          <w:szCs w:val="20"/>
          <w:lang w:val="x-none" w:eastAsia="x-none"/>
        </w:rPr>
        <w:t xml:space="preserve"> год</w:t>
      </w:r>
      <w:r w:rsidRPr="00A328B5">
        <w:rPr>
          <w:rFonts w:ascii="Times New Roman" w:eastAsia="Times New Roman" w:hAnsi="Times New Roman" w:cs="Times New Roman"/>
          <w:sz w:val="20"/>
          <w:szCs w:val="20"/>
          <w:lang w:eastAsia="x-none"/>
        </w:rPr>
        <w:t xml:space="preserve"> </w:t>
      </w:r>
      <w:r w:rsidRPr="00A328B5">
        <w:rPr>
          <w:rFonts w:ascii="Times New Roman" w:eastAsia="Times New Roman" w:hAnsi="Times New Roman" w:cs="Times New Roman"/>
          <w:sz w:val="20"/>
          <w:szCs w:val="20"/>
          <w:lang w:val="x-none" w:eastAsia="x-none"/>
        </w:rPr>
        <w:t xml:space="preserve">в сумме </w:t>
      </w:r>
      <w:r w:rsidRPr="00A328B5">
        <w:rPr>
          <w:rFonts w:ascii="Times New Roman" w:eastAsia="Times New Roman" w:hAnsi="Times New Roman" w:cs="Times New Roman"/>
          <w:sz w:val="20"/>
          <w:szCs w:val="20"/>
          <w:lang w:eastAsia="x-none"/>
        </w:rPr>
        <w:t>1 961,3</w:t>
      </w:r>
      <w:r w:rsidRPr="00A328B5">
        <w:rPr>
          <w:rFonts w:ascii="Times New Roman" w:eastAsia="Times New Roman" w:hAnsi="Times New Roman" w:cs="Times New Roman"/>
          <w:sz w:val="20"/>
          <w:szCs w:val="20"/>
          <w:lang w:val="x-none" w:eastAsia="x-none"/>
        </w:rPr>
        <w:t xml:space="preserve"> тыс. руб.</w:t>
      </w:r>
      <w:r w:rsidRPr="00A328B5">
        <w:rPr>
          <w:rFonts w:ascii="Times New Roman" w:eastAsia="Times New Roman" w:hAnsi="Times New Roman" w:cs="Times New Roman"/>
          <w:sz w:val="20"/>
          <w:szCs w:val="20"/>
          <w:lang w:eastAsia="x-none"/>
        </w:rPr>
        <w:t>;</w:t>
      </w:r>
    </w:p>
    <w:p w:rsidR="00A328B5" w:rsidRPr="00A328B5" w:rsidRDefault="00A328B5" w:rsidP="00A328B5">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val="x-none" w:eastAsia="x-none"/>
        </w:rPr>
      </w:pPr>
      <w:r w:rsidRPr="00A328B5">
        <w:rPr>
          <w:rFonts w:ascii="Times New Roman" w:eastAsia="Times New Roman" w:hAnsi="Times New Roman" w:cs="Times New Roman"/>
          <w:sz w:val="20"/>
          <w:szCs w:val="20"/>
          <w:lang w:eastAsia="x-none"/>
        </w:rPr>
        <w:t xml:space="preserve"> </w:t>
      </w:r>
      <w:r w:rsidRPr="00A328B5">
        <w:rPr>
          <w:rFonts w:ascii="Times New Roman" w:eastAsia="Times New Roman" w:hAnsi="Times New Roman" w:cs="Times New Roman"/>
          <w:sz w:val="20"/>
          <w:szCs w:val="20"/>
          <w:lang w:val="x-none" w:eastAsia="x-none"/>
        </w:rPr>
        <w:t>на 202</w:t>
      </w:r>
      <w:r w:rsidRPr="00A328B5">
        <w:rPr>
          <w:rFonts w:ascii="Times New Roman" w:eastAsia="Times New Roman" w:hAnsi="Times New Roman" w:cs="Times New Roman"/>
          <w:sz w:val="20"/>
          <w:szCs w:val="20"/>
          <w:lang w:eastAsia="x-none"/>
        </w:rPr>
        <w:t>6</w:t>
      </w:r>
      <w:r w:rsidRPr="00A328B5">
        <w:rPr>
          <w:rFonts w:ascii="Times New Roman" w:eastAsia="Times New Roman" w:hAnsi="Times New Roman" w:cs="Times New Roman"/>
          <w:sz w:val="20"/>
          <w:szCs w:val="20"/>
          <w:lang w:val="x-none" w:eastAsia="x-none"/>
        </w:rPr>
        <w:t xml:space="preserve"> год</w:t>
      </w:r>
      <w:r w:rsidRPr="00A328B5">
        <w:rPr>
          <w:rFonts w:ascii="Times New Roman" w:eastAsia="Times New Roman" w:hAnsi="Times New Roman" w:cs="Times New Roman"/>
          <w:sz w:val="20"/>
          <w:szCs w:val="20"/>
          <w:lang w:eastAsia="x-none"/>
        </w:rPr>
        <w:t xml:space="preserve"> </w:t>
      </w:r>
      <w:r w:rsidRPr="00A328B5">
        <w:rPr>
          <w:rFonts w:ascii="Times New Roman" w:eastAsia="Times New Roman" w:hAnsi="Times New Roman" w:cs="Times New Roman"/>
          <w:sz w:val="20"/>
          <w:szCs w:val="20"/>
          <w:lang w:val="x-none" w:eastAsia="x-none"/>
        </w:rPr>
        <w:t xml:space="preserve">в сумме </w:t>
      </w:r>
      <w:r w:rsidRPr="00A328B5">
        <w:rPr>
          <w:rFonts w:ascii="Times New Roman" w:eastAsia="Times New Roman" w:hAnsi="Times New Roman" w:cs="Times New Roman"/>
          <w:sz w:val="20"/>
          <w:szCs w:val="20"/>
          <w:lang w:eastAsia="x-none"/>
        </w:rPr>
        <w:t>1 961,3</w:t>
      </w:r>
      <w:r w:rsidRPr="00A328B5">
        <w:rPr>
          <w:rFonts w:ascii="Times New Roman" w:eastAsia="Times New Roman" w:hAnsi="Times New Roman" w:cs="Times New Roman"/>
          <w:sz w:val="20"/>
          <w:szCs w:val="20"/>
          <w:lang w:val="x-none" w:eastAsia="x-none"/>
        </w:rPr>
        <w:t xml:space="preserve"> тыс. руб.</w:t>
      </w:r>
    </w:p>
    <w:p w:rsidR="00A328B5" w:rsidRPr="00A328B5" w:rsidRDefault="00A328B5" w:rsidP="00FD6866">
      <w:pPr>
        <w:numPr>
          <w:ilvl w:val="0"/>
          <w:numId w:val="4"/>
        </w:numPr>
        <w:tabs>
          <w:tab w:val="left" w:pos="142"/>
          <w:tab w:val="left" w:pos="851"/>
          <w:tab w:val="num" w:pos="7200"/>
        </w:tabs>
        <w:spacing w:after="0" w:line="240" w:lineRule="auto"/>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Приложения №№ 1, 3, 4, 5, 6, 7, 8, 9, 12 к решению изложить в новой редакции согласно приложений №№ 1, 2, 3, 4, 5, 6 7, 8, 9 к настоящему решению (прилагаются);</w:t>
      </w:r>
    </w:p>
    <w:p w:rsidR="00A328B5" w:rsidRPr="00A328B5" w:rsidRDefault="00A328B5" w:rsidP="00FD6866">
      <w:pPr>
        <w:numPr>
          <w:ilvl w:val="0"/>
          <w:numId w:val="4"/>
        </w:numPr>
        <w:tabs>
          <w:tab w:val="left" w:pos="142"/>
          <w:tab w:val="left" w:pos="851"/>
          <w:tab w:val="num" w:pos="7200"/>
        </w:tabs>
        <w:spacing w:after="0" w:line="240" w:lineRule="auto"/>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A328B5" w:rsidRPr="00A328B5" w:rsidRDefault="00A328B5" w:rsidP="00A328B5">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A328B5" w:rsidRPr="00A328B5" w:rsidRDefault="00A328B5" w:rsidP="00A328B5">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A328B5" w:rsidRPr="00A328B5" w:rsidRDefault="00A328B5" w:rsidP="00A328B5">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A328B5" w:rsidRPr="00A328B5" w:rsidRDefault="00A328B5" w:rsidP="00A328B5">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Глава</w:t>
      </w:r>
    </w:p>
    <w:p w:rsidR="00A328B5" w:rsidRPr="00A328B5" w:rsidRDefault="00A328B5" w:rsidP="00A328B5">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Умыганского сельского поселения                                                     В.Н. Савицкий</w:t>
      </w:r>
    </w:p>
    <w:p w:rsidR="00A328B5" w:rsidRPr="00A328B5" w:rsidRDefault="00A328B5" w:rsidP="00A328B5">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1</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11.11.2024г. №69</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ab/>
        <w:t>Приложение № 1</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ab/>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ПРОГНОЗИРУЕМЫЕ ДОХОДЫ БЮДЖЕТА УМЫГАНСКОГО 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тыс.руб.</w:t>
      </w:r>
    </w:p>
    <w:tbl>
      <w:tblPr>
        <w:tblW w:w="10803" w:type="dxa"/>
        <w:tblInd w:w="-147" w:type="dxa"/>
        <w:tblLook w:val="04A0" w:firstRow="1" w:lastRow="0" w:firstColumn="1" w:lastColumn="0" w:noHBand="0" w:noVBand="1"/>
      </w:tblPr>
      <w:tblGrid>
        <w:gridCol w:w="5955"/>
        <w:gridCol w:w="3240"/>
        <w:gridCol w:w="1608"/>
      </w:tblGrid>
      <w:tr w:rsidR="00A328B5" w:rsidRPr="00A328B5" w:rsidTr="00A328B5">
        <w:trPr>
          <w:trHeight w:val="1065"/>
        </w:trPr>
        <w:tc>
          <w:tcPr>
            <w:tcW w:w="5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Наименование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Код бюджетной классификации Российской Федерации</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Сумма </w:t>
            </w:r>
          </w:p>
        </w:tc>
      </w:tr>
      <w:tr w:rsidR="00A328B5" w:rsidRPr="00A328B5" w:rsidTr="00A328B5">
        <w:trPr>
          <w:trHeight w:val="45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НАЛОГОВЫЕ И НЕНАЛОГОВЫЕ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000 1 00 00000 00 0000 000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2099,4</w:t>
            </w:r>
          </w:p>
        </w:tc>
      </w:tr>
      <w:tr w:rsidR="00A328B5" w:rsidRPr="00A328B5" w:rsidTr="00A328B5">
        <w:trPr>
          <w:trHeight w:val="45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НАЛОГИ НА ПРИБЫЛЬ,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000 1 01 00000 00 0000 000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249,0</w:t>
            </w:r>
          </w:p>
        </w:tc>
      </w:tr>
      <w:tr w:rsidR="00A328B5" w:rsidRPr="00A328B5" w:rsidTr="00A328B5">
        <w:trPr>
          <w:trHeight w:val="37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Налог на доходы физических лиц </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000 1 01 02000 01 0000 110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249,0</w:t>
            </w:r>
          </w:p>
        </w:tc>
      </w:tr>
      <w:tr w:rsidR="00A328B5" w:rsidRPr="00A328B5" w:rsidTr="00A328B5">
        <w:trPr>
          <w:trHeight w:val="6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НАЛОГИ НА ТОВАРЫ (РАБОТЫ, УСЛУГИ), РЕАЛИЗУЕМЫЕ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000 1 03 00000 00 0000 000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1124,1</w:t>
            </w:r>
          </w:p>
        </w:tc>
      </w:tr>
      <w:tr w:rsidR="00A328B5" w:rsidRPr="00A328B5" w:rsidTr="00A328B5">
        <w:trPr>
          <w:trHeight w:val="66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000 1 03 02000 01 0000 110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1124,1</w:t>
            </w:r>
          </w:p>
        </w:tc>
      </w:tr>
      <w:tr w:rsidR="00A328B5" w:rsidRPr="00A328B5" w:rsidTr="00A328B5">
        <w:trPr>
          <w:trHeight w:val="4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НАЛОГИ НА СОВОКУПНЫЙ ДОХОД</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000 1 05 00000 00 0000 000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63,2</w:t>
            </w:r>
          </w:p>
        </w:tc>
      </w:tr>
      <w:tr w:rsidR="00A328B5" w:rsidRPr="00A328B5" w:rsidTr="00A328B5">
        <w:trPr>
          <w:trHeight w:val="37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Единый сельскохозяйственный налог</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000 1 05 03000 01 0000 110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63,2</w:t>
            </w:r>
          </w:p>
        </w:tc>
      </w:tr>
      <w:tr w:rsidR="00A328B5" w:rsidRPr="00A328B5" w:rsidTr="00A328B5">
        <w:trPr>
          <w:trHeight w:val="37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НАЛОГИ НА ИМУЩЕСТВО</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000 1 06 00000 00 0000 000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216,0</w:t>
            </w:r>
          </w:p>
        </w:tc>
      </w:tr>
      <w:tr w:rsidR="00A328B5" w:rsidRPr="00A328B5" w:rsidTr="00A328B5">
        <w:trPr>
          <w:trHeight w:val="37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Налог на имущество физических лиц</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000 1 06 01000 00 0000 110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28,0</w:t>
            </w:r>
          </w:p>
        </w:tc>
      </w:tr>
      <w:tr w:rsidR="00A328B5" w:rsidRPr="00A328B5" w:rsidTr="00A328B5">
        <w:trPr>
          <w:trHeight w:val="37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Земельный налог </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000 1 06 06000 00 0000 110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188,0</w:t>
            </w:r>
          </w:p>
        </w:tc>
      </w:tr>
      <w:tr w:rsidR="00A328B5" w:rsidRPr="00A328B5" w:rsidTr="00A328B5">
        <w:trPr>
          <w:trHeight w:val="4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ГОСУДАРСТВЕННАЯ ПОШЛИНА</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000 1 08 00000 00 0000 000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A328B5">
        <w:trPr>
          <w:trHeight w:val="73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000 1 08 04000 01 0000 110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r>
      <w:tr w:rsidR="00A328B5" w:rsidRPr="00A328B5" w:rsidTr="00A328B5">
        <w:trPr>
          <w:trHeight w:val="4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000 1 11 00000 00 0000 000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31,7</w:t>
            </w:r>
          </w:p>
        </w:tc>
      </w:tr>
      <w:tr w:rsidR="00A328B5" w:rsidRPr="00A328B5" w:rsidTr="00A328B5">
        <w:trPr>
          <w:trHeight w:val="133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000 1 11 05000 00 0000 120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31,7</w:t>
            </w:r>
          </w:p>
        </w:tc>
      </w:tr>
      <w:tr w:rsidR="00A328B5" w:rsidRPr="00A328B5" w:rsidTr="00A328B5">
        <w:trPr>
          <w:trHeight w:val="7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000 1 13 00000 00 0000 000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46,0</w:t>
            </w:r>
          </w:p>
        </w:tc>
      </w:tr>
      <w:tr w:rsidR="00A328B5" w:rsidRPr="00A328B5" w:rsidTr="00A328B5">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Доходы от оказания платных услуг (работ)</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000 1 13 01000 00 0000 130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44,0</w:t>
            </w:r>
          </w:p>
        </w:tc>
      </w:tr>
      <w:tr w:rsidR="00A328B5" w:rsidRPr="00A328B5" w:rsidTr="00A328B5">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000 1 13 02000 00 0000 130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r>
      <w:tr w:rsidR="00A328B5" w:rsidRPr="00A328B5" w:rsidTr="00A328B5">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ШТРАФЫ, САНКЦИИ, ВОЗМЕЩЕНИЕ УЩЕРБА</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000 1 16 00000 00 0000 000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w:t>
            </w:r>
          </w:p>
        </w:tc>
      </w:tr>
      <w:tr w:rsidR="00A328B5" w:rsidRPr="00A328B5" w:rsidTr="00A328B5">
        <w:trPr>
          <w:trHeight w:val="202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000 1 16 18000 02 0000 140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w:t>
            </w:r>
          </w:p>
        </w:tc>
      </w:tr>
      <w:tr w:rsidR="00A328B5" w:rsidRPr="00A328B5" w:rsidTr="00A328B5">
        <w:trPr>
          <w:trHeight w:val="4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ИНИЦИАТИВНЫЕ ПЛАТЕЖИ</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000 1 17 15000 00 0000 150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356,8</w:t>
            </w:r>
          </w:p>
        </w:tc>
      </w:tr>
      <w:tr w:rsidR="00A328B5" w:rsidRPr="00A328B5" w:rsidTr="00A328B5">
        <w:trPr>
          <w:trHeight w:val="37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Инициативные платежи, зачисляемые в бюджеты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000 1 17 15030 10 0000 150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356,8</w:t>
            </w:r>
          </w:p>
        </w:tc>
      </w:tr>
      <w:tr w:rsidR="00A328B5" w:rsidRPr="00A328B5" w:rsidTr="00A328B5">
        <w:trPr>
          <w:trHeight w:val="3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БЕЗВОЗМЕЗДНЫЕ ПОСТУПЛЕНИЯ</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000 2 00 00000 00 0000 000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13535,5</w:t>
            </w:r>
          </w:p>
        </w:tc>
      </w:tr>
      <w:tr w:rsidR="00A328B5" w:rsidRPr="00A328B5" w:rsidTr="00A328B5">
        <w:trPr>
          <w:trHeight w:val="6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000 2 02 00000 00 0000 000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13535,5</w:t>
            </w:r>
          </w:p>
        </w:tc>
      </w:tr>
      <w:tr w:rsidR="00A328B5" w:rsidRPr="00A328B5" w:rsidTr="00A328B5">
        <w:trPr>
          <w:trHeight w:val="3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000 2 02 10000 00 0000 150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9187,5</w:t>
            </w:r>
          </w:p>
        </w:tc>
      </w:tr>
      <w:tr w:rsidR="00A328B5" w:rsidRPr="00A328B5" w:rsidTr="00A328B5">
        <w:trPr>
          <w:trHeight w:val="66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000 2 02 16001 10 0000 150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9187,5</w:t>
            </w:r>
          </w:p>
        </w:tc>
      </w:tr>
      <w:tr w:rsidR="00A328B5" w:rsidRPr="00A328B5" w:rsidTr="00A328B5">
        <w:trPr>
          <w:trHeight w:val="6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000 2 02 20000 00 0000 150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2744,9</w:t>
            </w:r>
          </w:p>
        </w:tc>
      </w:tr>
      <w:tr w:rsidR="00A328B5" w:rsidRPr="00A328B5" w:rsidTr="00A328B5">
        <w:trPr>
          <w:trHeight w:val="37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Прочие субсидии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000 2 02 29999 10 0000 150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2744,9</w:t>
            </w:r>
          </w:p>
        </w:tc>
      </w:tr>
      <w:tr w:rsidR="00A328B5" w:rsidRPr="00A328B5" w:rsidTr="00A328B5">
        <w:trPr>
          <w:trHeight w:val="7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000 2 02 30000 00 0000 150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210,5</w:t>
            </w:r>
          </w:p>
        </w:tc>
      </w:tr>
      <w:tr w:rsidR="00A328B5" w:rsidRPr="00A328B5" w:rsidTr="00A328B5">
        <w:trPr>
          <w:trHeight w:val="7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000 2 02 30024 10 0000 150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w:t>
            </w:r>
          </w:p>
        </w:tc>
      </w:tr>
      <w:tr w:rsidR="00A328B5" w:rsidRPr="00A328B5" w:rsidTr="00A328B5">
        <w:trPr>
          <w:trHeight w:val="105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000 2 02 35118 10 0000 150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209,8</w:t>
            </w:r>
          </w:p>
        </w:tc>
      </w:tr>
      <w:tr w:rsidR="00A328B5" w:rsidRPr="00A328B5" w:rsidTr="00A328B5">
        <w:trPr>
          <w:trHeight w:val="36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Иные межбюджетные трансферты</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000 2 02 40000 00 0000 000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1392,6</w:t>
            </w:r>
          </w:p>
        </w:tc>
      </w:tr>
      <w:tr w:rsidR="00A328B5" w:rsidRPr="00A328B5" w:rsidTr="00A328B5">
        <w:trPr>
          <w:trHeight w:val="4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000 2 02 49999 10 0000 150</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1392,6</w:t>
            </w:r>
          </w:p>
        </w:tc>
      </w:tr>
      <w:tr w:rsidR="00A328B5" w:rsidRPr="00A328B5" w:rsidTr="00A328B5">
        <w:trPr>
          <w:trHeight w:val="33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ИТОГО ДОХОДОВ</w:t>
            </w:r>
          </w:p>
        </w:tc>
        <w:tc>
          <w:tcPr>
            <w:tcW w:w="32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608"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15634,9</w:t>
            </w:r>
          </w:p>
        </w:tc>
      </w:tr>
    </w:tbl>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2</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"от 11.11.2024г. № 69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3</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РАСПРЕДЕЛЕНИЕ БЮДЖЕТНЫХ АССИГНОВАНИЙ</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 РАЗДЕЛАМ И ПОДРАЗДЕЛАМ КЛАССИФИКАЦИИ</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РАСХОДОВ БЮДЖЕТОВ НА 2024 ГОД</w:t>
      </w:r>
    </w:p>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(тыс. рублей)</w:t>
      </w:r>
    </w:p>
    <w:tbl>
      <w:tblPr>
        <w:tblW w:w="10696" w:type="dxa"/>
        <w:tblInd w:w="-147" w:type="dxa"/>
        <w:tblLook w:val="04A0" w:firstRow="1" w:lastRow="0" w:firstColumn="1" w:lastColumn="0" w:noHBand="0" w:noVBand="1"/>
      </w:tblPr>
      <w:tblGrid>
        <w:gridCol w:w="7656"/>
        <w:gridCol w:w="1560"/>
        <w:gridCol w:w="1480"/>
      </w:tblGrid>
      <w:tr w:rsidR="00A328B5" w:rsidRPr="00A328B5" w:rsidTr="00A328B5">
        <w:trPr>
          <w:trHeight w:val="585"/>
        </w:trPr>
        <w:tc>
          <w:tcPr>
            <w:tcW w:w="7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Наименование</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Сумма</w:t>
            </w:r>
          </w:p>
        </w:tc>
      </w:tr>
      <w:tr w:rsidR="00A328B5" w:rsidRPr="00A328B5" w:rsidTr="00A328B5">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15 807,2</w:t>
            </w:r>
          </w:p>
        </w:tc>
      </w:tr>
      <w:tr w:rsidR="00A328B5" w:rsidRPr="00A328B5" w:rsidTr="00A328B5">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4 479,2</w:t>
            </w:r>
          </w:p>
        </w:tc>
      </w:tr>
      <w:tr w:rsidR="00A328B5" w:rsidRPr="00A328B5" w:rsidTr="00A328B5">
        <w:trPr>
          <w:trHeight w:val="75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0102</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976,4</w:t>
            </w:r>
          </w:p>
        </w:tc>
      </w:tr>
      <w:tr w:rsidR="00A328B5" w:rsidRPr="00A328B5" w:rsidTr="00A328B5">
        <w:trPr>
          <w:trHeight w:val="112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3 501,0</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w:t>
            </w:r>
          </w:p>
        </w:tc>
      </w:tr>
      <w:tr w:rsidR="00A328B5" w:rsidRPr="00A328B5" w:rsidTr="00A328B5">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НАЦИОНАЛЬНАЯ ОБОРОНА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Мобилизационная и вневойсковая подготовка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209,8</w:t>
            </w:r>
          </w:p>
        </w:tc>
      </w:tr>
      <w:tr w:rsidR="00A328B5" w:rsidRPr="00A328B5" w:rsidTr="00A328B5">
        <w:trPr>
          <w:trHeight w:val="78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A328B5">
        <w:trPr>
          <w:trHeight w:val="81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35,0</w:t>
            </w:r>
          </w:p>
        </w:tc>
      </w:tr>
      <w:tr w:rsidR="00A328B5" w:rsidRPr="00A328B5" w:rsidTr="00A328B5">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2 003,9</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Водное хозяйство</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0406</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229,8</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Дорожное хозяйство (дорожные фонды)</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1 174,7</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экономики</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599,3</w:t>
            </w:r>
          </w:p>
        </w:tc>
      </w:tr>
      <w:tr w:rsidR="00A328B5" w:rsidRPr="00A328B5" w:rsidTr="00A328B5">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ЖИЛИЩНО-КОММУНАЛЬНОЕ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190,7</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Коммунальное хозяйство</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60,0</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Благоустройство</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130,7</w:t>
            </w:r>
          </w:p>
        </w:tc>
      </w:tr>
      <w:tr w:rsidR="00A328B5" w:rsidRPr="00A328B5" w:rsidTr="00A328B5">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КУЛЬТУРА, КИНЕМАТОГРАФИЯ</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6 522,2</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6 522,2</w:t>
            </w:r>
          </w:p>
        </w:tc>
      </w:tr>
      <w:tr w:rsidR="00A328B5" w:rsidRPr="00A328B5" w:rsidTr="00A328B5">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СОЦИАЛЬНАЯ ПОЛИТИКА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Пенсионное обеспечение</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1001</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r>
      <w:tr w:rsidR="00A328B5" w:rsidRPr="00A328B5" w:rsidTr="00A328B5">
        <w:trPr>
          <w:trHeight w:val="78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w:t>
            </w:r>
          </w:p>
        </w:tc>
      </w:tr>
      <w:tr w:rsidR="00A328B5" w:rsidRPr="00A328B5" w:rsidTr="00A328B5">
        <w:trPr>
          <w:trHeight w:val="117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2 183,1</w:t>
            </w:r>
          </w:p>
        </w:tc>
      </w:tr>
      <w:tr w:rsidR="00A328B5" w:rsidRPr="00A328B5" w:rsidTr="00A328B5">
        <w:trPr>
          <w:trHeight w:val="510"/>
        </w:trPr>
        <w:tc>
          <w:tcPr>
            <w:tcW w:w="765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Прочие межбюджетные трансферты общего характера</w:t>
            </w:r>
          </w:p>
        </w:tc>
        <w:tc>
          <w:tcPr>
            <w:tcW w:w="15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2 183,1</w:t>
            </w:r>
          </w:p>
        </w:tc>
      </w:tr>
      <w:tr w:rsidR="00A328B5" w:rsidRPr="00A328B5" w:rsidTr="00A328B5">
        <w:trPr>
          <w:trHeight w:val="375"/>
        </w:trPr>
        <w:tc>
          <w:tcPr>
            <w:tcW w:w="7656" w:type="dxa"/>
            <w:tcBorders>
              <w:top w:val="nil"/>
              <w:left w:val="single" w:sz="4" w:space="0" w:color="auto"/>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15 807,2</w:t>
            </w:r>
          </w:p>
        </w:tc>
      </w:tr>
    </w:tbl>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3</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11.11.2024г. № 69</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4</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РАСПРЕДЕЛЕНИЕ БЮДЖЕТНЫХ АССИГНОВАНИЙ</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ПО РАЗДЕЛАМ И ПОДРАЗДЕЛАМ КЛАССИФИКАЦИИ</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РАСХОДОВ БЮДЖЕТОВ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(тыс. рублей)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0683" w:type="dxa"/>
        <w:tblInd w:w="-289" w:type="dxa"/>
        <w:tblLook w:val="04A0" w:firstRow="1" w:lastRow="0" w:firstColumn="1" w:lastColumn="0" w:noHBand="0" w:noVBand="1"/>
      </w:tblPr>
      <w:tblGrid>
        <w:gridCol w:w="6663"/>
        <w:gridCol w:w="880"/>
        <w:gridCol w:w="1480"/>
        <w:gridCol w:w="1660"/>
      </w:tblGrid>
      <w:tr w:rsidR="00A328B5" w:rsidRPr="00A328B5" w:rsidTr="00A328B5">
        <w:trPr>
          <w:trHeight w:val="585"/>
        </w:trPr>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2025 год</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2026 год</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9 400,7</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9 316,8</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3 507,7</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3 507,7</w:t>
            </w:r>
          </w:p>
        </w:tc>
      </w:tr>
      <w:tr w:rsidR="00A328B5" w:rsidRPr="00A328B5" w:rsidTr="00A328B5">
        <w:trPr>
          <w:trHeight w:val="630"/>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0102</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753,1</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753,1</w:t>
            </w:r>
          </w:p>
        </w:tc>
      </w:tr>
      <w:tr w:rsidR="00A328B5" w:rsidRPr="00A328B5" w:rsidTr="00A328B5">
        <w:trPr>
          <w:trHeight w:val="94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2 752,7</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2 752,7</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1,9</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1,9</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231,9</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254,4</w:t>
            </w:r>
          </w:p>
        </w:tc>
      </w:tr>
      <w:tr w:rsidR="00A328B5" w:rsidRPr="00A328B5" w:rsidTr="00A328B5">
        <w:trPr>
          <w:trHeight w:val="630"/>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r>
      <w:tr w:rsidR="00A328B5" w:rsidRPr="00A328B5" w:rsidTr="00A328B5">
        <w:trPr>
          <w:trHeight w:val="630"/>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35,5</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35,5</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1 097,1</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1 538,8</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1 085,1</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1 526,8</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534,1</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484,1</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0705</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1 828,2</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1 684,2</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1 828,2</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1 684,2</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1001</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1101</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r>
      <w:tr w:rsidR="00A328B5" w:rsidRPr="00A328B5" w:rsidTr="00A328B5">
        <w:trPr>
          <w:trHeight w:val="510"/>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r>
      <w:tr w:rsidR="00A328B5" w:rsidRPr="00A328B5" w:rsidTr="00A328B5">
        <w:trPr>
          <w:trHeight w:val="630"/>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1400</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4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r>
      <w:tr w:rsidR="00A328B5" w:rsidRPr="00A328B5" w:rsidTr="00A328B5">
        <w:trPr>
          <w:trHeight w:val="315"/>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9 400,7</w:t>
            </w:r>
          </w:p>
        </w:tc>
        <w:tc>
          <w:tcPr>
            <w:tcW w:w="166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9 316,8</w:t>
            </w:r>
          </w:p>
        </w:tc>
      </w:tr>
    </w:tbl>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4</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"от 11.11.2024г. № 69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5</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2024 ГОД</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 (тыс. рублей)</w:t>
      </w:r>
    </w:p>
    <w:tbl>
      <w:tblPr>
        <w:tblW w:w="10566" w:type="dxa"/>
        <w:tblInd w:w="-743" w:type="dxa"/>
        <w:tblLook w:val="04A0" w:firstRow="1" w:lastRow="0" w:firstColumn="1" w:lastColumn="0" w:noHBand="0" w:noVBand="1"/>
      </w:tblPr>
      <w:tblGrid>
        <w:gridCol w:w="5246"/>
        <w:gridCol w:w="1880"/>
        <w:gridCol w:w="820"/>
        <w:gridCol w:w="880"/>
        <w:gridCol w:w="1740"/>
      </w:tblGrid>
      <w:tr w:rsidR="00A328B5" w:rsidRPr="00A328B5" w:rsidTr="003330F0">
        <w:trPr>
          <w:trHeight w:val="570"/>
        </w:trPr>
        <w:tc>
          <w:tcPr>
            <w:tcW w:w="52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РзПР</w:t>
            </w:r>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Сумма</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15 807,2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15 807,2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7 049,9</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4 683,5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3 675,6</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3 275,1</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0102</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976,4</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2 298,7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394,4</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394,4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6,1</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1,1</w:t>
            </w:r>
          </w:p>
        </w:tc>
      </w:tr>
      <w:tr w:rsidR="00A328B5" w:rsidRPr="00A328B5" w:rsidTr="003330F0">
        <w:trPr>
          <w:trHeight w:val="283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231,7</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231,7</w:t>
            </w:r>
          </w:p>
        </w:tc>
      </w:tr>
      <w:tr w:rsidR="00A328B5" w:rsidRPr="00A328B5" w:rsidTr="003330F0">
        <w:trPr>
          <w:trHeight w:val="252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1010120900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565,7</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1010120900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565,7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1010120900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565,7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196,4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196,4</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13,4</w:t>
            </w:r>
          </w:p>
        </w:tc>
      </w:tr>
      <w:tr w:rsidR="00A328B5" w:rsidRPr="00A328B5" w:rsidTr="003330F0">
        <w:trPr>
          <w:trHeight w:val="126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2 183,1</w:t>
            </w:r>
          </w:p>
        </w:tc>
      </w:tr>
      <w:tr w:rsidR="00A328B5" w:rsidRPr="00A328B5" w:rsidTr="003330F0">
        <w:trPr>
          <w:trHeight w:val="283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 год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221,8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221,8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1010620500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221,8</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Подпрограмма «Повышение эффективности бюджетных расходов сельских поселений на 2024-2028 гг.»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1 595,2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1 174,7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35,6</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35,6</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Коммунальное хозяйство</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"Водохозяйственная деятельность"</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1030400000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Водное хозяйство</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1030422000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0406</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229,8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"Восстановление мемориальных сооружений и объектов, увековечивающих память погибших при защите Отечества"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1031700000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95,2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Восстановление мемориальных сооружений и объектов, увековечивающих память погибших при защите Отечества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1031774411</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95,2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1031774411</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95,2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Благоустройство</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1031774411</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95,2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Актуализация документов градостроительного зонирования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10402S2904</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10402S2904</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10402S2904</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599,3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6 522,2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4 867,9</w:t>
            </w:r>
          </w:p>
        </w:tc>
      </w:tr>
      <w:tr w:rsidR="00A328B5" w:rsidRPr="00A328B5" w:rsidTr="003330F0">
        <w:trPr>
          <w:trHeight w:val="283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 год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266,0</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266,0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1060120500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266,0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4 071,3</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3 132,2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3 132,2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937,6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937,6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404,1</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Финансовая поддержка инициативных проектов ("Подарим детям сказку")</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10601S238В</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126,6</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10601S238В</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126,6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10601S238В</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126,6</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развития и укрепления материально-технической базы домов культуры"</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1060500000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1 654,3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10605S2907</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1 654,3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10605S2907</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1 654,3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10605S2907</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1 654,3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ВСЕГО:</w:t>
            </w:r>
          </w:p>
        </w:tc>
        <w:tc>
          <w:tcPr>
            <w:tcW w:w="1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15 807,2</w:t>
            </w:r>
          </w:p>
        </w:tc>
      </w:tr>
    </w:tbl>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№5</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"от 11.11.2024г. № 69 </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6</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ПЛАНОВЫЙ ПЕРИОД 2025 И 2026 ГОДОВ</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 (тыс. рублей) </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tbl>
      <w:tblPr>
        <w:tblW w:w="10742" w:type="dxa"/>
        <w:tblInd w:w="-743" w:type="dxa"/>
        <w:tblLook w:val="04A0" w:firstRow="1" w:lastRow="0" w:firstColumn="1" w:lastColumn="0" w:noHBand="0" w:noVBand="1"/>
      </w:tblPr>
      <w:tblGrid>
        <w:gridCol w:w="4962"/>
        <w:gridCol w:w="1660"/>
        <w:gridCol w:w="820"/>
        <w:gridCol w:w="880"/>
        <w:gridCol w:w="1360"/>
        <w:gridCol w:w="1060"/>
      </w:tblGrid>
      <w:tr w:rsidR="00A328B5" w:rsidRPr="00A328B5" w:rsidTr="003330F0">
        <w:trPr>
          <w:trHeight w:val="570"/>
        </w:trPr>
        <w:tc>
          <w:tcPr>
            <w:tcW w:w="4962" w:type="dxa"/>
            <w:tcBorders>
              <w:top w:val="single" w:sz="4" w:space="0" w:color="auto"/>
              <w:left w:val="single" w:sz="4" w:space="0" w:color="auto"/>
              <w:bottom w:val="nil"/>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lastRenderedPageBreak/>
              <w:t>Наименование</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РзПР</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2025 год</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2026 год</w:t>
            </w:r>
          </w:p>
        </w:tc>
      </w:tr>
      <w:tr w:rsidR="00A328B5" w:rsidRPr="00A328B5" w:rsidTr="003330F0">
        <w:trPr>
          <w:trHeight w:val="315"/>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9 400,7</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9 316,8</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9 400,7</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9 316,8</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5 881,2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5 903,7</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3 730,0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3 752,5</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3 497,4</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3 497,4</w:t>
            </w:r>
          </w:p>
        </w:tc>
      </w:tr>
      <w:tr w:rsidR="00A328B5" w:rsidRPr="00A328B5" w:rsidTr="003330F0">
        <w:trPr>
          <w:trHeight w:val="126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2 959,2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2 959,2</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0102</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753,1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753,1</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2 206,1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2 206,1</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533,6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533,6</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533,6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533,6</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4,6</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3,4</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3,4</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общегосударственные вопросы</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3330F0">
        <w:trPr>
          <w:trHeight w:val="126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218,5</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241,0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218,5</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241,0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13,4</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13,4</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13,4</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13,4</w:t>
            </w:r>
          </w:p>
        </w:tc>
      </w:tr>
      <w:tr w:rsidR="00A328B5" w:rsidRPr="00A328B5" w:rsidTr="003330F0">
        <w:trPr>
          <w:trHeight w:val="189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общегосударственные вопросы</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1301</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Пенсионное обеспечение</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1001</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1010400000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1010422000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0705</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r>
      <w:tr w:rsidR="00A328B5" w:rsidRPr="00A328B5" w:rsidTr="003330F0">
        <w:trPr>
          <w:trHeight w:val="126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126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Прочие межбюджетные трансферты общего характера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Подпрограмма «Повышение эффективности бюджетных расходов сельских поселений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9,6</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9,6</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1 619,2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1 656,8</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1 526,8</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1 122,7</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1 122,7</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Дорожное хозяйство (дорожные фонды)</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1 085,1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1 122,7</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Дорожное хозяйство (дорожные фонды)</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10301S2370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404,1</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Благоустройство</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484,1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Коммунальное хозяйство</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1030322000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Коммунальное хозяйство</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10303S2370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404,1</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Подпрограмма «Обеспечение комплексного пространственного и территориального развития сельского поселения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экономики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1040122000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экономики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1040222000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1050122000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1050222000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1 842,2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1 698,2</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1 832,2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1 688,2</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1 832,2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1 688,2</w:t>
            </w:r>
          </w:p>
        </w:tc>
      </w:tr>
      <w:tr w:rsidR="00A328B5" w:rsidRPr="00A328B5" w:rsidTr="003330F0">
        <w:trPr>
          <w:trHeight w:val="126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1 284,7</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1 140,7</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1 284,7</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1 140,7</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546,2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546,2</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Профессиональная подготовка, переподготовка и повышение квалификации</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0705</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541,2</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541,2</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1060200000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Физическая культура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1060222000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1101</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«Энергосбережение и повышение энергетической эффективности на территории сельских поселений на 2024-2028 гг.»</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1070000000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«Технические и организационные мероприятия по снижению использования энергоресурсов»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1070100000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r>
      <w:tr w:rsidR="00A328B5" w:rsidRPr="00A328B5" w:rsidTr="003330F0">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1070122000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r>
      <w:tr w:rsidR="00A328B5" w:rsidRPr="00A328B5" w:rsidTr="003330F0">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1070122000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1070122000</w:t>
            </w:r>
          </w:p>
        </w:tc>
        <w:tc>
          <w:tcPr>
            <w:tcW w:w="8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w:t>
            </w:r>
          </w:p>
        </w:tc>
        <w:tc>
          <w:tcPr>
            <w:tcW w:w="106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w:t>
            </w:r>
          </w:p>
        </w:tc>
      </w:tr>
      <w:tr w:rsidR="00A328B5" w:rsidRPr="00A328B5" w:rsidTr="003330F0">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ВСЕГО:</w:t>
            </w:r>
          </w:p>
        </w:tc>
        <w:tc>
          <w:tcPr>
            <w:tcW w:w="166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9 400,7</w:t>
            </w:r>
          </w:p>
        </w:tc>
        <w:tc>
          <w:tcPr>
            <w:tcW w:w="1060" w:type="dxa"/>
            <w:tcBorders>
              <w:top w:val="nil"/>
              <w:left w:val="nil"/>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9 316,8</w:t>
            </w:r>
          </w:p>
        </w:tc>
      </w:tr>
    </w:tbl>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6</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"от 11.11.2024г. № 69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7</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 (тыс. рублей)</w:t>
      </w:r>
    </w:p>
    <w:tbl>
      <w:tblPr>
        <w:tblW w:w="10846" w:type="dxa"/>
        <w:tblInd w:w="-743" w:type="dxa"/>
        <w:tblLook w:val="04A0" w:firstRow="1" w:lastRow="0" w:firstColumn="1" w:lastColumn="0" w:noHBand="0" w:noVBand="1"/>
      </w:tblPr>
      <w:tblGrid>
        <w:gridCol w:w="5246"/>
        <w:gridCol w:w="880"/>
        <w:gridCol w:w="880"/>
        <w:gridCol w:w="1540"/>
        <w:gridCol w:w="880"/>
        <w:gridCol w:w="1420"/>
      </w:tblGrid>
      <w:tr w:rsidR="00A328B5" w:rsidRPr="00A328B5" w:rsidTr="003330F0">
        <w:trPr>
          <w:trHeight w:val="315"/>
        </w:trPr>
        <w:tc>
          <w:tcPr>
            <w:tcW w:w="52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КВР</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Сумма</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15 807,2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4 479,2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976,4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976,4</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976,4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976,4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976,4</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976,4</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3 501,0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3 501,0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3 495,6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3 495,6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2 698,2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2 298,7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394,4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r>
      <w:tr w:rsidR="00A328B5" w:rsidRPr="00A328B5" w:rsidTr="003330F0">
        <w:trPr>
          <w:trHeight w:val="220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231,7</w:t>
            </w:r>
          </w:p>
        </w:tc>
      </w:tr>
      <w:tr w:rsidR="00A328B5" w:rsidRPr="00A328B5" w:rsidTr="003330F0">
        <w:trPr>
          <w:trHeight w:val="189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1010120900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565,7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1010120900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565,7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1,1</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209,8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196,4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13,4</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2 003,9</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Водное хозяйство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"Водохозяйственная деятельность"</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1030400000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1030422000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0406</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1030422000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229,8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1 174,7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1 174,7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Актуализация документов градостроительного зонирования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10402S2904</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599,3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10402S2904</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599,3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60,0</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130,7</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35,6</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35,6</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"Восстановление мемориальных сооружений и объектов, увековечивающих память погибших при защите Отечества"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1031700000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95,2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Восстановление мемориальных сооружений и объектов, увековечивающих память погибших при защите Отечества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1031774411</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95,2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1031774411</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95,2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6 522,2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6 522,2</w:t>
            </w:r>
          </w:p>
        </w:tc>
      </w:tr>
      <w:tr w:rsidR="00A328B5" w:rsidRPr="00A328B5" w:rsidTr="003330F0">
        <w:trPr>
          <w:trHeight w:val="79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6 522,2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6 522,2</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4 867,9</w:t>
            </w:r>
          </w:p>
        </w:tc>
      </w:tr>
      <w:tr w:rsidR="00A328B5" w:rsidRPr="00A328B5" w:rsidTr="003330F0">
        <w:trPr>
          <w:trHeight w:val="220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 год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1060120500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266,0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1060120500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266,0</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4 071,3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3 132,2</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937,6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10601S2370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10601S2370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404,1</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Финансовая поддержка инициативных проектов ("Подарим детям сказку")</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10601S238В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126,6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10601S238В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126,6</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развития и укрепления материально-технической базы домов культуры"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1060500000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1 654,3</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10605S2907</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1 654,3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10605S2907</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1 654,3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2 183,1</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2 183,1</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2 183,1</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2 183,1</w:t>
            </w:r>
          </w:p>
        </w:tc>
      </w:tr>
      <w:tr w:rsidR="00A328B5" w:rsidRPr="00A328B5" w:rsidTr="003330F0">
        <w:trPr>
          <w:trHeight w:val="94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2 183,1</w:t>
            </w:r>
          </w:p>
        </w:tc>
      </w:tr>
      <w:tr w:rsidR="00A328B5" w:rsidRPr="00A328B5" w:rsidTr="003330F0">
        <w:trPr>
          <w:trHeight w:val="220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на выполнение расходных обязательств на передачу части полномочий бюджету другого уровня по соглашениям на 2024 год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221,8</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1010620500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221,8</w:t>
            </w:r>
          </w:p>
        </w:tc>
      </w:tr>
      <w:tr w:rsidR="00A328B5" w:rsidRPr="00A328B5" w:rsidTr="003330F0">
        <w:trPr>
          <w:trHeight w:val="630"/>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r>
      <w:tr w:rsidR="00A328B5" w:rsidRPr="00A328B5" w:rsidTr="003330F0">
        <w:trPr>
          <w:trHeight w:val="31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15 807,2</w:t>
            </w:r>
          </w:p>
        </w:tc>
      </w:tr>
    </w:tbl>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№7</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"от 11.11.2024г. № 69 </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ПЛАНОВЫЙ ПЕРИОД 2025 И 2026 ГОДОВ</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 (тыс. рублей)</w:t>
      </w:r>
    </w:p>
    <w:tbl>
      <w:tblPr>
        <w:tblW w:w="10701" w:type="dxa"/>
        <w:tblInd w:w="-601" w:type="dxa"/>
        <w:tblLook w:val="04A0" w:firstRow="1" w:lastRow="0" w:firstColumn="1" w:lastColumn="0" w:noHBand="0" w:noVBand="1"/>
      </w:tblPr>
      <w:tblGrid>
        <w:gridCol w:w="3481"/>
        <w:gridCol w:w="880"/>
        <w:gridCol w:w="880"/>
        <w:gridCol w:w="1540"/>
        <w:gridCol w:w="880"/>
        <w:gridCol w:w="1520"/>
        <w:gridCol w:w="1520"/>
      </w:tblGrid>
      <w:tr w:rsidR="00A328B5" w:rsidRPr="00A328B5" w:rsidTr="003330F0">
        <w:trPr>
          <w:trHeight w:val="432"/>
        </w:trPr>
        <w:tc>
          <w:tcPr>
            <w:tcW w:w="3481" w:type="dxa"/>
            <w:tcBorders>
              <w:top w:val="single" w:sz="4" w:space="0" w:color="auto"/>
              <w:left w:val="single" w:sz="4" w:space="0" w:color="auto"/>
              <w:bottom w:val="nil"/>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nil"/>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КВР</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2025 год</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2026 год</w:t>
            </w:r>
          </w:p>
        </w:tc>
      </w:tr>
      <w:tr w:rsidR="00A328B5" w:rsidRPr="00A328B5" w:rsidTr="003330F0">
        <w:trPr>
          <w:trHeight w:val="409"/>
        </w:trPr>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9 400,7</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9 316,8</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3 507,7</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3 507,7</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xml:space="preserve">Подпрограмма «Обеспечение деятельности главы сельского </w:t>
            </w:r>
            <w:r w:rsidRPr="00A328B5">
              <w:rPr>
                <w:rFonts w:ascii="Times New Roman" w:eastAsia="Times New Roman" w:hAnsi="Times New Roman" w:cs="Times New Roman"/>
                <w:b/>
                <w:bCs/>
                <w:i/>
                <w:iCs/>
                <w:sz w:val="20"/>
                <w:szCs w:val="20"/>
                <w:lang w:eastAsia="ru-RU"/>
              </w:rPr>
              <w:lastRenderedPageBreak/>
              <w:t>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753,1</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753,1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753,1</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2 752,7</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2 752,7</w:t>
            </w:r>
          </w:p>
        </w:tc>
      </w:tr>
      <w:tr w:rsidR="00A328B5" w:rsidRPr="00A328B5" w:rsidTr="003330F0">
        <w:trPr>
          <w:trHeight w:val="338"/>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2 752,7</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2 752,7</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2 743,1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2 743,1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2 743,1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2 743,1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2 743,1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2 743,1</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2 206,1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2 206,1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533,6</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533,6</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3,4</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3,4</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xml:space="preserve">Реализация иных направлений расходов основного мероприятия подпрограммы, программы, а </w:t>
            </w:r>
            <w:r w:rsidRPr="00A328B5">
              <w:rPr>
                <w:rFonts w:ascii="Times New Roman" w:eastAsia="Times New Roman" w:hAnsi="Times New Roman" w:cs="Times New Roman"/>
                <w:b/>
                <w:bCs/>
                <w:i/>
                <w:iCs/>
                <w:sz w:val="20"/>
                <w:szCs w:val="20"/>
                <w:lang w:eastAsia="ru-RU"/>
              </w:rPr>
              <w:lastRenderedPageBreak/>
              <w:t>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9,6</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9,6</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9,6</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1,9</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1,2</w:t>
            </w:r>
          </w:p>
        </w:tc>
      </w:tr>
      <w:tr w:rsidR="00A328B5" w:rsidRPr="00A328B5" w:rsidTr="003330F0">
        <w:trPr>
          <w:trHeight w:val="94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231,9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254,4</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218,5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241,0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13,4</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13,4</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комплексных мер безопасности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35,5</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35,0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1050122000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35,0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1050222000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0314</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1050222000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1 097,1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1 538,8</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1 526,8</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1 526,8</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1 526,8</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1 526,8</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1 085,1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1 122,7</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1 085,1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1 122,7</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10301S2370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0409</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10301S2370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404,1</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комплексного пространственного и территориального развития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12,0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1040122000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1040222000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6,0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0412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1040222000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6,0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534,1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484,1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484,1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484,1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484,1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80,0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1030322000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10303S2370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0502</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10303S2370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404,1</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1030222000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1010400000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1010422000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1010422000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5,0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0705</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1 828,2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1 684,2</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1 828,2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1 684,2</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1 828,2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1 684,2</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1 827,2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1 683,2</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1 827,2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1 683,2</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1 827,2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1 683,2</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1 284,7</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1 140,7</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541,2</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541,2</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«Энергосбережение и повышение энергетической эффективности на территории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1070000000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«Технические и организационные мероприятия по снижению использования энергоресурсов»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1070100000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xml:space="preserve">Реализация иных направлений расходов основного мероприятия подпрограммы, программы, а </w:t>
            </w:r>
            <w:r w:rsidRPr="00A328B5">
              <w:rPr>
                <w:rFonts w:ascii="Times New Roman" w:eastAsia="Times New Roman" w:hAnsi="Times New Roman" w:cs="Times New Roman"/>
                <w:b/>
                <w:bCs/>
                <w:i/>
                <w:iCs/>
                <w:sz w:val="20"/>
                <w:szCs w:val="20"/>
                <w:lang w:eastAsia="ru-RU"/>
              </w:rPr>
              <w:lastRenderedPageBreak/>
              <w:t>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1070122000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1070122000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182,9</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182,9</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1060222000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1101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1060222000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2,0</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700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2,0</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94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630"/>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1 961,3</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500</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c>
          <w:tcPr>
            <w:tcW w:w="152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right"/>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1 961,3</w:t>
            </w:r>
          </w:p>
        </w:tc>
      </w:tr>
      <w:tr w:rsidR="00A328B5" w:rsidRPr="00A328B5" w:rsidTr="003330F0">
        <w:trPr>
          <w:trHeight w:val="315"/>
        </w:trPr>
        <w:tc>
          <w:tcPr>
            <w:tcW w:w="3481" w:type="dxa"/>
            <w:tcBorders>
              <w:top w:val="nil"/>
              <w:left w:val="single" w:sz="4" w:space="0" w:color="auto"/>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w:t>
            </w:r>
          </w:p>
        </w:tc>
        <w:tc>
          <w:tcPr>
            <w:tcW w:w="1520" w:type="dxa"/>
            <w:tcBorders>
              <w:top w:val="nil"/>
              <w:left w:val="nil"/>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9 400,7</w:t>
            </w:r>
          </w:p>
        </w:tc>
        <w:tc>
          <w:tcPr>
            <w:tcW w:w="1520" w:type="dxa"/>
            <w:tcBorders>
              <w:top w:val="nil"/>
              <w:left w:val="nil"/>
              <w:bottom w:val="single" w:sz="4" w:space="0" w:color="auto"/>
              <w:right w:val="single" w:sz="4" w:space="0" w:color="auto"/>
            </w:tcBorders>
            <w:shd w:val="clear" w:color="auto" w:fill="auto"/>
            <w:vAlign w:val="bottom"/>
            <w:hideMark/>
          </w:tcPr>
          <w:p w:rsidR="00A328B5" w:rsidRPr="00A328B5" w:rsidRDefault="00A328B5" w:rsidP="00A328B5">
            <w:pPr>
              <w:spacing w:after="0" w:line="240" w:lineRule="auto"/>
              <w:jc w:val="right"/>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9 316,8</w:t>
            </w:r>
          </w:p>
        </w:tc>
      </w:tr>
    </w:tbl>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11.11.2024 г. № 69</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9</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2024 ГОД</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(тыс. рублей)</w:t>
      </w: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fldChar w:fldCharType="begin"/>
      </w:r>
      <w:r w:rsidRPr="00A328B5">
        <w:rPr>
          <w:rFonts w:ascii="Times New Roman" w:eastAsia="Times New Roman" w:hAnsi="Times New Roman" w:cs="Times New Roman"/>
          <w:sz w:val="20"/>
          <w:szCs w:val="20"/>
          <w:lang w:eastAsia="ru-RU"/>
        </w:rPr>
        <w:instrText xml:space="preserve"> LINK Excel.Sheet.12 "C:\\Users\\Элемент\\Desktop\\Приложение № 9 МБТ 2024 Ум.xlsx" "Лист1!R21C1:R29C2" \a \f 4 \h </w:instrText>
      </w:r>
      <w:r>
        <w:rPr>
          <w:rFonts w:ascii="Times New Roman" w:eastAsia="Times New Roman" w:hAnsi="Times New Roman" w:cs="Times New Roman"/>
          <w:sz w:val="20"/>
          <w:szCs w:val="20"/>
          <w:lang w:eastAsia="ru-RU"/>
        </w:rPr>
        <w:instrText xml:space="preserve"> \* MERGEFORMAT </w:instrText>
      </w:r>
      <w:r w:rsidRPr="00A328B5">
        <w:rPr>
          <w:rFonts w:ascii="Times New Roman" w:eastAsia="Times New Roman" w:hAnsi="Times New Roman" w:cs="Times New Roman"/>
          <w:sz w:val="20"/>
          <w:szCs w:val="20"/>
          <w:lang w:eastAsia="ru-RU"/>
        </w:rPr>
        <w:fldChar w:fldCharType="separate"/>
      </w:r>
    </w:p>
    <w:tbl>
      <w:tblPr>
        <w:tblW w:w="10655" w:type="dxa"/>
        <w:tblInd w:w="-743" w:type="dxa"/>
        <w:tblLook w:val="04A0" w:firstRow="1" w:lastRow="0" w:firstColumn="1" w:lastColumn="0" w:noHBand="0" w:noVBand="1"/>
      </w:tblPr>
      <w:tblGrid>
        <w:gridCol w:w="9215"/>
        <w:gridCol w:w="1440"/>
      </w:tblGrid>
      <w:tr w:rsidR="00A328B5" w:rsidRPr="00A328B5" w:rsidTr="003330F0">
        <w:trPr>
          <w:trHeight w:val="443"/>
        </w:trPr>
        <w:tc>
          <w:tcPr>
            <w:tcW w:w="9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Наименование передаваемого полномочия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 xml:space="preserve">Сумма </w:t>
            </w:r>
          </w:p>
        </w:tc>
      </w:tr>
      <w:tr w:rsidR="00A328B5" w:rsidRPr="00A328B5" w:rsidTr="003330F0">
        <w:trPr>
          <w:trHeight w:val="398"/>
        </w:trPr>
        <w:tc>
          <w:tcPr>
            <w:tcW w:w="9215"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 xml:space="preserve">ВСЕГО:            </w:t>
            </w:r>
          </w:p>
        </w:tc>
        <w:tc>
          <w:tcPr>
            <w:tcW w:w="1440" w:type="dxa"/>
            <w:tcBorders>
              <w:top w:val="nil"/>
              <w:left w:val="nil"/>
              <w:bottom w:val="single" w:sz="4" w:space="0" w:color="auto"/>
              <w:right w:val="single" w:sz="4" w:space="0" w:color="auto"/>
            </w:tcBorders>
            <w:shd w:val="clear" w:color="auto" w:fill="auto"/>
            <w:hideMark/>
          </w:tcPr>
          <w:p w:rsidR="00A328B5" w:rsidRPr="00A328B5" w:rsidRDefault="00A328B5" w:rsidP="00A328B5">
            <w:pPr>
              <w:spacing w:after="0" w:line="240" w:lineRule="auto"/>
              <w:jc w:val="center"/>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2 183,1</w:t>
            </w:r>
          </w:p>
        </w:tc>
      </w:tr>
      <w:tr w:rsidR="00A328B5" w:rsidRPr="00A328B5" w:rsidTr="003330F0">
        <w:trPr>
          <w:trHeight w:val="1725"/>
        </w:trPr>
        <w:tc>
          <w:tcPr>
            <w:tcW w:w="9215" w:type="dxa"/>
            <w:tcBorders>
              <w:top w:val="nil"/>
              <w:left w:val="single" w:sz="4" w:space="0" w:color="auto"/>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both"/>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A328B5">
              <w:rPr>
                <w:rFonts w:ascii="Times New Roman" w:eastAsia="Times New Roman" w:hAnsi="Times New Roman" w:cs="Times New Roman"/>
                <w:color w:val="FF0000"/>
                <w:sz w:val="20"/>
                <w:szCs w:val="20"/>
                <w:lang w:eastAsia="ru-RU"/>
              </w:rPr>
              <w:t xml:space="preserve"> </w:t>
            </w:r>
            <w:r w:rsidRPr="00A328B5">
              <w:rPr>
                <w:rFonts w:ascii="Times New Roman" w:eastAsia="Times New Roman" w:hAnsi="Times New Roman" w:cs="Times New Roman"/>
                <w:color w:val="000000"/>
                <w:sz w:val="20"/>
                <w:szCs w:val="20"/>
                <w:lang w:eastAsia="ru-RU"/>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440" w:type="dxa"/>
            <w:tcBorders>
              <w:top w:val="nil"/>
              <w:left w:val="nil"/>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763,3</w:t>
            </w:r>
          </w:p>
        </w:tc>
      </w:tr>
      <w:tr w:rsidR="00A328B5" w:rsidRPr="00A328B5" w:rsidTr="003330F0">
        <w:trPr>
          <w:trHeight w:val="338"/>
        </w:trPr>
        <w:tc>
          <w:tcPr>
            <w:tcW w:w="9215" w:type="dxa"/>
            <w:tcBorders>
              <w:top w:val="nil"/>
              <w:left w:val="single" w:sz="4" w:space="0" w:color="auto"/>
              <w:bottom w:val="single" w:sz="4" w:space="0" w:color="auto"/>
              <w:right w:val="single" w:sz="4" w:space="0" w:color="auto"/>
            </w:tcBorders>
            <w:shd w:val="clear" w:color="auto" w:fill="auto"/>
            <w:noWrap/>
            <w:vAlign w:val="bottom"/>
            <w:hideMark/>
          </w:tcPr>
          <w:p w:rsidR="00A328B5" w:rsidRPr="00A328B5" w:rsidRDefault="00A328B5" w:rsidP="00A328B5">
            <w:pPr>
              <w:spacing w:after="0" w:line="240" w:lineRule="auto"/>
              <w:jc w:val="both"/>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осуществление внутреннего муниципального финансового контроля</w:t>
            </w:r>
          </w:p>
        </w:tc>
        <w:tc>
          <w:tcPr>
            <w:tcW w:w="1440" w:type="dxa"/>
            <w:tcBorders>
              <w:top w:val="nil"/>
              <w:left w:val="nil"/>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2,0</w:t>
            </w:r>
          </w:p>
        </w:tc>
      </w:tr>
      <w:tr w:rsidR="00A328B5" w:rsidRPr="00A328B5" w:rsidTr="003330F0">
        <w:trPr>
          <w:trHeight w:val="315"/>
        </w:trPr>
        <w:tc>
          <w:tcPr>
            <w:tcW w:w="9215" w:type="dxa"/>
            <w:tcBorders>
              <w:top w:val="nil"/>
              <w:left w:val="single" w:sz="4" w:space="0" w:color="auto"/>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both"/>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осуществление  внешнего муниципального финансового контроля</w:t>
            </w:r>
          </w:p>
        </w:tc>
        <w:tc>
          <w:tcPr>
            <w:tcW w:w="1440" w:type="dxa"/>
            <w:tcBorders>
              <w:top w:val="nil"/>
              <w:left w:val="nil"/>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2,0</w:t>
            </w:r>
          </w:p>
        </w:tc>
      </w:tr>
      <w:tr w:rsidR="00A328B5" w:rsidRPr="00A328B5" w:rsidTr="003330F0">
        <w:trPr>
          <w:trHeight w:val="353"/>
        </w:trPr>
        <w:tc>
          <w:tcPr>
            <w:tcW w:w="9215" w:type="dxa"/>
            <w:tcBorders>
              <w:top w:val="nil"/>
              <w:left w:val="single" w:sz="4" w:space="0" w:color="auto"/>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both"/>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формирование архивных фондов поселения</w:t>
            </w:r>
          </w:p>
        </w:tc>
        <w:tc>
          <w:tcPr>
            <w:tcW w:w="1440" w:type="dxa"/>
            <w:tcBorders>
              <w:top w:val="nil"/>
              <w:left w:val="nil"/>
              <w:bottom w:val="single" w:sz="4" w:space="0" w:color="auto"/>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20,3</w:t>
            </w:r>
          </w:p>
        </w:tc>
      </w:tr>
      <w:tr w:rsidR="00A328B5" w:rsidRPr="00A328B5" w:rsidTr="003330F0">
        <w:trPr>
          <w:trHeight w:val="5498"/>
        </w:trPr>
        <w:tc>
          <w:tcPr>
            <w:tcW w:w="9215"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jc w:val="both"/>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tc>
        <w:tc>
          <w:tcPr>
            <w:tcW w:w="1440" w:type="dxa"/>
            <w:tcBorders>
              <w:top w:val="nil"/>
              <w:left w:val="nil"/>
              <w:bottom w:val="nil"/>
              <w:right w:val="single" w:sz="4" w:space="0" w:color="auto"/>
            </w:tcBorders>
            <w:shd w:val="clear" w:color="auto" w:fill="auto"/>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25,7</w:t>
            </w:r>
          </w:p>
        </w:tc>
      </w:tr>
      <w:tr w:rsidR="00A328B5" w:rsidRPr="00A328B5" w:rsidTr="003330F0">
        <w:trPr>
          <w:trHeight w:val="1883"/>
        </w:trPr>
        <w:tc>
          <w:tcPr>
            <w:tcW w:w="9215" w:type="dxa"/>
            <w:tcBorders>
              <w:top w:val="nil"/>
              <w:left w:val="single" w:sz="4" w:space="0" w:color="auto"/>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both"/>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порядке,установленном Правительством Российской Федерации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33,4</w:t>
            </w:r>
          </w:p>
        </w:tc>
      </w:tr>
      <w:tr w:rsidR="00A328B5" w:rsidRPr="00A328B5" w:rsidTr="003330F0">
        <w:trPr>
          <w:trHeight w:val="960"/>
        </w:trPr>
        <w:tc>
          <w:tcPr>
            <w:tcW w:w="9215" w:type="dxa"/>
            <w:tcBorders>
              <w:top w:val="nil"/>
              <w:left w:val="single" w:sz="4" w:space="0" w:color="auto"/>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both"/>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lastRenderedPageBreak/>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44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1336,4</w:t>
            </w:r>
          </w:p>
        </w:tc>
      </w:tr>
    </w:tbl>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fldChar w:fldCharType="end"/>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9</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 сельского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поселения "О внесении изменений</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в решение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 "О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 на 2024 год</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 на плановый 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11.11.2024г. № 69</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ab/>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Приложение № 12</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к решению Думы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сельского поселения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 бюджете Умыганского</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муниципального образования</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на 2024 год и на плановый </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ab/>
        <w:t>период 2025 и 2026 годов"</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от 26.12.2023г. № 48</w:t>
      </w:r>
    </w:p>
    <w:p w:rsidR="00A328B5" w:rsidRPr="00A328B5" w:rsidRDefault="00A328B5" w:rsidP="00A328B5">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ИСТОЧНИКИ ВНУТРЕННЕГО ФИНАНСИРОВАНИЯ ДЕФИЦИТА БЮДЖЕТА УМЫГАНСКОГО МУНИЦИПАЛЬНОГО ОБРАЗОВАНИЯ НА 2024 ГОД</w:t>
      </w:r>
    </w:p>
    <w:tbl>
      <w:tblPr>
        <w:tblW w:w="10591" w:type="dxa"/>
        <w:tblInd w:w="-743" w:type="dxa"/>
        <w:tblLook w:val="04A0" w:firstRow="1" w:lastRow="0" w:firstColumn="1" w:lastColumn="0" w:noHBand="0" w:noVBand="1"/>
      </w:tblPr>
      <w:tblGrid>
        <w:gridCol w:w="5671"/>
        <w:gridCol w:w="3500"/>
        <w:gridCol w:w="1420"/>
      </w:tblGrid>
      <w:tr w:rsidR="00A328B5" w:rsidRPr="00A328B5" w:rsidTr="003330F0">
        <w:trPr>
          <w:trHeight w:val="300"/>
        </w:trPr>
        <w:tc>
          <w:tcPr>
            <w:tcW w:w="567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Сумма</w:t>
            </w:r>
          </w:p>
        </w:tc>
      </w:tr>
      <w:tr w:rsidR="00A328B5" w:rsidRPr="00A328B5" w:rsidTr="003330F0">
        <w:trPr>
          <w:trHeight w:val="450"/>
        </w:trPr>
        <w:tc>
          <w:tcPr>
            <w:tcW w:w="5671" w:type="dxa"/>
            <w:vMerge/>
            <w:tcBorders>
              <w:top w:val="single" w:sz="4" w:space="0" w:color="auto"/>
              <w:left w:val="single" w:sz="4" w:space="0" w:color="auto"/>
              <w:bottom w:val="single" w:sz="4" w:space="0" w:color="000000"/>
              <w:right w:val="single" w:sz="4" w:space="0" w:color="auto"/>
            </w:tcBorders>
            <w:vAlign w:val="center"/>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p>
        </w:tc>
      </w:tr>
      <w:tr w:rsidR="00A328B5" w:rsidRPr="00A328B5" w:rsidTr="003330F0">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172,3</w:t>
            </w:r>
          </w:p>
        </w:tc>
      </w:tr>
      <w:tr w:rsidR="00A328B5" w:rsidRPr="00A328B5" w:rsidTr="003330F0">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56,0</w:t>
            </w:r>
          </w:p>
        </w:tc>
      </w:tr>
      <w:tr w:rsidR="00A328B5" w:rsidRPr="00A328B5" w:rsidTr="003330F0">
        <w:trPr>
          <w:trHeight w:val="60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i/>
                <w:iCs/>
                <w:color w:val="000000"/>
                <w:sz w:val="20"/>
                <w:szCs w:val="20"/>
                <w:lang w:eastAsia="ru-RU"/>
              </w:rPr>
            </w:pPr>
            <w:r w:rsidRPr="00A328B5">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56,0</w:t>
            </w:r>
          </w:p>
        </w:tc>
      </w:tr>
      <w:tr w:rsidR="00A328B5" w:rsidRPr="00A328B5" w:rsidTr="003330F0">
        <w:trPr>
          <w:trHeight w:val="60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56,0</w:t>
            </w:r>
          </w:p>
        </w:tc>
      </w:tr>
      <w:tr w:rsidR="00A328B5" w:rsidRPr="00A328B5" w:rsidTr="003330F0">
        <w:trPr>
          <w:trHeight w:val="60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i/>
                <w:iCs/>
                <w:color w:val="000000"/>
                <w:sz w:val="20"/>
                <w:szCs w:val="20"/>
                <w:lang w:eastAsia="ru-RU"/>
              </w:rPr>
            </w:pPr>
            <w:r w:rsidRPr="00A328B5">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0,0</w:t>
            </w:r>
          </w:p>
        </w:tc>
      </w:tr>
      <w:tr w:rsidR="00A328B5" w:rsidRPr="00A328B5" w:rsidTr="003330F0">
        <w:trPr>
          <w:trHeight w:val="60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r>
      <w:tr w:rsidR="00A328B5" w:rsidRPr="00A328B5" w:rsidTr="003330F0">
        <w:trPr>
          <w:trHeight w:val="63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b/>
                <w:bCs/>
                <w:color w:val="000000"/>
                <w:sz w:val="20"/>
                <w:szCs w:val="20"/>
                <w:lang w:eastAsia="ru-RU"/>
              </w:rPr>
            </w:pPr>
            <w:r w:rsidRPr="00A328B5">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b/>
                <w:bCs/>
                <w:i/>
                <w:iCs/>
                <w:sz w:val="20"/>
                <w:szCs w:val="20"/>
                <w:lang w:eastAsia="ru-RU"/>
              </w:rPr>
            </w:pPr>
            <w:r w:rsidRPr="00A328B5">
              <w:rPr>
                <w:rFonts w:ascii="Times New Roman" w:eastAsia="Times New Roman" w:hAnsi="Times New Roman" w:cs="Times New Roman"/>
                <w:b/>
                <w:bCs/>
                <w:i/>
                <w:iCs/>
                <w:sz w:val="20"/>
                <w:szCs w:val="20"/>
                <w:lang w:eastAsia="ru-RU"/>
              </w:rPr>
              <w:t>0,0</w:t>
            </w:r>
          </w:p>
        </w:tc>
      </w:tr>
      <w:tr w:rsidR="00A328B5" w:rsidRPr="00A328B5" w:rsidTr="003330F0">
        <w:trPr>
          <w:trHeight w:val="60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r>
      <w:tr w:rsidR="00A328B5" w:rsidRPr="00A328B5" w:rsidTr="003330F0">
        <w:trPr>
          <w:trHeight w:val="90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i/>
                <w:iCs/>
                <w:color w:val="000000"/>
                <w:sz w:val="20"/>
                <w:szCs w:val="20"/>
                <w:lang w:eastAsia="ru-RU"/>
              </w:rPr>
            </w:pPr>
            <w:r w:rsidRPr="00A328B5">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0,0</w:t>
            </w:r>
          </w:p>
        </w:tc>
      </w:tr>
      <w:tr w:rsidR="00A328B5" w:rsidRPr="00A328B5" w:rsidTr="003330F0">
        <w:trPr>
          <w:trHeight w:val="900"/>
        </w:trPr>
        <w:tc>
          <w:tcPr>
            <w:tcW w:w="5671" w:type="dxa"/>
            <w:tcBorders>
              <w:top w:val="nil"/>
              <w:left w:val="single" w:sz="4" w:space="0" w:color="auto"/>
              <w:bottom w:val="single" w:sz="4" w:space="0" w:color="auto"/>
              <w:right w:val="single" w:sz="4" w:space="0" w:color="auto"/>
            </w:tcBorders>
            <w:shd w:val="clear" w:color="000000" w:fill="FFFFFF"/>
            <w:hideMark/>
          </w:tcPr>
          <w:p w:rsidR="00A328B5" w:rsidRPr="00A328B5" w:rsidRDefault="00A328B5" w:rsidP="00A328B5">
            <w:pPr>
              <w:spacing w:after="0" w:line="240" w:lineRule="auto"/>
              <w:rPr>
                <w:rFonts w:ascii="Times New Roman" w:eastAsia="Times New Roman" w:hAnsi="Times New Roman" w:cs="Times New Roman"/>
                <w:color w:val="000000"/>
                <w:sz w:val="20"/>
                <w:szCs w:val="20"/>
                <w:lang w:eastAsia="ru-RU"/>
              </w:rPr>
            </w:pPr>
            <w:r w:rsidRPr="00A328B5">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r>
      <w:tr w:rsidR="00A328B5" w:rsidRPr="00A328B5" w:rsidTr="003330F0">
        <w:trPr>
          <w:trHeight w:val="94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0,0</w:t>
            </w:r>
          </w:p>
        </w:tc>
      </w:tr>
      <w:tr w:rsidR="00A328B5" w:rsidRPr="00A328B5" w:rsidTr="003330F0">
        <w:trPr>
          <w:trHeight w:val="94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lastRenderedPageBreak/>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w:t>
            </w:r>
          </w:p>
        </w:tc>
      </w:tr>
      <w:tr w:rsidR="00A328B5" w:rsidRPr="00A328B5" w:rsidTr="003330F0">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116,3</w:t>
            </w:r>
          </w:p>
        </w:tc>
      </w:tr>
      <w:tr w:rsidR="00A328B5" w:rsidRPr="00A328B5" w:rsidTr="003330F0">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-15 690,9</w:t>
            </w:r>
          </w:p>
        </w:tc>
      </w:tr>
      <w:tr w:rsidR="00A328B5" w:rsidRPr="00A328B5" w:rsidTr="003330F0">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-15 690,9</w:t>
            </w:r>
          </w:p>
        </w:tc>
      </w:tr>
      <w:tr w:rsidR="00A328B5" w:rsidRPr="00A328B5" w:rsidTr="003330F0">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-15 690,9</w:t>
            </w:r>
          </w:p>
        </w:tc>
      </w:tr>
      <w:tr w:rsidR="00A328B5" w:rsidRPr="00A328B5" w:rsidTr="003330F0">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-15 690,9</w:t>
            </w:r>
          </w:p>
        </w:tc>
      </w:tr>
      <w:tr w:rsidR="00A328B5" w:rsidRPr="00A328B5" w:rsidTr="003330F0">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i/>
                <w:iCs/>
                <w:sz w:val="20"/>
                <w:szCs w:val="20"/>
                <w:lang w:eastAsia="ru-RU"/>
              </w:rPr>
            </w:pPr>
            <w:r w:rsidRPr="00A328B5">
              <w:rPr>
                <w:rFonts w:ascii="Times New Roman" w:eastAsia="Times New Roman" w:hAnsi="Times New Roman" w:cs="Times New Roman"/>
                <w:i/>
                <w:iCs/>
                <w:sz w:val="20"/>
                <w:szCs w:val="20"/>
                <w:lang w:eastAsia="ru-RU"/>
              </w:rPr>
              <w:t>15 807,2</w:t>
            </w:r>
          </w:p>
        </w:tc>
      </w:tr>
      <w:tr w:rsidR="00A328B5" w:rsidRPr="00A328B5" w:rsidTr="003330F0">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15 807,2</w:t>
            </w:r>
          </w:p>
        </w:tc>
      </w:tr>
      <w:tr w:rsidR="00A328B5" w:rsidRPr="00A328B5" w:rsidTr="003330F0">
        <w:trPr>
          <w:trHeight w:val="315"/>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15 807,2</w:t>
            </w:r>
          </w:p>
        </w:tc>
      </w:tr>
      <w:tr w:rsidR="00A328B5" w:rsidRPr="00A328B5" w:rsidTr="003330F0">
        <w:trPr>
          <w:trHeight w:val="630"/>
        </w:trPr>
        <w:tc>
          <w:tcPr>
            <w:tcW w:w="5671" w:type="dxa"/>
            <w:tcBorders>
              <w:top w:val="nil"/>
              <w:left w:val="single" w:sz="4" w:space="0" w:color="auto"/>
              <w:bottom w:val="single" w:sz="4" w:space="0" w:color="auto"/>
              <w:right w:val="single" w:sz="4" w:space="0" w:color="auto"/>
            </w:tcBorders>
            <w:shd w:val="clear" w:color="auto" w:fill="auto"/>
            <w:hideMark/>
          </w:tcPr>
          <w:p w:rsidR="00A328B5" w:rsidRPr="00A328B5" w:rsidRDefault="00A328B5" w:rsidP="00A328B5">
            <w:pPr>
              <w:spacing w:after="0" w:line="240" w:lineRule="auto"/>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15 807,2</w:t>
            </w:r>
          </w:p>
        </w:tc>
      </w:tr>
    </w:tbl>
    <w:p w:rsidR="00A328B5" w:rsidRPr="00A328B5" w:rsidRDefault="00A328B5" w:rsidP="00A328B5">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РОССИЙСКАЯ ФЕДЕРАЦИЯ</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ИРКУТСКАЯ ОБЛАСТЬ</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Arial Unicode MS" w:hAnsi="Times New Roman" w:cs="Times New Roman"/>
          <w:b/>
          <w:bCs/>
          <w:sz w:val="20"/>
          <w:szCs w:val="20"/>
          <w:lang w:eastAsia="ru-RU"/>
        </w:rPr>
        <w:t xml:space="preserve"> ТУЛУНСКИЙ РАЙОН</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 xml:space="preserve">УМЫГАНСКОЕ МУНИЦИПАЛЬНОЕ ОБРАЗОВАНИЕ </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ДУМА УМЫГАНСКОГО СЕЛЬСКОГО ПОСЕЛЕНИЯ</w:t>
      </w:r>
    </w:p>
    <w:p w:rsidR="00A328B5" w:rsidRPr="00A328B5" w:rsidRDefault="00A328B5" w:rsidP="00A328B5">
      <w:pPr>
        <w:shd w:val="clear" w:color="auto" w:fill="FFFFFF"/>
        <w:spacing w:after="0" w:line="240" w:lineRule="auto"/>
        <w:jc w:val="center"/>
        <w:rPr>
          <w:rFonts w:ascii="Times New Roman" w:eastAsia="Arial Unicode MS" w:hAnsi="Times New Roman" w:cs="Times New Roman"/>
          <w:b/>
          <w:bCs/>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РЕШЕНИЕ</w:t>
      </w: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spacing w:after="0" w:line="240" w:lineRule="auto"/>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«12» ноября 2024 г.                                                                                 № 70</w:t>
      </w:r>
    </w:p>
    <w:p w:rsidR="00A328B5" w:rsidRPr="00A328B5" w:rsidRDefault="00A328B5" w:rsidP="00A328B5">
      <w:pPr>
        <w:spacing w:after="0" w:line="240" w:lineRule="auto"/>
        <w:jc w:val="center"/>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с. Умыган</w:t>
      </w:r>
    </w:p>
    <w:p w:rsidR="00A328B5" w:rsidRPr="00A328B5" w:rsidRDefault="00A328B5" w:rsidP="00A328B5">
      <w:pPr>
        <w:keepNext/>
        <w:keepLines/>
        <w:spacing w:after="0" w:line="240" w:lineRule="auto"/>
        <w:outlineLvl w:val="0"/>
        <w:rPr>
          <w:rFonts w:ascii="Times New Roman" w:eastAsia="Times New Roman" w:hAnsi="Times New Roman" w:cs="Times New Roman"/>
          <w:b/>
          <w:sz w:val="20"/>
          <w:szCs w:val="20"/>
          <w:lang w:eastAsia="ru-RU"/>
        </w:rPr>
      </w:pPr>
    </w:p>
    <w:p w:rsidR="00A328B5" w:rsidRPr="00A328B5" w:rsidRDefault="00A328B5" w:rsidP="00A328B5">
      <w:pPr>
        <w:widowControl w:val="0"/>
        <w:autoSpaceDE w:val="0"/>
        <w:autoSpaceDN w:val="0"/>
        <w:spacing w:after="0" w:line="228" w:lineRule="auto"/>
        <w:ind w:right="2692" w:firstLine="567"/>
        <w:jc w:val="both"/>
        <w:rPr>
          <w:rFonts w:ascii="Times New Roman" w:eastAsia="Calibri" w:hAnsi="Times New Roman" w:cs="Times New Roman"/>
          <w:b/>
          <w:i/>
          <w:sz w:val="20"/>
          <w:szCs w:val="20"/>
        </w:rPr>
      </w:pPr>
      <w:r w:rsidRPr="00A328B5">
        <w:rPr>
          <w:rFonts w:ascii="Times New Roman" w:eastAsia="Times New Roman" w:hAnsi="Times New Roman" w:cs="Times New Roman"/>
          <w:b/>
          <w:i/>
          <w:sz w:val="20"/>
          <w:szCs w:val="20"/>
          <w:lang w:eastAsia="ru-RU"/>
        </w:rPr>
        <w:t xml:space="preserve">О внесении изменений в Положение о </w:t>
      </w:r>
      <w:r w:rsidRPr="00A328B5">
        <w:rPr>
          <w:rFonts w:ascii="Times New Roman" w:eastAsia="Calibri" w:hAnsi="Times New Roman" w:cs="Times New Roman"/>
          <w:b/>
          <w:i/>
          <w:sz w:val="20"/>
          <w:szCs w:val="20"/>
        </w:rPr>
        <w:t xml:space="preserve">порядке предоставления жилых помещений специализированного жилищного фонда Умыганского сельского поселения, утвержденное решением Думы Умыганского сельского поселения </w:t>
      </w:r>
      <w:r w:rsidRPr="00A328B5">
        <w:rPr>
          <w:rFonts w:ascii="Times New Roman" w:eastAsia="Times New Roman" w:hAnsi="Times New Roman" w:cs="Times New Roman"/>
          <w:b/>
          <w:i/>
          <w:kern w:val="2"/>
          <w:sz w:val="20"/>
          <w:szCs w:val="20"/>
          <w:lang w:eastAsia="ru-RU"/>
        </w:rPr>
        <w:t xml:space="preserve">от 23.01.2023 года № 19 (в редакции от 25.04.2023г №25 с изменениями от 03.05.2024г.№ 55, от 03.05.2024 года №56) </w:t>
      </w:r>
    </w:p>
    <w:p w:rsidR="00A328B5" w:rsidRPr="00A328B5" w:rsidRDefault="00A328B5" w:rsidP="00A328B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328B5">
        <w:rPr>
          <w:rFonts w:ascii="Times New Roman" w:eastAsia="Calibri" w:hAnsi="Times New Roman" w:cs="Times New Roman"/>
          <w:sz w:val="20"/>
          <w:szCs w:val="20"/>
          <w:lang w:eastAsia="ru-RU"/>
        </w:rPr>
        <w:t>Руководствуясь Жилищным кодексом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жилому фонду и типовых договоров найма специализированных жилых помещений», приказом министерства строительства и жилищно-коммунального хозяйства Российской Федерации от 14 мая 2021 года № 292/пр «Об утверждении Правил пользования жилыми помещениями»</w:t>
      </w:r>
      <w:r w:rsidRPr="00A328B5">
        <w:rPr>
          <w:rFonts w:ascii="Times New Roman" w:eastAsia="Calibri" w:hAnsi="Times New Roman" w:cs="Times New Roman"/>
          <w:sz w:val="20"/>
          <w:szCs w:val="20"/>
        </w:rPr>
        <w:t xml:space="preserve">, </w:t>
      </w:r>
      <w:r w:rsidRPr="00A328B5">
        <w:rPr>
          <w:rFonts w:ascii="Times New Roman" w:eastAsia="Times New Roman" w:hAnsi="Times New Roman" w:cs="Times New Roman"/>
          <w:sz w:val="20"/>
          <w:szCs w:val="20"/>
          <w:lang w:eastAsia="ru-RU"/>
        </w:rPr>
        <w:t>статьями 6, 33, 48 Устава Умыганского сельского поселения, Дума Умыганского сельского поселения</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328B5" w:rsidRPr="00A328B5" w:rsidRDefault="00A328B5" w:rsidP="00A328B5">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РЕШИЛА:</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328B5">
        <w:rPr>
          <w:rFonts w:ascii="Times New Roman" w:eastAsia="Times New Roman" w:hAnsi="Times New Roman" w:cs="Times New Roman"/>
          <w:sz w:val="20"/>
          <w:szCs w:val="20"/>
          <w:lang w:eastAsia="ru-RU"/>
        </w:rPr>
        <w:t>1. Внести в Положение о порядке</w:t>
      </w:r>
      <w:r w:rsidRPr="00A328B5">
        <w:rPr>
          <w:rFonts w:ascii="Times New Roman" w:eastAsia="Calibri" w:hAnsi="Times New Roman" w:cs="Times New Roman"/>
          <w:sz w:val="20"/>
          <w:szCs w:val="20"/>
        </w:rPr>
        <w:t xml:space="preserve"> предоставления жилых помещений специализированного жилищного фонда</w:t>
      </w:r>
      <w:r w:rsidRPr="00A328B5">
        <w:rPr>
          <w:rFonts w:ascii="Times New Roman" w:eastAsia="Times New Roman" w:hAnsi="Times New Roman" w:cs="Times New Roman"/>
          <w:sz w:val="20"/>
          <w:szCs w:val="20"/>
          <w:lang w:eastAsia="ru-RU"/>
        </w:rPr>
        <w:t xml:space="preserve"> Умыганского сельского поселения</w:t>
      </w:r>
      <w:r w:rsidRPr="00A328B5">
        <w:rPr>
          <w:rFonts w:ascii="Times New Roman" w:eastAsia="Times New Roman" w:hAnsi="Times New Roman" w:cs="Times New Roman"/>
          <w:kern w:val="2"/>
          <w:sz w:val="20"/>
          <w:szCs w:val="20"/>
          <w:lang w:eastAsia="ru-RU"/>
        </w:rPr>
        <w:t xml:space="preserve">, утвержденное решением Думы </w:t>
      </w:r>
      <w:r w:rsidRPr="00A328B5">
        <w:rPr>
          <w:rFonts w:ascii="Times New Roman" w:eastAsia="Times New Roman" w:hAnsi="Times New Roman" w:cs="Times New Roman"/>
          <w:sz w:val="20"/>
          <w:szCs w:val="20"/>
          <w:lang w:eastAsia="ru-RU"/>
        </w:rPr>
        <w:t>Умыганского</w:t>
      </w:r>
      <w:r w:rsidRPr="00A328B5">
        <w:rPr>
          <w:rFonts w:ascii="Times New Roman" w:eastAsia="Times New Roman" w:hAnsi="Times New Roman" w:cs="Times New Roman"/>
          <w:kern w:val="2"/>
          <w:sz w:val="20"/>
          <w:szCs w:val="20"/>
          <w:lang w:eastAsia="ru-RU"/>
        </w:rPr>
        <w:t xml:space="preserve"> сельского поселения от 23.01.2023 года № 19 (в редакции от 25.04.2023г №25, с изменениями от 03.05.2024 г. №55, от 03.05.2024 года №56)</w:t>
      </w:r>
      <w:r w:rsidRPr="00A328B5">
        <w:rPr>
          <w:rFonts w:ascii="Times New Roman" w:eastAsia="Times New Roman" w:hAnsi="Times New Roman" w:cs="Times New Roman"/>
          <w:i/>
          <w:kern w:val="2"/>
          <w:sz w:val="20"/>
          <w:szCs w:val="20"/>
          <w:lang w:eastAsia="ru-RU"/>
        </w:rPr>
        <w:t xml:space="preserve"> </w:t>
      </w:r>
      <w:r w:rsidRPr="00A328B5">
        <w:rPr>
          <w:rFonts w:ascii="Times New Roman" w:eastAsia="Times New Roman" w:hAnsi="Times New Roman" w:cs="Times New Roman"/>
          <w:kern w:val="2"/>
          <w:sz w:val="20"/>
          <w:szCs w:val="20"/>
          <w:lang w:eastAsia="ru-RU"/>
        </w:rPr>
        <w:t>следующие изменения:</w:t>
      </w:r>
    </w:p>
    <w:p w:rsidR="00A328B5" w:rsidRPr="00A328B5" w:rsidRDefault="00A328B5" w:rsidP="00A328B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328B5">
        <w:rPr>
          <w:rFonts w:ascii="Times New Roman" w:eastAsia="Times New Roman" w:hAnsi="Times New Roman" w:cs="Times New Roman"/>
          <w:kern w:val="2"/>
          <w:sz w:val="20"/>
          <w:szCs w:val="20"/>
          <w:lang w:eastAsia="ru-RU"/>
        </w:rPr>
        <w:t>1.1. подпункт 1 пункта 63 исключить;</w:t>
      </w:r>
    </w:p>
    <w:p w:rsidR="00A328B5" w:rsidRPr="00A328B5" w:rsidRDefault="00A328B5" w:rsidP="00A328B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328B5">
        <w:rPr>
          <w:rFonts w:ascii="Times New Roman" w:eastAsia="Times New Roman" w:hAnsi="Times New Roman" w:cs="Times New Roman"/>
          <w:kern w:val="2"/>
          <w:sz w:val="20"/>
          <w:szCs w:val="20"/>
          <w:lang w:eastAsia="ru-RU"/>
        </w:rPr>
        <w:t>1.2. подпункт 1 пункта 64 исключить;</w:t>
      </w:r>
    </w:p>
    <w:p w:rsidR="00A328B5" w:rsidRPr="00A328B5" w:rsidRDefault="00A328B5" w:rsidP="00A328B5">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A328B5">
        <w:rPr>
          <w:rFonts w:ascii="Times New Roman" w:eastAsia="Times New Roman" w:hAnsi="Times New Roman" w:cs="Times New Roman"/>
          <w:kern w:val="2"/>
          <w:sz w:val="20"/>
          <w:szCs w:val="20"/>
          <w:lang w:eastAsia="ru-RU"/>
        </w:rPr>
        <w:t>1.3. из абзаца второго пункта 76 цифры «55» исключить.</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Настоящее решение вступает в силу после дня его официального опубликования.</w:t>
      </w:r>
    </w:p>
    <w:p w:rsidR="00A328B5" w:rsidRPr="00A328B5" w:rsidRDefault="00A328B5" w:rsidP="00A328B5">
      <w:pPr>
        <w:widowControl w:val="0"/>
        <w:autoSpaceDE w:val="0"/>
        <w:autoSpaceDN w:val="0"/>
        <w:spacing w:after="0" w:line="228" w:lineRule="auto"/>
        <w:ind w:right="-1"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328B5" w:rsidRPr="00A328B5" w:rsidRDefault="00A328B5" w:rsidP="00A328B5">
      <w:pPr>
        <w:widowControl w:val="0"/>
        <w:autoSpaceDE w:val="0"/>
        <w:autoSpaceDN w:val="0"/>
        <w:spacing w:after="0" w:line="228" w:lineRule="auto"/>
        <w:ind w:right="2692"/>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Глава Умыганского</w:t>
      </w:r>
    </w:p>
    <w:p w:rsidR="00A328B5" w:rsidRPr="00A328B5" w:rsidRDefault="00A328B5" w:rsidP="00A328B5">
      <w:pPr>
        <w:widowControl w:val="0"/>
        <w:autoSpaceDE w:val="0"/>
        <w:autoSpaceDN w:val="0"/>
        <w:spacing w:after="0" w:line="228" w:lineRule="auto"/>
        <w:ind w:right="-1"/>
        <w:jc w:val="both"/>
        <w:rPr>
          <w:rFonts w:ascii="Calibri" w:eastAsia="Times New Roman" w:hAnsi="Calibri" w:cs="Calibri"/>
          <w:b/>
          <w:sz w:val="20"/>
          <w:szCs w:val="20"/>
          <w:lang w:eastAsia="ru-RU"/>
        </w:rPr>
      </w:pPr>
      <w:r w:rsidRPr="00A328B5">
        <w:rPr>
          <w:rFonts w:ascii="Times New Roman" w:eastAsia="Times New Roman" w:hAnsi="Times New Roman" w:cs="Times New Roman"/>
          <w:sz w:val="20"/>
          <w:szCs w:val="20"/>
          <w:lang w:eastAsia="ru-RU"/>
        </w:rPr>
        <w:t>сельского поселения                                                                    В.Н.Савицкий.</w:t>
      </w:r>
    </w:p>
    <w:p w:rsidR="00A9467F" w:rsidRPr="00A328B5" w:rsidRDefault="00A9467F" w:rsidP="00A9467F">
      <w:pPr>
        <w:tabs>
          <w:tab w:val="left" w:pos="4004"/>
        </w:tabs>
        <w:spacing w:after="0" w:line="240" w:lineRule="auto"/>
        <w:rPr>
          <w:rFonts w:ascii="Times New Roman" w:eastAsia="Times New Roman" w:hAnsi="Times New Roman" w:cs="Times New Roman"/>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РОССИЙСКАЯ ФЕДЕРАЦИЯ</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lastRenderedPageBreak/>
        <w:t>ИРКУТСКАЯ ОБЛАСТЬ</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Arial Unicode MS" w:hAnsi="Times New Roman" w:cs="Times New Roman"/>
          <w:b/>
          <w:bCs/>
          <w:sz w:val="20"/>
          <w:szCs w:val="20"/>
          <w:lang w:eastAsia="ru-RU"/>
        </w:rPr>
        <w:t xml:space="preserve"> ТУЛУНСКИЙ РАЙОН</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ДУМА УМЫГАНСКОГО СЕЛЬСКОГО ПОСЕЛЕНИЯ</w:t>
      </w:r>
    </w:p>
    <w:p w:rsidR="00A328B5" w:rsidRPr="00A328B5" w:rsidRDefault="00A328B5" w:rsidP="00A328B5">
      <w:pPr>
        <w:shd w:val="clear" w:color="auto" w:fill="FFFFFF"/>
        <w:spacing w:after="0" w:line="240" w:lineRule="auto"/>
        <w:jc w:val="center"/>
        <w:rPr>
          <w:rFonts w:ascii="Times New Roman" w:eastAsia="Arial Unicode MS" w:hAnsi="Times New Roman" w:cs="Times New Roman"/>
          <w:b/>
          <w:bCs/>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РЕШЕНИЕ</w:t>
      </w: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spacing w:after="0" w:line="240" w:lineRule="auto"/>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«12» ноября 2024 г.                                                                                 № 71</w:t>
      </w:r>
    </w:p>
    <w:p w:rsidR="00A328B5" w:rsidRPr="00A328B5" w:rsidRDefault="00A328B5" w:rsidP="00A328B5">
      <w:pPr>
        <w:spacing w:after="0" w:line="240" w:lineRule="auto"/>
        <w:jc w:val="center"/>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с. Умыган</w:t>
      </w:r>
    </w:p>
    <w:p w:rsidR="00A328B5" w:rsidRPr="00A328B5" w:rsidRDefault="00A328B5" w:rsidP="00A328B5">
      <w:pPr>
        <w:keepNext/>
        <w:keepLines/>
        <w:spacing w:after="0" w:line="240" w:lineRule="auto"/>
        <w:outlineLvl w:val="0"/>
        <w:rPr>
          <w:rFonts w:ascii="Times New Roman" w:eastAsia="Times New Roman" w:hAnsi="Times New Roman" w:cs="Times New Roman"/>
          <w:b/>
          <w:sz w:val="20"/>
          <w:szCs w:val="20"/>
          <w:lang w:eastAsia="ru-RU"/>
        </w:rPr>
      </w:pPr>
    </w:p>
    <w:p w:rsidR="00A328B5" w:rsidRPr="00A328B5" w:rsidRDefault="00A328B5" w:rsidP="00A328B5">
      <w:pPr>
        <w:widowControl w:val="0"/>
        <w:autoSpaceDE w:val="0"/>
        <w:autoSpaceDN w:val="0"/>
        <w:spacing w:after="0" w:line="228" w:lineRule="auto"/>
        <w:ind w:right="2692" w:firstLine="567"/>
        <w:jc w:val="both"/>
        <w:rPr>
          <w:rFonts w:ascii="Times New Roman" w:eastAsia="Calibri" w:hAnsi="Times New Roman" w:cs="Times New Roman"/>
          <w:b/>
          <w:i/>
          <w:sz w:val="20"/>
          <w:szCs w:val="20"/>
        </w:rPr>
      </w:pPr>
      <w:r w:rsidRPr="00A328B5">
        <w:rPr>
          <w:rFonts w:ascii="Times New Roman" w:eastAsia="Times New Roman" w:hAnsi="Times New Roman" w:cs="Times New Roman"/>
          <w:b/>
          <w:i/>
          <w:sz w:val="20"/>
          <w:szCs w:val="20"/>
          <w:lang w:eastAsia="ru-RU"/>
        </w:rPr>
        <w:t xml:space="preserve">О внесении изменений в Положение о </w:t>
      </w:r>
      <w:r w:rsidRPr="00A328B5">
        <w:rPr>
          <w:rFonts w:ascii="Times New Roman" w:eastAsia="Calibri" w:hAnsi="Times New Roman" w:cs="Times New Roman"/>
          <w:b/>
          <w:i/>
          <w:sz w:val="20"/>
          <w:szCs w:val="20"/>
        </w:rPr>
        <w:t xml:space="preserve">порядке предоставления жилых помещений специализированного жилищного фонда Умыганского сельского поселения, утвержденное решением Думы Умыганского сельского поселения </w:t>
      </w:r>
      <w:r w:rsidRPr="00A328B5">
        <w:rPr>
          <w:rFonts w:ascii="Times New Roman" w:eastAsia="Times New Roman" w:hAnsi="Times New Roman" w:cs="Times New Roman"/>
          <w:b/>
          <w:i/>
          <w:kern w:val="2"/>
          <w:sz w:val="20"/>
          <w:szCs w:val="20"/>
          <w:lang w:eastAsia="ru-RU"/>
        </w:rPr>
        <w:t>от 23.01.2023 года № 19 (в редакции от 25.04.2023г №25)</w:t>
      </w:r>
    </w:p>
    <w:p w:rsidR="00A328B5" w:rsidRPr="00A328B5" w:rsidRDefault="00A328B5" w:rsidP="00A328B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328B5">
        <w:rPr>
          <w:rFonts w:ascii="Times New Roman" w:eastAsia="Calibri" w:hAnsi="Times New Roman" w:cs="Times New Roman"/>
          <w:sz w:val="20"/>
          <w:szCs w:val="20"/>
          <w:lang w:eastAsia="ru-RU"/>
        </w:rPr>
        <w:t>Руководствуясь Жилищным кодексом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жилому фонду и типовых договоров найма специализированных жилых помещений», приказом министерства строительства и жилищно-коммунального хозяйства Российской Федерации от 14 мая 2021 года № 292/пр «Об утверждении Правил пользования жилыми помещениями»</w:t>
      </w:r>
      <w:r w:rsidRPr="00A328B5">
        <w:rPr>
          <w:rFonts w:ascii="Times New Roman" w:eastAsia="Calibri" w:hAnsi="Times New Roman" w:cs="Times New Roman"/>
          <w:sz w:val="20"/>
          <w:szCs w:val="20"/>
        </w:rPr>
        <w:t xml:space="preserve">, </w:t>
      </w:r>
      <w:r w:rsidRPr="00A328B5">
        <w:rPr>
          <w:rFonts w:ascii="Times New Roman" w:eastAsia="Times New Roman" w:hAnsi="Times New Roman" w:cs="Times New Roman"/>
          <w:sz w:val="20"/>
          <w:szCs w:val="20"/>
          <w:lang w:eastAsia="ru-RU"/>
        </w:rPr>
        <w:t>статьями 6, 33, 48 Устава Умыганского сельского поселения, Дума Умыганского сельского поселения</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328B5" w:rsidRPr="00A328B5" w:rsidRDefault="00A328B5" w:rsidP="00A328B5">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РЕШИЛА:</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A328B5">
        <w:rPr>
          <w:rFonts w:ascii="Times New Roman" w:eastAsia="Times New Roman" w:hAnsi="Times New Roman" w:cs="Times New Roman"/>
          <w:sz w:val="20"/>
          <w:szCs w:val="20"/>
          <w:lang w:eastAsia="ru-RU"/>
        </w:rPr>
        <w:t>1. Внести в Положение о порядке</w:t>
      </w:r>
      <w:r w:rsidRPr="00A328B5">
        <w:rPr>
          <w:rFonts w:ascii="Times New Roman" w:eastAsia="Calibri" w:hAnsi="Times New Roman" w:cs="Times New Roman"/>
          <w:sz w:val="20"/>
          <w:szCs w:val="20"/>
        </w:rPr>
        <w:t xml:space="preserve"> предоставления жилых помещений специализированного жилищного фонда</w:t>
      </w:r>
      <w:r w:rsidRPr="00A328B5">
        <w:rPr>
          <w:rFonts w:ascii="Times New Roman" w:eastAsia="Times New Roman" w:hAnsi="Times New Roman" w:cs="Times New Roman"/>
          <w:sz w:val="20"/>
          <w:szCs w:val="20"/>
          <w:lang w:eastAsia="ru-RU"/>
        </w:rPr>
        <w:t xml:space="preserve"> Умыганского сельского поселения</w:t>
      </w:r>
      <w:r w:rsidRPr="00A328B5">
        <w:rPr>
          <w:rFonts w:ascii="Times New Roman" w:eastAsia="Times New Roman" w:hAnsi="Times New Roman" w:cs="Times New Roman"/>
          <w:kern w:val="2"/>
          <w:sz w:val="20"/>
          <w:szCs w:val="20"/>
          <w:lang w:eastAsia="ru-RU"/>
        </w:rPr>
        <w:t xml:space="preserve">, утвержденное решением Думы </w:t>
      </w:r>
      <w:r w:rsidRPr="00A328B5">
        <w:rPr>
          <w:rFonts w:ascii="Times New Roman" w:eastAsia="Times New Roman" w:hAnsi="Times New Roman" w:cs="Times New Roman"/>
          <w:sz w:val="20"/>
          <w:szCs w:val="20"/>
          <w:lang w:eastAsia="ru-RU"/>
        </w:rPr>
        <w:t>Умыганского</w:t>
      </w:r>
      <w:r w:rsidRPr="00A328B5">
        <w:rPr>
          <w:rFonts w:ascii="Times New Roman" w:eastAsia="Times New Roman" w:hAnsi="Times New Roman" w:cs="Times New Roman"/>
          <w:kern w:val="2"/>
          <w:sz w:val="20"/>
          <w:szCs w:val="20"/>
          <w:lang w:eastAsia="ru-RU"/>
        </w:rPr>
        <w:t xml:space="preserve"> сельского поселения от 23.01.2023 года № 11 (в редакции от 25.04.2023г №25)</w:t>
      </w:r>
      <w:r w:rsidRPr="00A328B5">
        <w:rPr>
          <w:rFonts w:ascii="Times New Roman" w:eastAsia="Times New Roman" w:hAnsi="Times New Roman" w:cs="Times New Roman"/>
          <w:i/>
          <w:kern w:val="2"/>
          <w:sz w:val="20"/>
          <w:szCs w:val="20"/>
          <w:lang w:eastAsia="ru-RU"/>
        </w:rPr>
        <w:t xml:space="preserve"> </w:t>
      </w:r>
      <w:r w:rsidRPr="00A328B5">
        <w:rPr>
          <w:rFonts w:ascii="Times New Roman" w:eastAsia="Times New Roman" w:hAnsi="Times New Roman" w:cs="Times New Roman"/>
          <w:kern w:val="2"/>
          <w:sz w:val="20"/>
          <w:szCs w:val="20"/>
          <w:lang w:eastAsia="ru-RU"/>
        </w:rPr>
        <w:t>следующие изменения:</w:t>
      </w:r>
    </w:p>
    <w:p w:rsidR="00A328B5" w:rsidRPr="00A328B5" w:rsidRDefault="00A328B5" w:rsidP="00A328B5">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A328B5">
        <w:rPr>
          <w:rFonts w:ascii="Times New Roman" w:eastAsia="Times New Roman" w:hAnsi="Times New Roman" w:cs="Times New Roman"/>
          <w:kern w:val="2"/>
          <w:sz w:val="20"/>
          <w:szCs w:val="20"/>
          <w:lang w:eastAsia="ru-RU"/>
        </w:rPr>
        <w:t>1.1. под</w:t>
      </w:r>
      <w:r w:rsidRPr="00A328B5">
        <w:rPr>
          <w:rFonts w:ascii="Times New Roman" w:eastAsia="Calibri" w:hAnsi="Times New Roman" w:cs="Times New Roman"/>
          <w:sz w:val="20"/>
          <w:szCs w:val="20"/>
          <w:lang w:eastAsia="ru-RU"/>
        </w:rPr>
        <w:t>пункт 4 пункта 83, подпункт «м» пункта 85, подпункт «г» пункта 99, подпункт «д» пункта 110 после слов «для проживания» дополнить словами «, в том числе».</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2. Настоящее решение вступает в силу после дня его официального опубликования.</w:t>
      </w:r>
    </w:p>
    <w:p w:rsidR="00A328B5" w:rsidRPr="00A328B5" w:rsidRDefault="00A328B5" w:rsidP="00A328B5">
      <w:pPr>
        <w:widowControl w:val="0"/>
        <w:autoSpaceDE w:val="0"/>
        <w:autoSpaceDN w:val="0"/>
        <w:spacing w:after="0" w:line="228" w:lineRule="auto"/>
        <w:ind w:right="-1"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A328B5" w:rsidRPr="00A328B5" w:rsidRDefault="00A328B5" w:rsidP="00A328B5">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A328B5" w:rsidRPr="00A328B5" w:rsidRDefault="00A328B5" w:rsidP="00A328B5">
      <w:pPr>
        <w:widowControl w:val="0"/>
        <w:autoSpaceDE w:val="0"/>
        <w:autoSpaceDN w:val="0"/>
        <w:spacing w:after="0" w:line="228" w:lineRule="auto"/>
        <w:ind w:right="2692"/>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Глава Умыганского</w:t>
      </w:r>
    </w:p>
    <w:p w:rsidR="00A328B5" w:rsidRPr="00A328B5" w:rsidRDefault="00A328B5" w:rsidP="00A328B5">
      <w:pPr>
        <w:widowControl w:val="0"/>
        <w:autoSpaceDE w:val="0"/>
        <w:autoSpaceDN w:val="0"/>
        <w:spacing w:after="0" w:line="228" w:lineRule="auto"/>
        <w:ind w:right="-1"/>
        <w:jc w:val="both"/>
        <w:rPr>
          <w:rFonts w:ascii="Calibri" w:eastAsia="Times New Roman" w:hAnsi="Calibri" w:cs="Calibri"/>
          <w:b/>
          <w:sz w:val="20"/>
          <w:szCs w:val="20"/>
          <w:lang w:eastAsia="ru-RU"/>
        </w:rPr>
      </w:pPr>
      <w:r w:rsidRPr="00A328B5">
        <w:rPr>
          <w:rFonts w:ascii="Times New Roman" w:eastAsia="Times New Roman" w:hAnsi="Times New Roman" w:cs="Times New Roman"/>
          <w:sz w:val="20"/>
          <w:szCs w:val="20"/>
          <w:lang w:eastAsia="ru-RU"/>
        </w:rPr>
        <w:t>сельского поселения                                                                    В.Н. Савицкий.</w:t>
      </w:r>
    </w:p>
    <w:p w:rsidR="00A9467F" w:rsidRDefault="00A9467F" w:rsidP="00A9467F">
      <w:pPr>
        <w:tabs>
          <w:tab w:val="left" w:pos="4004"/>
        </w:tabs>
        <w:spacing w:after="0" w:line="240" w:lineRule="auto"/>
        <w:rPr>
          <w:rFonts w:ascii="Times New Roman" w:eastAsia="Times New Roman" w:hAnsi="Times New Roman" w:cs="Times New Roman"/>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ИРКУТСКАЯ ОБЛАСТЬ</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ТУЛУНСКИЙ РАЙОН</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ДУМА УМЫГАНСКОГО СЕЛЬСКОГО ПОСЕЛЕНИЯ</w:t>
      </w: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p>
    <w:p w:rsidR="00A328B5" w:rsidRPr="00A328B5" w:rsidRDefault="00A328B5" w:rsidP="00A328B5">
      <w:pPr>
        <w:shd w:val="clear" w:color="auto" w:fill="FFFFFF"/>
        <w:spacing w:after="0" w:line="240" w:lineRule="auto"/>
        <w:jc w:val="center"/>
        <w:rPr>
          <w:rFonts w:ascii="Times New Roman" w:eastAsia="Times New Roman" w:hAnsi="Times New Roman" w:cs="Times New Roman"/>
          <w:b/>
          <w:bCs/>
          <w:sz w:val="20"/>
          <w:szCs w:val="20"/>
          <w:lang w:eastAsia="ru-RU"/>
        </w:rPr>
      </w:pPr>
      <w:r w:rsidRPr="00A328B5">
        <w:rPr>
          <w:rFonts w:ascii="Times New Roman" w:eastAsia="Times New Roman" w:hAnsi="Times New Roman" w:cs="Times New Roman"/>
          <w:b/>
          <w:bCs/>
          <w:sz w:val="20"/>
          <w:szCs w:val="20"/>
          <w:lang w:eastAsia="ru-RU"/>
        </w:rPr>
        <w:t>РЕШЕНИЕ</w:t>
      </w: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spacing w:after="0" w:line="240" w:lineRule="auto"/>
        <w:jc w:val="center"/>
        <w:rPr>
          <w:rFonts w:ascii="Times New Roman" w:eastAsia="Times New Roman" w:hAnsi="Times New Roman" w:cs="Times New Roman"/>
          <w:b/>
          <w:sz w:val="20"/>
          <w:szCs w:val="20"/>
          <w:lang w:eastAsia="ru-RU"/>
        </w:rPr>
      </w:pPr>
      <w:r w:rsidRPr="00A328B5">
        <w:rPr>
          <w:rFonts w:ascii="Times New Roman" w:eastAsia="Times New Roman" w:hAnsi="Times New Roman" w:cs="Times New Roman"/>
          <w:b/>
          <w:sz w:val="20"/>
          <w:szCs w:val="20"/>
          <w:lang w:eastAsia="ru-RU"/>
        </w:rPr>
        <w:t>12 ноября 2024 г.                                                                 № 72</w:t>
      </w:r>
    </w:p>
    <w:p w:rsidR="00A328B5" w:rsidRPr="00A328B5" w:rsidRDefault="00A328B5" w:rsidP="00A328B5">
      <w:pPr>
        <w:spacing w:after="0" w:line="240" w:lineRule="auto"/>
        <w:jc w:val="center"/>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с. Умыган</w:t>
      </w:r>
    </w:p>
    <w:p w:rsidR="00A328B5" w:rsidRPr="00A328B5" w:rsidRDefault="00A328B5" w:rsidP="00A328B5">
      <w:pPr>
        <w:keepNext/>
        <w:keepLines/>
        <w:spacing w:after="0" w:line="240" w:lineRule="auto"/>
        <w:outlineLvl w:val="0"/>
        <w:rPr>
          <w:rFonts w:ascii="Times New Roman" w:eastAsia="Times New Roman" w:hAnsi="Times New Roman" w:cs="Times New Roman"/>
          <w:b/>
          <w:sz w:val="20"/>
          <w:szCs w:val="20"/>
          <w:lang w:eastAsia="ru-RU"/>
        </w:rPr>
      </w:pPr>
    </w:p>
    <w:p w:rsidR="00A328B5" w:rsidRPr="00A328B5" w:rsidRDefault="00A328B5" w:rsidP="00A328B5">
      <w:pPr>
        <w:spacing w:after="0" w:line="240" w:lineRule="auto"/>
        <w:rPr>
          <w:rFonts w:ascii="Times New Roman" w:eastAsia="Times New Roman" w:hAnsi="Times New Roman" w:cs="Times New Roman"/>
          <w:sz w:val="20"/>
          <w:szCs w:val="20"/>
          <w:lang w:eastAsia="ru-RU"/>
        </w:rPr>
      </w:pPr>
    </w:p>
    <w:p w:rsidR="00A328B5" w:rsidRPr="00A328B5" w:rsidRDefault="00A328B5" w:rsidP="00A328B5">
      <w:pPr>
        <w:widowControl w:val="0"/>
        <w:autoSpaceDE w:val="0"/>
        <w:autoSpaceDN w:val="0"/>
        <w:spacing w:after="0" w:line="228" w:lineRule="auto"/>
        <w:ind w:right="2692" w:firstLine="567"/>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b/>
          <w:i/>
          <w:sz w:val="20"/>
          <w:szCs w:val="20"/>
          <w:lang w:eastAsia="ru-RU"/>
        </w:rPr>
        <w:t>О внесении изменений в Положение о муниципальном земельном контроле в Умыганском сельском поселении, утвержденное решением Думы Умыганского сельского поселения от 29.10.2021 г. № 128</w:t>
      </w:r>
    </w:p>
    <w:p w:rsidR="00A328B5" w:rsidRPr="00A328B5" w:rsidRDefault="00A328B5" w:rsidP="00A328B5">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20"/>
          <w:szCs w:val="20"/>
          <w:lang w:eastAsia="ru-RU"/>
        </w:rPr>
      </w:pPr>
      <w:r w:rsidRPr="00A328B5">
        <w:rPr>
          <w:rFonts w:ascii="Times New Roman" w:eastAsia="Times New Roman" w:hAnsi="Times New Roman" w:cs="Times New Roman"/>
          <w:kern w:val="2"/>
          <w:sz w:val="20"/>
          <w:szCs w:val="20"/>
          <w:lang w:eastAsia="ru-RU"/>
        </w:rPr>
        <w:t xml:space="preserve">В соответствии с </w:t>
      </w:r>
      <w:r w:rsidRPr="00A328B5">
        <w:rPr>
          <w:rFonts w:ascii="Times New Roman" w:eastAsia="Times New Roman" w:hAnsi="Times New Roman" w:cs="Times New Roman"/>
          <w:bCs/>
          <w:kern w:val="2"/>
          <w:sz w:val="20"/>
          <w:szCs w:val="20"/>
          <w:lang w:eastAsia="ru-RU"/>
        </w:rPr>
        <w:t xml:space="preserve">Земельным кодексом Российской Федерации, </w:t>
      </w:r>
      <w:r w:rsidRPr="00A328B5">
        <w:rPr>
          <w:rFonts w:ascii="Times New Roman" w:eastAsia="Times New Roman" w:hAnsi="Times New Roman" w:cs="Times New Roman"/>
          <w:sz w:val="20"/>
          <w:szCs w:val="20"/>
          <w:lang w:eastAsia="ru-RU"/>
        </w:rPr>
        <w:t xml:space="preserve">Федеральным законом от 31 июля 2020 года № 248-ФЗ «О государственном контроле (надзоре) и муниципальном контроле в Российской Федерации», </w:t>
      </w:r>
      <w:r w:rsidRPr="00A328B5">
        <w:rPr>
          <w:rFonts w:ascii="Times New Roman" w:eastAsia="Times New Roman" w:hAnsi="Times New Roman" w:cs="Times New Roman"/>
          <w:kern w:val="2"/>
          <w:sz w:val="20"/>
          <w:szCs w:val="20"/>
          <w:lang w:eastAsia="ru-RU"/>
        </w:rPr>
        <w:t xml:space="preserve">Федеральным законом от 6 октября 2003 года № 131-ФЗ «Об общих принципах организации местного самоуправления в Российской Федерации», </w:t>
      </w:r>
      <w:r w:rsidRPr="00A328B5">
        <w:rPr>
          <w:rFonts w:ascii="Times New Roman" w:eastAsia="Times New Roman" w:hAnsi="Times New Roman" w:cs="Times New Roman"/>
          <w:bCs/>
          <w:kern w:val="2"/>
          <w:sz w:val="20"/>
          <w:szCs w:val="20"/>
          <w:lang w:eastAsia="ru-RU"/>
        </w:rPr>
        <w:t xml:space="preserve">руководствуясь статьями 6, 6.1, 33, 48 Устава </w:t>
      </w:r>
      <w:r w:rsidRPr="00A328B5">
        <w:rPr>
          <w:rFonts w:ascii="Times New Roman" w:eastAsia="Times New Roman" w:hAnsi="Times New Roman" w:cs="Times New Roman"/>
          <w:kern w:val="2"/>
          <w:sz w:val="20"/>
          <w:szCs w:val="20"/>
          <w:lang w:eastAsia="ru-RU"/>
        </w:rPr>
        <w:t>Умыганского муниципального образования, Дума Умыганского сельского поселения</w:t>
      </w:r>
    </w:p>
    <w:p w:rsidR="00A328B5" w:rsidRPr="00A328B5" w:rsidRDefault="00A328B5" w:rsidP="00A328B5">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20"/>
          <w:szCs w:val="20"/>
          <w:lang w:eastAsia="ru-RU"/>
        </w:rPr>
      </w:pPr>
    </w:p>
    <w:p w:rsidR="00A328B5" w:rsidRPr="00A328B5" w:rsidRDefault="00A328B5" w:rsidP="00A328B5">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
          <w:bCs/>
          <w:kern w:val="2"/>
          <w:sz w:val="20"/>
          <w:szCs w:val="20"/>
          <w:lang w:eastAsia="ru-RU"/>
        </w:rPr>
      </w:pPr>
      <w:r w:rsidRPr="00A328B5">
        <w:rPr>
          <w:rFonts w:ascii="Times New Roman" w:eastAsia="Times New Roman" w:hAnsi="Times New Roman" w:cs="Times New Roman"/>
          <w:b/>
          <w:bCs/>
          <w:kern w:val="2"/>
          <w:sz w:val="20"/>
          <w:szCs w:val="20"/>
          <w:lang w:eastAsia="ru-RU"/>
        </w:rPr>
        <w:t>РЕШИЛА:</w:t>
      </w:r>
    </w:p>
    <w:p w:rsidR="00A328B5" w:rsidRPr="00A328B5" w:rsidRDefault="00A328B5" w:rsidP="00A328B5">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kern w:val="2"/>
          <w:sz w:val="20"/>
          <w:szCs w:val="20"/>
          <w:lang w:eastAsia="ru-RU"/>
        </w:rPr>
      </w:pPr>
    </w:p>
    <w:p w:rsidR="00A328B5" w:rsidRPr="00A328B5" w:rsidRDefault="00A328B5" w:rsidP="00A328B5">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kern w:val="2"/>
          <w:sz w:val="20"/>
          <w:szCs w:val="20"/>
          <w:lang w:eastAsia="ru-RU"/>
        </w:rPr>
      </w:pPr>
      <w:r w:rsidRPr="00A328B5">
        <w:rPr>
          <w:rFonts w:ascii="Times New Roman" w:eastAsia="Times New Roman" w:hAnsi="Times New Roman" w:cs="Times New Roman"/>
          <w:bCs/>
          <w:kern w:val="2"/>
          <w:sz w:val="20"/>
          <w:szCs w:val="20"/>
          <w:lang w:eastAsia="ru-RU"/>
        </w:rPr>
        <w:t xml:space="preserve">1. Внести Положение о муниципальном земельном контроле в Умыганского сельском поселении, утвержденное решением </w:t>
      </w:r>
      <w:r w:rsidRPr="00A328B5">
        <w:rPr>
          <w:rFonts w:ascii="Times New Roman" w:eastAsia="Times New Roman" w:hAnsi="Times New Roman" w:cs="Times New Roman"/>
          <w:sz w:val="20"/>
          <w:szCs w:val="20"/>
          <w:lang w:eastAsia="ru-RU"/>
        </w:rPr>
        <w:t xml:space="preserve">Думы Умыганского сельского поселения от 29.10.2021 г. №128 </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bCs/>
          <w:kern w:val="2"/>
          <w:sz w:val="20"/>
          <w:szCs w:val="20"/>
          <w:lang w:eastAsia="zh-CN"/>
        </w:rPr>
      </w:pPr>
      <w:r w:rsidRPr="00A328B5">
        <w:rPr>
          <w:rFonts w:ascii="Times New Roman" w:eastAsia="Arial" w:hAnsi="Times New Roman" w:cs="Times New Roman"/>
          <w:bCs/>
          <w:kern w:val="2"/>
          <w:sz w:val="20"/>
          <w:szCs w:val="20"/>
          <w:lang w:eastAsia="zh-CN"/>
        </w:rPr>
        <w:t>1.1. Пункт 2.4. изложить в следующей редакции:</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bCs/>
          <w:kern w:val="2"/>
          <w:sz w:val="20"/>
          <w:szCs w:val="20"/>
          <w:lang w:eastAsia="zh-CN"/>
        </w:rPr>
        <w:t>«</w:t>
      </w:r>
      <w:r w:rsidRPr="00A328B5">
        <w:rPr>
          <w:rFonts w:ascii="Times New Roman" w:eastAsia="Arial" w:hAnsi="Times New Roman" w:cs="Times New Roman"/>
          <w:kern w:val="3"/>
          <w:sz w:val="20"/>
          <w:szCs w:val="20"/>
          <w:lang w:eastAsia="zh-CN"/>
        </w:rPr>
        <w:t>2.4. Проведение администрацией плановых контрольных мероприятий в отношении земельных участков в зависимости от присвоенной категории риска осуществляется со следующей периодичностью:</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lastRenderedPageBreak/>
        <w:t>1) инспекционный визит - для земельных участков, отнесенных к категории среднего риска, - один раз в 3 года, для земельных участков, отнесенных к категории умеренного риска, - один раз в 4 года;</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2) рейдовый осмотр - для земельных участков, отнесенных к категории среднего риска, - один раз в 3 года, для земельных участков, отнесенных к категории умеренного риска, - один раз в 4 года;</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3) документарная проверка - для земельных участков, отнесенных к категории среднего риска, - один раз в 4 года, для земельных участков, отнесенных к категории умеренного риска, - один раз в 5 лет;</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4) выездная проверка - для земельных участков, отнесенных к категории среднего риска, - один раз в 5 лет, для земельных участков, отнесенных к категории умеренного риска, - один раз в 6 лет.</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В отношении земельных участков, отнесенных к категории низкого риска, плановые контрольные мероприятия не проводятся.</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Принятие решения об отнесении земельных участков к категории низкого риска не требуется.».</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1.2. Пункт 2.5. изложить в следующей редакции:</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«2.5. В ежегодные планы плановых контрольных мероприятий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в соответствии с требованиями пункта 2.4 настоящего Положения.</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В случае если ранее плановые контрольные мероприятия в отношении земельных участков не проводились, в ежегодный план подлежат включению земельные участки после истечения одного года с даты возникновения у юридического лица или гражданина права собственности, права постоянного (бессрочного) пользования или иного права на такой земельный участок.».</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1.3. Пункт 4.13 изложить в следующей редакции:</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shd w:val="clear" w:color="auto" w:fill="FFFFFF"/>
          <w:lang w:eastAsia="zh-CN"/>
        </w:rPr>
      </w:pPr>
      <w:r w:rsidRPr="00A328B5">
        <w:rPr>
          <w:rFonts w:ascii="Times New Roman" w:eastAsia="Arial" w:hAnsi="Times New Roman" w:cs="Times New Roman"/>
          <w:kern w:val="3"/>
          <w:sz w:val="20"/>
          <w:szCs w:val="20"/>
          <w:lang w:eastAsia="zh-CN"/>
        </w:rPr>
        <w:t>«4.13. В</w:t>
      </w:r>
      <w:r w:rsidRPr="00A328B5">
        <w:rPr>
          <w:rFonts w:ascii="Times New Roman" w:eastAsia="Arial" w:hAnsi="Times New Roman" w:cs="Times New Roman"/>
          <w:kern w:val="3"/>
          <w:sz w:val="20"/>
          <w:szCs w:val="20"/>
          <w:shd w:val="clear" w:color="auto" w:fill="FFFFFF"/>
          <w:lang w:eastAsia="zh-CN"/>
        </w:rPr>
        <w:t xml:space="preserve"> случае невозможности присутствия при проведении контрольного мероприятия индивидуальный предприниматель, гражданин, являющиеся контролируемыми лицами вправе направить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в администрацию (но не более чем на 20 дней), при одновременном соблюдении следующих условий:</w:t>
      </w:r>
    </w:p>
    <w:p w:rsidR="00A328B5" w:rsidRPr="00A328B5" w:rsidRDefault="00A328B5" w:rsidP="00A328B5">
      <w:pPr>
        <w:spacing w:after="0" w:line="240" w:lineRule="auto"/>
        <w:ind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shd w:val="clear" w:color="auto" w:fill="FFFFFF"/>
          <w:lang w:eastAsia="ru-RU"/>
        </w:rPr>
        <w:t xml:space="preserve">1) отсутствие признаков </w:t>
      </w:r>
      <w:r w:rsidRPr="00A328B5">
        <w:rPr>
          <w:rFonts w:ascii="Times New Roman" w:eastAsia="Times New Roman" w:hAnsi="Times New Roman" w:cs="Times New Roman"/>
          <w:sz w:val="20"/>
          <w:szCs w:val="20"/>
          <w:lang w:eastAsia="ru-RU"/>
        </w:rPr>
        <w:t>явной непосредственной угрозы причинения или фактического причинения вреда (ущерба) охраняемым законом ценностям;</w:t>
      </w:r>
    </w:p>
    <w:p w:rsidR="00A328B5" w:rsidRPr="00A328B5" w:rsidRDefault="00A328B5" w:rsidP="00A328B5">
      <w:pPr>
        <w:spacing w:after="0" w:line="240" w:lineRule="auto"/>
        <w:ind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 xml:space="preserve">2) имеются уважительные причины для отсутствия </w:t>
      </w:r>
      <w:r w:rsidRPr="00A328B5">
        <w:rPr>
          <w:rFonts w:ascii="Times New Roman" w:eastAsia="Times New Roman" w:hAnsi="Times New Roman" w:cs="Times New Roman"/>
          <w:sz w:val="20"/>
          <w:szCs w:val="20"/>
          <w:shd w:val="clear" w:color="auto" w:fill="FFFFFF"/>
          <w:lang w:eastAsia="ru-RU"/>
        </w:rPr>
        <w:t xml:space="preserve">индивидуального предпринимателя, гражданина, являющихся контролируемыми лицами </w:t>
      </w:r>
      <w:r w:rsidRPr="00A328B5">
        <w:rPr>
          <w:rFonts w:ascii="Times New Roman" w:eastAsia="Times New Roman" w:hAnsi="Times New Roman" w:cs="Times New Roman"/>
          <w:sz w:val="20"/>
          <w:szCs w:val="20"/>
          <w:lang w:eastAsia="ru-RU"/>
        </w:rPr>
        <w:t>(болезнь, командировка и т.п.) при проведении</w:t>
      </w:r>
      <w:r w:rsidRPr="00A328B5">
        <w:rPr>
          <w:rFonts w:ascii="Times New Roman" w:eastAsia="Times New Roman" w:hAnsi="Times New Roman" w:cs="Times New Roman"/>
          <w:sz w:val="20"/>
          <w:szCs w:val="20"/>
          <w:shd w:val="clear" w:color="auto" w:fill="FFFFFF"/>
          <w:lang w:eastAsia="ru-RU"/>
        </w:rPr>
        <w:t xml:space="preserve"> контрольного мероприятия</w:t>
      </w:r>
      <w:r w:rsidRPr="00A328B5">
        <w:rPr>
          <w:rFonts w:ascii="Times New Roman" w:eastAsia="Times New Roman" w:hAnsi="Times New Roman" w:cs="Times New Roman"/>
          <w:sz w:val="20"/>
          <w:szCs w:val="20"/>
          <w:lang w:eastAsia="ru-RU"/>
        </w:rPr>
        <w:t>.»</w:t>
      </w:r>
    </w:p>
    <w:p w:rsidR="00A328B5" w:rsidRPr="00A328B5" w:rsidRDefault="00A328B5" w:rsidP="00A328B5">
      <w:pPr>
        <w:suppressAutoHyphens/>
        <w:autoSpaceDE w:val="0"/>
        <w:autoSpaceDN w:val="0"/>
        <w:spacing w:after="0" w:line="240" w:lineRule="auto"/>
        <w:ind w:firstLine="709"/>
        <w:jc w:val="both"/>
        <w:rPr>
          <w:rFonts w:ascii="Times New Roman" w:eastAsia="Arial" w:hAnsi="Times New Roman" w:cs="Times New Roman"/>
          <w:kern w:val="3"/>
          <w:sz w:val="20"/>
          <w:szCs w:val="20"/>
          <w:lang w:eastAsia="zh-CN"/>
        </w:rPr>
      </w:pPr>
      <w:r w:rsidRPr="00A328B5">
        <w:rPr>
          <w:rFonts w:ascii="Times New Roman" w:eastAsia="Arial" w:hAnsi="Times New Roman" w:cs="Times New Roman"/>
          <w:kern w:val="3"/>
          <w:sz w:val="20"/>
          <w:szCs w:val="20"/>
          <w:lang w:eastAsia="zh-CN"/>
        </w:rPr>
        <w:t>1.4. В пункте 4.19 слова «До 31 декабря 2023 года» заменить словами «До 31 декабря 2025 года».</w:t>
      </w:r>
    </w:p>
    <w:p w:rsidR="00A328B5" w:rsidRPr="00A328B5" w:rsidRDefault="00A328B5" w:rsidP="00A328B5">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sz w:val="20"/>
          <w:szCs w:val="20"/>
          <w:lang w:eastAsia="ru-RU"/>
        </w:rPr>
      </w:pPr>
      <w:r w:rsidRPr="00A328B5">
        <w:rPr>
          <w:rFonts w:ascii="Times New Roman" w:eastAsia="Times New Roman" w:hAnsi="Times New Roman" w:cs="Times New Roman"/>
          <w:bCs/>
          <w:kern w:val="2"/>
          <w:sz w:val="20"/>
          <w:szCs w:val="20"/>
          <w:lang w:eastAsia="ru-RU"/>
        </w:rPr>
        <w:t xml:space="preserve">2. Настоящее решение </w:t>
      </w:r>
      <w:r w:rsidRPr="00A328B5">
        <w:rPr>
          <w:rFonts w:ascii="Times New Roman" w:eastAsia="Times New Roman" w:hAnsi="Times New Roman" w:cs="Times New Roman"/>
          <w:kern w:val="2"/>
          <w:sz w:val="20"/>
          <w:szCs w:val="20"/>
          <w:lang w:eastAsia="ru-RU"/>
        </w:rPr>
        <w:t>вступает в силу после дня его опубликования.</w:t>
      </w:r>
    </w:p>
    <w:p w:rsidR="00A328B5" w:rsidRPr="00A328B5" w:rsidRDefault="00A328B5" w:rsidP="00A328B5">
      <w:pPr>
        <w:widowControl w:val="0"/>
        <w:autoSpaceDE w:val="0"/>
        <w:autoSpaceDN w:val="0"/>
        <w:spacing w:after="0" w:line="228" w:lineRule="auto"/>
        <w:ind w:right="-1" w:firstLine="709"/>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A328B5" w:rsidRPr="00A328B5" w:rsidRDefault="00A328B5" w:rsidP="00A328B5">
      <w:pPr>
        <w:widowControl w:val="0"/>
        <w:autoSpaceDE w:val="0"/>
        <w:autoSpaceDN w:val="0"/>
        <w:spacing w:after="0" w:line="228" w:lineRule="auto"/>
        <w:ind w:right="2692" w:firstLine="567"/>
        <w:jc w:val="both"/>
        <w:rPr>
          <w:rFonts w:ascii="Times New Roman" w:eastAsia="Times New Roman" w:hAnsi="Times New Roman" w:cs="Times New Roman"/>
          <w:i/>
          <w:sz w:val="20"/>
          <w:szCs w:val="20"/>
          <w:lang w:eastAsia="ru-RU"/>
        </w:rPr>
      </w:pPr>
    </w:p>
    <w:p w:rsidR="00A328B5" w:rsidRPr="00A328B5" w:rsidRDefault="00A328B5" w:rsidP="00A328B5">
      <w:pPr>
        <w:widowControl w:val="0"/>
        <w:autoSpaceDE w:val="0"/>
        <w:autoSpaceDN w:val="0"/>
        <w:spacing w:after="0" w:line="228" w:lineRule="auto"/>
        <w:ind w:right="2692" w:firstLine="567"/>
        <w:jc w:val="both"/>
        <w:rPr>
          <w:rFonts w:ascii="Times New Roman" w:eastAsia="Times New Roman" w:hAnsi="Times New Roman" w:cs="Times New Roman"/>
          <w:i/>
          <w:sz w:val="20"/>
          <w:szCs w:val="20"/>
          <w:lang w:eastAsia="ru-RU"/>
        </w:rPr>
      </w:pPr>
    </w:p>
    <w:p w:rsidR="00A328B5" w:rsidRPr="00A328B5" w:rsidRDefault="00A328B5" w:rsidP="00A328B5">
      <w:pPr>
        <w:widowControl w:val="0"/>
        <w:autoSpaceDE w:val="0"/>
        <w:autoSpaceDN w:val="0"/>
        <w:spacing w:after="0" w:line="228" w:lineRule="auto"/>
        <w:ind w:right="2692"/>
        <w:jc w:val="both"/>
        <w:rPr>
          <w:rFonts w:ascii="Times New Roman" w:eastAsia="Times New Roman" w:hAnsi="Times New Roman" w:cs="Times New Roman"/>
          <w:sz w:val="20"/>
          <w:szCs w:val="20"/>
          <w:lang w:eastAsia="ru-RU"/>
        </w:rPr>
      </w:pPr>
      <w:r w:rsidRPr="00A328B5">
        <w:rPr>
          <w:rFonts w:ascii="Times New Roman" w:eastAsia="Times New Roman" w:hAnsi="Times New Roman" w:cs="Times New Roman"/>
          <w:sz w:val="20"/>
          <w:szCs w:val="20"/>
          <w:lang w:eastAsia="ru-RU"/>
        </w:rPr>
        <w:t>Глава Умыганского</w:t>
      </w:r>
    </w:p>
    <w:p w:rsidR="00A328B5" w:rsidRPr="00A328B5" w:rsidRDefault="00A328B5" w:rsidP="00A328B5">
      <w:pPr>
        <w:widowControl w:val="0"/>
        <w:autoSpaceDE w:val="0"/>
        <w:autoSpaceDN w:val="0"/>
        <w:spacing w:after="0" w:line="228" w:lineRule="auto"/>
        <w:ind w:right="-1"/>
        <w:jc w:val="both"/>
        <w:rPr>
          <w:rFonts w:ascii="Calibri" w:eastAsia="Times New Roman" w:hAnsi="Calibri" w:cs="Calibri"/>
          <w:b/>
          <w:sz w:val="20"/>
          <w:szCs w:val="20"/>
          <w:lang w:eastAsia="ru-RU"/>
        </w:rPr>
      </w:pPr>
      <w:r w:rsidRPr="00A328B5">
        <w:rPr>
          <w:rFonts w:ascii="Times New Roman" w:eastAsia="Times New Roman" w:hAnsi="Times New Roman" w:cs="Times New Roman"/>
          <w:sz w:val="20"/>
          <w:szCs w:val="20"/>
          <w:lang w:eastAsia="ru-RU"/>
        </w:rPr>
        <w:t xml:space="preserve">сельского поселения                                                                   В.Н.Савицкий. </w:t>
      </w:r>
    </w:p>
    <w:p w:rsidR="00A328B5" w:rsidRPr="00A328B5" w:rsidRDefault="00A328B5" w:rsidP="00A9467F">
      <w:pPr>
        <w:tabs>
          <w:tab w:val="left" w:pos="4004"/>
        </w:tabs>
        <w:spacing w:after="0" w:line="240" w:lineRule="auto"/>
        <w:rPr>
          <w:rFonts w:ascii="Times New Roman" w:eastAsia="Times New Roman" w:hAnsi="Times New Roman" w:cs="Times New Roman"/>
          <w:sz w:val="20"/>
          <w:szCs w:val="20"/>
          <w:lang w:eastAsia="ru-RU"/>
        </w:rPr>
      </w:pP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3330F0">
        <w:rPr>
          <w:rFonts w:ascii="Times New Roman" w:eastAsia="Times New Roman" w:hAnsi="Times New Roman" w:cs="Times New Roman"/>
          <w:b/>
          <w:color w:val="000000"/>
          <w:sz w:val="20"/>
          <w:szCs w:val="20"/>
          <w:lang w:eastAsia="ru-RU"/>
        </w:rPr>
        <w:t>РОССИЙСКАЯ ФЕДЕРАЦИЯ</w:t>
      </w:r>
    </w:p>
    <w:p w:rsidR="003330F0" w:rsidRPr="003330F0" w:rsidRDefault="003330F0" w:rsidP="003330F0">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3330F0">
        <w:rPr>
          <w:rFonts w:ascii="Times New Roman" w:eastAsia="Times New Roman" w:hAnsi="Times New Roman" w:cs="Times New Roman"/>
          <w:b/>
          <w:color w:val="000000"/>
          <w:sz w:val="20"/>
          <w:szCs w:val="20"/>
          <w:lang w:eastAsia="ru-RU"/>
        </w:rPr>
        <w:t>ИРКУТСКАЯ ОБЛАСТЬ</w:t>
      </w: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20"/>
          <w:szCs w:val="20"/>
          <w:lang w:eastAsia="ru-RU"/>
        </w:rPr>
      </w:pPr>
      <w:r w:rsidRPr="003330F0">
        <w:rPr>
          <w:rFonts w:ascii="Times New Roman" w:eastAsia="Times New Roman" w:hAnsi="Times New Roman" w:cs="Times New Roman"/>
          <w:b/>
          <w:color w:val="000000"/>
          <w:spacing w:val="20"/>
          <w:sz w:val="20"/>
          <w:szCs w:val="20"/>
          <w:lang w:eastAsia="ru-RU"/>
        </w:rPr>
        <w:t xml:space="preserve"> ТУЛУНСКИЙ РАЙОН</w:t>
      </w: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20"/>
          <w:szCs w:val="20"/>
          <w:lang w:eastAsia="ru-RU"/>
        </w:rPr>
      </w:pPr>
      <w:r w:rsidRPr="003330F0">
        <w:rPr>
          <w:rFonts w:ascii="Times New Roman" w:eastAsia="Times New Roman" w:hAnsi="Times New Roman" w:cs="Times New Roman"/>
          <w:b/>
          <w:color w:val="000000"/>
          <w:spacing w:val="20"/>
          <w:sz w:val="20"/>
          <w:szCs w:val="20"/>
          <w:lang w:eastAsia="ru-RU"/>
        </w:rPr>
        <w:t>ДУМА</w:t>
      </w:r>
    </w:p>
    <w:p w:rsidR="003330F0" w:rsidRPr="003330F0" w:rsidRDefault="003330F0" w:rsidP="003330F0">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bCs/>
          <w:color w:val="000000"/>
          <w:spacing w:val="20"/>
          <w:sz w:val="20"/>
          <w:szCs w:val="20"/>
          <w:lang w:eastAsia="ru-RU"/>
        </w:rPr>
      </w:pPr>
      <w:r w:rsidRPr="003330F0">
        <w:rPr>
          <w:rFonts w:ascii="Times New Roman" w:eastAsia="Times New Roman" w:hAnsi="Times New Roman" w:cs="Times New Roman"/>
          <w:b/>
          <w:color w:val="000000"/>
          <w:spacing w:val="20"/>
          <w:sz w:val="20"/>
          <w:szCs w:val="20"/>
          <w:lang w:eastAsia="ru-RU"/>
        </w:rPr>
        <w:t xml:space="preserve">УМЫГАНСКОГО </w:t>
      </w:r>
      <w:r w:rsidRPr="003330F0">
        <w:rPr>
          <w:rFonts w:ascii="Times New Roman" w:eastAsia="Times New Roman" w:hAnsi="Times New Roman" w:cs="Times New Roman"/>
          <w:b/>
          <w:color w:val="000000"/>
          <w:sz w:val="20"/>
          <w:szCs w:val="20"/>
          <w:lang w:eastAsia="ru-RU"/>
        </w:rPr>
        <w:t>СЕЛЬСКОГО ПОСЕЛЕНИЯ</w:t>
      </w: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РЕШЕНИЕ</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rPr>
          <w:rFonts w:ascii="Times New Roman" w:eastAsia="Times New Roman" w:hAnsi="Times New Roman" w:cs="Times New Roman"/>
          <w:b/>
          <w:sz w:val="20"/>
          <w:szCs w:val="20"/>
          <w:u w:val="single"/>
          <w:lang w:eastAsia="ru-RU"/>
        </w:rPr>
      </w:pPr>
      <w:r w:rsidRPr="003330F0">
        <w:rPr>
          <w:rFonts w:ascii="Times New Roman" w:eastAsia="Times New Roman" w:hAnsi="Times New Roman" w:cs="Times New Roman"/>
          <w:b/>
          <w:sz w:val="20"/>
          <w:szCs w:val="20"/>
          <w:lang w:eastAsia="ru-RU"/>
        </w:rPr>
        <w:t>«27» ноября 2024 г.                                                                               № 73</w:t>
      </w:r>
      <w:r w:rsidRPr="003330F0">
        <w:rPr>
          <w:rFonts w:ascii="Times New Roman" w:eastAsia="Times New Roman" w:hAnsi="Times New Roman" w:cs="Times New Roman"/>
          <w:b/>
          <w:sz w:val="20"/>
          <w:szCs w:val="20"/>
          <w:u w:val="single"/>
          <w:lang w:eastAsia="ru-RU"/>
        </w:rPr>
        <w:t xml:space="preserve">             </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с. Умыган</w:t>
      </w:r>
    </w:p>
    <w:p w:rsidR="003330F0" w:rsidRPr="003330F0" w:rsidRDefault="003330F0" w:rsidP="003330F0">
      <w:pPr>
        <w:spacing w:after="0" w:line="240" w:lineRule="auto"/>
        <w:jc w:val="center"/>
        <w:rPr>
          <w:rFonts w:ascii="Times New Roman" w:eastAsia="Times New Roman" w:hAnsi="Times New Roman" w:cs="Times New Roman"/>
          <w:sz w:val="20"/>
          <w:szCs w:val="20"/>
          <w:u w:val="single"/>
          <w:lang w:eastAsia="ru-RU"/>
        </w:rPr>
      </w:pP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right="4138" w:firstLine="709"/>
        <w:jc w:val="both"/>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О внесении изменений в решение Думы Умыганского сельского поселения от 24.11.2023 г. №37 «Об установлении и введении в действие земельного налога и о Положении о земельном налоге на территории Умыганского муниципального образования» (в ред. от 01.04.2024 г. №52)</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В соответствии со </w:t>
      </w:r>
      <w:hyperlink r:id="rId22" w:history="1">
        <w:r w:rsidRPr="003330F0">
          <w:rPr>
            <w:rFonts w:ascii="Times New Roman" w:eastAsia="Times New Roman" w:hAnsi="Times New Roman" w:cs="Times New Roman"/>
            <w:sz w:val="20"/>
            <w:szCs w:val="20"/>
            <w:lang w:eastAsia="ru-RU"/>
          </w:rPr>
          <w:t>ст.ст. 14</w:t>
        </w:r>
      </w:hyperlink>
      <w:r w:rsidRPr="003330F0">
        <w:rPr>
          <w:rFonts w:ascii="Times New Roman" w:eastAsia="Times New Roman" w:hAnsi="Times New Roman" w:cs="Times New Roman"/>
          <w:sz w:val="20"/>
          <w:szCs w:val="20"/>
          <w:lang w:eastAsia="ru-RU"/>
        </w:rPr>
        <w:t xml:space="preserve">, </w:t>
      </w:r>
      <w:hyperlink r:id="rId23" w:history="1">
        <w:r w:rsidRPr="003330F0">
          <w:rPr>
            <w:rFonts w:ascii="Times New Roman" w:eastAsia="Times New Roman" w:hAnsi="Times New Roman" w:cs="Times New Roman"/>
            <w:sz w:val="20"/>
            <w:szCs w:val="20"/>
            <w:lang w:eastAsia="ru-RU"/>
          </w:rPr>
          <w:t>35</w:t>
        </w:r>
      </w:hyperlink>
      <w:r w:rsidRPr="003330F0">
        <w:rPr>
          <w:rFonts w:ascii="Times New Roman" w:eastAsia="Times New Roman" w:hAnsi="Times New Roman" w:cs="Times New Roman"/>
          <w:sz w:val="20"/>
          <w:szCs w:val="20"/>
          <w:lang w:eastAsia="ru-RU"/>
        </w:rPr>
        <w:t xml:space="preserve"> Федерального закона от 06.10.2003 года N 131-ФЗ "Об общих принципах организации местного самоуправления в Российской Федерации", руководствуясь </w:t>
      </w:r>
      <w:hyperlink r:id="rId24" w:history="1">
        <w:r w:rsidRPr="003330F0">
          <w:rPr>
            <w:rFonts w:ascii="Times New Roman" w:eastAsia="Times New Roman" w:hAnsi="Times New Roman" w:cs="Times New Roman"/>
            <w:sz w:val="20"/>
            <w:szCs w:val="20"/>
            <w:lang w:eastAsia="ru-RU"/>
          </w:rPr>
          <w:t>ст.ст. 5, 12</w:t>
        </w:r>
      </w:hyperlink>
      <w:r w:rsidRPr="003330F0">
        <w:rPr>
          <w:rFonts w:ascii="Times New Roman" w:eastAsia="Times New Roman" w:hAnsi="Times New Roman" w:cs="Times New Roman"/>
          <w:sz w:val="20"/>
          <w:szCs w:val="20"/>
          <w:lang w:eastAsia="ru-RU"/>
        </w:rPr>
        <w:t xml:space="preserve">, </w:t>
      </w:r>
      <w:hyperlink r:id="rId25" w:history="1">
        <w:r w:rsidRPr="003330F0">
          <w:rPr>
            <w:rFonts w:ascii="Times New Roman" w:eastAsia="Times New Roman" w:hAnsi="Times New Roman" w:cs="Times New Roman"/>
            <w:sz w:val="20"/>
            <w:szCs w:val="20"/>
            <w:lang w:eastAsia="ru-RU"/>
          </w:rPr>
          <w:t>15</w:t>
        </w:r>
      </w:hyperlink>
      <w:r w:rsidRPr="003330F0">
        <w:rPr>
          <w:rFonts w:ascii="Times New Roman" w:eastAsia="Times New Roman" w:hAnsi="Times New Roman" w:cs="Times New Roman"/>
          <w:sz w:val="20"/>
          <w:szCs w:val="20"/>
          <w:lang w:eastAsia="ru-RU"/>
        </w:rPr>
        <w:t xml:space="preserve">, </w:t>
      </w:r>
      <w:hyperlink r:id="rId26" w:history="1">
        <w:r w:rsidRPr="003330F0">
          <w:rPr>
            <w:rFonts w:ascii="Times New Roman" w:eastAsia="Times New Roman" w:hAnsi="Times New Roman" w:cs="Times New Roman"/>
            <w:sz w:val="20"/>
            <w:szCs w:val="20"/>
            <w:lang w:eastAsia="ru-RU"/>
          </w:rPr>
          <w:t>главой 31</w:t>
        </w:r>
      </w:hyperlink>
      <w:r w:rsidRPr="003330F0">
        <w:rPr>
          <w:rFonts w:ascii="Times New Roman" w:eastAsia="Times New Roman" w:hAnsi="Times New Roman" w:cs="Times New Roman"/>
          <w:sz w:val="20"/>
          <w:szCs w:val="20"/>
          <w:lang w:eastAsia="ru-RU"/>
        </w:rPr>
        <w:t xml:space="preserve"> Налогового кодекса Российской Федерации, ст.ст. 6, 33, 48 Устава Умыганского муниципального образования,  Дума Умыганского сельского поселения</w:t>
      </w:r>
    </w:p>
    <w:p w:rsidR="003330F0" w:rsidRPr="003330F0" w:rsidRDefault="003330F0" w:rsidP="003330F0">
      <w:pPr>
        <w:widowControl w:val="0"/>
        <w:autoSpaceDE w:val="0"/>
        <w:autoSpaceDN w:val="0"/>
        <w:spacing w:after="0" w:line="240" w:lineRule="auto"/>
        <w:ind w:firstLine="540"/>
        <w:jc w:val="both"/>
        <w:rPr>
          <w:rFonts w:ascii="Times New Roman" w:eastAsia="Times New Roman" w:hAnsi="Times New Roman" w:cs="Times New Roman"/>
          <w:color w:val="000003"/>
          <w:sz w:val="20"/>
          <w:szCs w:val="20"/>
          <w:lang w:eastAsia="ru-RU" w:bidi="he-IL"/>
        </w:rPr>
      </w:pPr>
    </w:p>
    <w:p w:rsidR="003330F0" w:rsidRPr="003330F0" w:rsidRDefault="003330F0" w:rsidP="003330F0">
      <w:pPr>
        <w:tabs>
          <w:tab w:val="left" w:pos="993"/>
        </w:tabs>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РЕШИЛА:</w:t>
      </w:r>
    </w:p>
    <w:p w:rsidR="003330F0" w:rsidRPr="003330F0" w:rsidRDefault="003330F0" w:rsidP="003330F0">
      <w:pPr>
        <w:spacing w:after="0" w:line="240" w:lineRule="auto"/>
        <w:jc w:val="both"/>
        <w:rPr>
          <w:rFonts w:ascii="Times New Roman" w:eastAsia="Times New Roman" w:hAnsi="Times New Roman" w:cs="Times New Roman"/>
          <w:color w:val="000003"/>
          <w:sz w:val="20"/>
          <w:szCs w:val="20"/>
          <w:lang w:eastAsia="ru-RU" w:bidi="he-IL"/>
        </w:rPr>
      </w:pP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color w:val="000003"/>
          <w:sz w:val="20"/>
          <w:szCs w:val="20"/>
          <w:lang w:eastAsia="ru-RU" w:bidi="he-IL"/>
        </w:rPr>
        <w:t>1. Внест</w:t>
      </w:r>
      <w:r w:rsidRPr="003330F0">
        <w:rPr>
          <w:rFonts w:ascii="Times New Roman" w:eastAsia="Times New Roman" w:hAnsi="Times New Roman" w:cs="Times New Roman"/>
          <w:color w:val="06070A"/>
          <w:sz w:val="20"/>
          <w:szCs w:val="20"/>
          <w:lang w:eastAsia="ru-RU" w:bidi="he-IL"/>
        </w:rPr>
        <w:t xml:space="preserve">и </w:t>
      </w:r>
      <w:r w:rsidRPr="003330F0">
        <w:rPr>
          <w:rFonts w:ascii="Times New Roman" w:eastAsia="Times New Roman" w:hAnsi="Times New Roman" w:cs="Times New Roman"/>
          <w:color w:val="000003"/>
          <w:sz w:val="20"/>
          <w:szCs w:val="20"/>
          <w:lang w:eastAsia="ru-RU" w:bidi="he-IL"/>
        </w:rPr>
        <w:t>в По</w:t>
      </w:r>
      <w:r w:rsidRPr="003330F0">
        <w:rPr>
          <w:rFonts w:ascii="Times New Roman" w:eastAsia="Times New Roman" w:hAnsi="Times New Roman" w:cs="Times New Roman"/>
          <w:color w:val="06070A"/>
          <w:sz w:val="20"/>
          <w:szCs w:val="20"/>
          <w:lang w:eastAsia="ru-RU" w:bidi="he-IL"/>
        </w:rPr>
        <w:t>л</w:t>
      </w:r>
      <w:r w:rsidRPr="003330F0">
        <w:rPr>
          <w:rFonts w:ascii="Times New Roman" w:eastAsia="Times New Roman" w:hAnsi="Times New Roman" w:cs="Times New Roman"/>
          <w:color w:val="000003"/>
          <w:sz w:val="20"/>
          <w:szCs w:val="20"/>
          <w:lang w:eastAsia="ru-RU" w:bidi="he-IL"/>
        </w:rPr>
        <w:t>о</w:t>
      </w:r>
      <w:r w:rsidRPr="003330F0">
        <w:rPr>
          <w:rFonts w:ascii="Times New Roman" w:eastAsia="Times New Roman" w:hAnsi="Times New Roman" w:cs="Times New Roman"/>
          <w:color w:val="06070A"/>
          <w:sz w:val="20"/>
          <w:szCs w:val="20"/>
          <w:lang w:eastAsia="ru-RU" w:bidi="he-IL"/>
        </w:rPr>
        <w:t>ж</w:t>
      </w:r>
      <w:r w:rsidRPr="003330F0">
        <w:rPr>
          <w:rFonts w:ascii="Times New Roman" w:eastAsia="Times New Roman" w:hAnsi="Times New Roman" w:cs="Times New Roman"/>
          <w:color w:val="000003"/>
          <w:sz w:val="20"/>
          <w:szCs w:val="20"/>
          <w:lang w:eastAsia="ru-RU" w:bidi="he-IL"/>
        </w:rPr>
        <w:t>ен</w:t>
      </w:r>
      <w:r w:rsidRPr="003330F0">
        <w:rPr>
          <w:rFonts w:ascii="Times New Roman" w:eastAsia="Times New Roman" w:hAnsi="Times New Roman" w:cs="Times New Roman"/>
          <w:color w:val="06070A"/>
          <w:sz w:val="20"/>
          <w:szCs w:val="20"/>
          <w:lang w:eastAsia="ru-RU" w:bidi="he-IL"/>
        </w:rPr>
        <w:t>и</w:t>
      </w:r>
      <w:r w:rsidRPr="003330F0">
        <w:rPr>
          <w:rFonts w:ascii="Times New Roman" w:eastAsia="Times New Roman" w:hAnsi="Times New Roman" w:cs="Times New Roman"/>
          <w:color w:val="000003"/>
          <w:sz w:val="20"/>
          <w:szCs w:val="20"/>
          <w:lang w:eastAsia="ru-RU" w:bidi="he-IL"/>
        </w:rPr>
        <w:t>е о</w:t>
      </w:r>
      <w:r w:rsidRPr="003330F0">
        <w:rPr>
          <w:rFonts w:ascii="Times New Roman" w:eastAsia="Times New Roman" w:hAnsi="Times New Roman" w:cs="Times New Roman"/>
          <w:sz w:val="20"/>
          <w:szCs w:val="20"/>
          <w:lang w:eastAsia="ru-RU"/>
        </w:rPr>
        <w:t xml:space="preserve"> земельном налоге на территории Умыганского муниципального образования, утвержденное решением Думы Умыганского сельского поселения от 24.11.2023 г. №37 «Об установлении и введении в действие земельного налога и о Положении о земельном налоге на территории Умыганского муниципального образования» (в ред. от 01.04.2024 г. №52) следующие </w:t>
      </w:r>
      <w:r w:rsidRPr="003330F0">
        <w:rPr>
          <w:rFonts w:ascii="Times New Roman" w:eastAsia="Times New Roman" w:hAnsi="Times New Roman" w:cs="Times New Roman"/>
          <w:color w:val="000003"/>
          <w:sz w:val="20"/>
          <w:szCs w:val="20"/>
          <w:lang w:eastAsia="ru-RU" w:bidi="he-IL"/>
        </w:rPr>
        <w:t>измен</w:t>
      </w:r>
      <w:r w:rsidRPr="003330F0">
        <w:rPr>
          <w:rFonts w:ascii="Times New Roman" w:eastAsia="Times New Roman" w:hAnsi="Times New Roman" w:cs="Times New Roman"/>
          <w:color w:val="06070A"/>
          <w:sz w:val="20"/>
          <w:szCs w:val="20"/>
          <w:lang w:eastAsia="ru-RU" w:bidi="he-IL"/>
        </w:rPr>
        <w:t>е</w:t>
      </w:r>
      <w:r w:rsidRPr="003330F0">
        <w:rPr>
          <w:rFonts w:ascii="Times New Roman" w:eastAsia="Times New Roman" w:hAnsi="Times New Roman" w:cs="Times New Roman"/>
          <w:color w:val="000003"/>
          <w:sz w:val="20"/>
          <w:szCs w:val="20"/>
          <w:lang w:eastAsia="ru-RU" w:bidi="he-IL"/>
        </w:rPr>
        <w:t>ния</w:t>
      </w:r>
      <w:r w:rsidRPr="003330F0">
        <w:rPr>
          <w:rFonts w:ascii="Times New Roman" w:eastAsia="Times New Roman" w:hAnsi="Times New Roman" w:cs="Times New Roman"/>
          <w:color w:val="06070A"/>
          <w:sz w:val="20"/>
          <w:szCs w:val="20"/>
          <w:lang w:eastAsia="ru-RU" w:bidi="he-IL"/>
        </w:rPr>
        <w:t>:</w:t>
      </w:r>
    </w:p>
    <w:p w:rsidR="003330F0" w:rsidRPr="003330F0" w:rsidRDefault="003330F0" w:rsidP="003330F0">
      <w:pPr>
        <w:spacing w:after="0" w:line="240" w:lineRule="auto"/>
        <w:ind w:firstLine="709"/>
        <w:jc w:val="both"/>
        <w:rPr>
          <w:rFonts w:ascii="Times New Roman" w:eastAsia="Times New Roman" w:hAnsi="Times New Roman" w:cs="Times New Roman"/>
          <w:color w:val="06070A"/>
          <w:sz w:val="20"/>
          <w:szCs w:val="20"/>
          <w:lang w:eastAsia="ru-RU" w:bidi="he-IL"/>
        </w:rPr>
      </w:pPr>
      <w:r w:rsidRPr="003330F0">
        <w:rPr>
          <w:rFonts w:ascii="Times New Roman" w:eastAsia="Times New Roman" w:hAnsi="Times New Roman" w:cs="Times New Roman"/>
          <w:color w:val="06070A"/>
          <w:sz w:val="20"/>
          <w:szCs w:val="20"/>
          <w:lang w:eastAsia="ru-RU" w:bidi="he-IL"/>
        </w:rPr>
        <w:t>1.1. Абзац третий подпункта 2.1.1. пу</w:t>
      </w:r>
      <w:r w:rsidRPr="003330F0">
        <w:rPr>
          <w:rFonts w:ascii="Times New Roman" w:eastAsia="Times New Roman" w:hAnsi="Times New Roman" w:cs="Times New Roman"/>
          <w:color w:val="000003"/>
          <w:sz w:val="20"/>
          <w:szCs w:val="20"/>
          <w:lang w:eastAsia="ru-RU" w:bidi="he-IL"/>
        </w:rPr>
        <w:t>нк</w:t>
      </w:r>
      <w:r w:rsidRPr="003330F0">
        <w:rPr>
          <w:rFonts w:ascii="Times New Roman" w:eastAsia="Times New Roman" w:hAnsi="Times New Roman" w:cs="Times New Roman"/>
          <w:color w:val="06070A"/>
          <w:sz w:val="20"/>
          <w:szCs w:val="20"/>
          <w:lang w:eastAsia="ru-RU" w:bidi="he-IL"/>
        </w:rPr>
        <w:t>та 2.1. главы 2 изложить в новой редакции:</w:t>
      </w:r>
    </w:p>
    <w:p w:rsidR="003330F0" w:rsidRPr="003330F0" w:rsidRDefault="003330F0" w:rsidP="003330F0">
      <w:pPr>
        <w:spacing w:after="0" w:line="240" w:lineRule="auto"/>
        <w:ind w:firstLine="709"/>
        <w:jc w:val="both"/>
        <w:rPr>
          <w:rFonts w:ascii="Times New Roman" w:eastAsia="Times New Roman" w:hAnsi="Times New Roman" w:cs="Times New Roman"/>
          <w:color w:val="000003"/>
          <w:sz w:val="20"/>
          <w:szCs w:val="20"/>
          <w:lang w:eastAsia="ru-RU" w:bidi="he-IL"/>
        </w:rPr>
      </w:pPr>
      <w:r w:rsidRPr="003330F0">
        <w:rPr>
          <w:rFonts w:ascii="Times New Roman" w:eastAsia="Times New Roman" w:hAnsi="Times New Roman" w:cs="Times New Roman"/>
          <w:color w:val="06070A"/>
          <w:sz w:val="20"/>
          <w:szCs w:val="20"/>
          <w:lang w:eastAsia="ru-RU" w:bidi="he-IL"/>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3330F0" w:rsidRPr="003330F0" w:rsidRDefault="003330F0" w:rsidP="003330F0">
      <w:pPr>
        <w:spacing w:after="0" w:line="240" w:lineRule="auto"/>
        <w:ind w:firstLine="709"/>
        <w:jc w:val="both"/>
        <w:rPr>
          <w:rFonts w:ascii="Times New Roman" w:eastAsia="Times New Roman" w:hAnsi="Times New Roman" w:cs="Times New Roman"/>
          <w:color w:val="000003"/>
          <w:sz w:val="20"/>
          <w:szCs w:val="20"/>
          <w:lang w:eastAsia="ru-RU" w:bidi="he-IL"/>
        </w:rPr>
      </w:pPr>
      <w:r w:rsidRPr="003330F0">
        <w:rPr>
          <w:rFonts w:ascii="Times New Roman" w:eastAsia="Times New Roman" w:hAnsi="Times New Roman" w:cs="Times New Roman"/>
          <w:color w:val="000003"/>
          <w:sz w:val="20"/>
          <w:szCs w:val="20"/>
          <w:lang w:eastAsia="ru-RU" w:bidi="he-IL"/>
        </w:rPr>
        <w:t xml:space="preserve">1.2. Абзац четвертый подпункта 2.1.1. пункта 2.1. главы 2 изложить в новой редакции: </w:t>
      </w:r>
    </w:p>
    <w:p w:rsidR="003330F0" w:rsidRPr="003330F0" w:rsidRDefault="003330F0" w:rsidP="003330F0">
      <w:pPr>
        <w:spacing w:after="0" w:line="240" w:lineRule="auto"/>
        <w:ind w:firstLine="709"/>
        <w:jc w:val="both"/>
        <w:rPr>
          <w:rFonts w:ascii="Times New Roman" w:eastAsia="Times New Roman" w:hAnsi="Times New Roman" w:cs="Times New Roman"/>
          <w:color w:val="000003"/>
          <w:sz w:val="20"/>
          <w:szCs w:val="20"/>
          <w:lang w:eastAsia="ru-RU" w:bidi="he-IL"/>
        </w:rPr>
      </w:pPr>
      <w:r w:rsidRPr="003330F0">
        <w:rPr>
          <w:rFonts w:ascii="Times New Roman" w:eastAsia="Times New Roman" w:hAnsi="Times New Roman" w:cs="Times New Roman"/>
          <w:color w:val="000003"/>
          <w:sz w:val="20"/>
          <w:szCs w:val="20"/>
          <w:lang w:eastAsia="ru-RU" w:bidi="he-IL"/>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3330F0" w:rsidRPr="003330F0" w:rsidRDefault="003330F0" w:rsidP="003330F0">
      <w:pPr>
        <w:spacing w:after="0" w:line="240" w:lineRule="auto"/>
        <w:ind w:firstLine="709"/>
        <w:jc w:val="both"/>
        <w:rPr>
          <w:rFonts w:ascii="Times New Roman" w:eastAsia="Times New Roman" w:hAnsi="Times New Roman" w:cs="Times New Roman"/>
          <w:color w:val="000003"/>
          <w:sz w:val="20"/>
          <w:szCs w:val="20"/>
          <w:lang w:eastAsia="ru-RU" w:bidi="he-IL"/>
        </w:rPr>
      </w:pPr>
      <w:r w:rsidRPr="003330F0">
        <w:rPr>
          <w:rFonts w:ascii="Times New Roman" w:eastAsia="Times New Roman" w:hAnsi="Times New Roman" w:cs="Times New Roman"/>
          <w:color w:val="000003"/>
          <w:sz w:val="20"/>
          <w:szCs w:val="20"/>
          <w:lang w:eastAsia="ru-RU" w:bidi="he-IL"/>
        </w:rPr>
        <w:t>1.3. Раздел 5 изложить в следующей редакции:</w:t>
      </w:r>
    </w:p>
    <w:p w:rsidR="003330F0" w:rsidRPr="003330F0" w:rsidRDefault="003330F0" w:rsidP="003330F0">
      <w:pPr>
        <w:widowControl w:val="0"/>
        <w:autoSpaceDE w:val="0"/>
        <w:autoSpaceDN w:val="0"/>
        <w:spacing w:after="0" w:line="240" w:lineRule="auto"/>
        <w:ind w:firstLine="709"/>
        <w:jc w:val="both"/>
        <w:rPr>
          <w:rFonts w:ascii="Times New Roman" w:eastAsia="Times New Roman" w:hAnsi="Times New Roman" w:cs="Times New Roman"/>
          <w:color w:val="000003"/>
          <w:sz w:val="20"/>
          <w:szCs w:val="20"/>
          <w:lang w:eastAsia="ru-RU" w:bidi="he-IL"/>
        </w:rPr>
      </w:pPr>
      <w:r w:rsidRPr="003330F0">
        <w:rPr>
          <w:rFonts w:ascii="Times New Roman" w:eastAsia="Times New Roman" w:hAnsi="Times New Roman" w:cs="Times New Roman"/>
          <w:color w:val="000003"/>
          <w:sz w:val="20"/>
          <w:szCs w:val="20"/>
          <w:lang w:eastAsia="ru-RU" w:bidi="he-IL"/>
        </w:rPr>
        <w:t>«</w:t>
      </w:r>
      <w:r w:rsidRPr="003330F0">
        <w:rPr>
          <w:rFonts w:ascii="Times New Roman" w:eastAsia="Times New Roman" w:hAnsi="Times New Roman" w:cs="Times New Roman"/>
          <w:sz w:val="20"/>
          <w:szCs w:val="20"/>
          <w:lang w:eastAsia="ru-RU"/>
        </w:rPr>
        <w:t>5. НАЛОГОВЫЕ ЛЬГОТЫ</w:t>
      </w:r>
    </w:p>
    <w:p w:rsidR="003330F0" w:rsidRPr="003330F0" w:rsidRDefault="003330F0" w:rsidP="003330F0">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5.1. От уплаты земельного налога освобождаются следующие категории налогоплательщиков:</w:t>
      </w:r>
    </w:p>
    <w:p w:rsidR="003330F0" w:rsidRPr="003330F0" w:rsidRDefault="003330F0" w:rsidP="003330F0">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5.1.1.  ветераны и инвалиды Великой Отечественной войны;</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5.1.2. лица, принимающие (принимавшие) участие в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7" w:name="Par1"/>
      <w:bookmarkEnd w:id="17"/>
      <w:r w:rsidRPr="003330F0">
        <w:rPr>
          <w:rFonts w:ascii="Times New Roman" w:eastAsia="Times New Roman" w:hAnsi="Times New Roman" w:cs="Times New Roman"/>
          <w:sz w:val="20"/>
          <w:szCs w:val="20"/>
          <w:lang w:eastAsia="ru-RU"/>
        </w:rP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5.1.3.)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сотрудники органов внутренних дел Российской Федерации;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прокурорские работники;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18" w:name="Par13"/>
      <w:bookmarkEnd w:id="18"/>
      <w:r w:rsidRPr="003330F0">
        <w:rPr>
          <w:rFonts w:ascii="Times New Roman" w:eastAsia="Times New Roman" w:hAnsi="Times New Roman" w:cs="Times New Roman"/>
          <w:sz w:val="20"/>
          <w:szCs w:val="20"/>
          <w:lang w:eastAsia="ru-RU"/>
        </w:rPr>
        <w:t>5.1.4.)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5.1.5.) члены семей:</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лиц, указанных в подпунктах 5.1.2 – 5.1.4;</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граждан, призванных на военную службу по мобилизации в Вооруженные Силы Российской Федерации;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военнослужащих, принимающих (принимавших) участие в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w:t>
      </w:r>
      <w:r w:rsidRPr="003330F0">
        <w:rPr>
          <w:rFonts w:ascii="Times New Roman" w:eastAsia="Times New Roman" w:hAnsi="Times New Roman" w:cs="Times New Roman"/>
          <w:sz w:val="20"/>
          <w:szCs w:val="20"/>
          <w:lang w:eastAsia="ru-RU"/>
        </w:rPr>
        <w:lastRenderedPageBreak/>
        <w:t>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5.1.6.) члены семей:</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лиц, указанных в подпунктах 5.1.2 – 5.1.4., относящихся к ветеранам боевых действий в соответствии с подпунктами 2.3 и 9 пункта 1 статьи 3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3330F0" w:rsidRPr="003330F0" w:rsidRDefault="003330F0" w:rsidP="003330F0">
      <w:pPr>
        <w:spacing w:after="0" w:line="240" w:lineRule="auto"/>
        <w:ind w:firstLine="709"/>
        <w:jc w:val="both"/>
        <w:rPr>
          <w:rFonts w:ascii="Times New Roman" w:eastAsia="Times New Roman" w:hAnsi="Times New Roman" w:cs="Times New Roman"/>
          <w:bCs/>
          <w:color w:val="000003"/>
          <w:sz w:val="20"/>
          <w:szCs w:val="20"/>
          <w:lang w:eastAsia="ru-RU" w:bidi="he-IL"/>
        </w:rPr>
      </w:pPr>
      <w:r w:rsidRPr="003330F0">
        <w:rPr>
          <w:rFonts w:ascii="Times New Roman" w:eastAsia="Times New Roman" w:hAnsi="Times New Roman" w:cs="Times New Roman"/>
          <w:bCs/>
          <w:color w:val="000003"/>
          <w:sz w:val="20"/>
          <w:szCs w:val="20"/>
          <w:lang w:eastAsia="ru-RU" w:bidi="he-IL"/>
        </w:rPr>
        <w:t>2.   Настоящее решение вступает в силу с 1 января 2025 года, но не ранее чем по истечении одного месяца со дня его официального опубликования.</w:t>
      </w:r>
    </w:p>
    <w:p w:rsidR="003330F0" w:rsidRPr="003330F0" w:rsidRDefault="003330F0" w:rsidP="003330F0">
      <w:pPr>
        <w:tabs>
          <w:tab w:val="left" w:pos="709"/>
        </w:tabs>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3. Опубликовать настоящее решение в газете «Умыганская панорама» и    разместить на официальном сайте Умыганского сельского поселения в информационно – телекоммуникационной сети «Интернет».</w:t>
      </w:r>
    </w:p>
    <w:p w:rsidR="003330F0" w:rsidRPr="003330F0" w:rsidRDefault="003330F0" w:rsidP="003330F0">
      <w:pPr>
        <w:tabs>
          <w:tab w:val="left" w:pos="709"/>
        </w:tabs>
        <w:spacing w:after="0" w:line="240" w:lineRule="auto"/>
        <w:ind w:firstLine="567"/>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Глава Умыганского</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                                                                                       В.Н. Савицкий</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bookmarkStart w:id="19" w:name="_Hlk178151854"/>
      <w:r w:rsidRPr="003330F0">
        <w:rPr>
          <w:rFonts w:ascii="Times New Roman" w:eastAsia="Times New Roman" w:hAnsi="Times New Roman" w:cs="Times New Roman"/>
          <w:b/>
          <w:color w:val="000000"/>
          <w:sz w:val="20"/>
          <w:szCs w:val="20"/>
          <w:lang w:eastAsia="ru-RU"/>
        </w:rPr>
        <w:t>РОССИЙСКАЯ ФЕДЕРАЦИЯ</w:t>
      </w:r>
    </w:p>
    <w:p w:rsidR="003330F0" w:rsidRPr="003330F0" w:rsidRDefault="003330F0" w:rsidP="003330F0">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3330F0">
        <w:rPr>
          <w:rFonts w:ascii="Times New Roman" w:eastAsia="Times New Roman" w:hAnsi="Times New Roman" w:cs="Times New Roman"/>
          <w:b/>
          <w:color w:val="000000"/>
          <w:sz w:val="20"/>
          <w:szCs w:val="20"/>
          <w:lang w:eastAsia="ru-RU"/>
        </w:rPr>
        <w:t>ИРКУТСКАЯ ОБЛАСТЬ</w:t>
      </w: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20"/>
          <w:szCs w:val="20"/>
          <w:lang w:eastAsia="ru-RU"/>
        </w:rPr>
      </w:pPr>
      <w:r w:rsidRPr="003330F0">
        <w:rPr>
          <w:rFonts w:ascii="Times New Roman" w:eastAsia="Times New Roman" w:hAnsi="Times New Roman" w:cs="Times New Roman"/>
          <w:b/>
          <w:color w:val="000000"/>
          <w:spacing w:val="20"/>
          <w:sz w:val="20"/>
          <w:szCs w:val="20"/>
          <w:lang w:eastAsia="ru-RU"/>
        </w:rPr>
        <w:t xml:space="preserve"> ТУЛУНСКИЙ РАЙОН</w:t>
      </w: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20"/>
          <w:szCs w:val="20"/>
          <w:lang w:eastAsia="ru-RU"/>
        </w:rPr>
      </w:pPr>
      <w:r w:rsidRPr="003330F0">
        <w:rPr>
          <w:rFonts w:ascii="Times New Roman" w:eastAsia="Times New Roman" w:hAnsi="Times New Roman" w:cs="Times New Roman"/>
          <w:b/>
          <w:color w:val="000000"/>
          <w:spacing w:val="20"/>
          <w:sz w:val="20"/>
          <w:szCs w:val="20"/>
          <w:lang w:eastAsia="ru-RU"/>
        </w:rPr>
        <w:t>ДУМА</w:t>
      </w:r>
    </w:p>
    <w:p w:rsidR="003330F0" w:rsidRPr="003330F0" w:rsidRDefault="003330F0" w:rsidP="003330F0">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bCs/>
          <w:color w:val="000000"/>
          <w:spacing w:val="20"/>
          <w:sz w:val="20"/>
          <w:szCs w:val="20"/>
          <w:lang w:eastAsia="ru-RU"/>
        </w:rPr>
      </w:pPr>
      <w:r w:rsidRPr="003330F0">
        <w:rPr>
          <w:rFonts w:ascii="Times New Roman" w:eastAsia="Times New Roman" w:hAnsi="Times New Roman" w:cs="Times New Roman"/>
          <w:b/>
          <w:color w:val="000000"/>
          <w:spacing w:val="20"/>
          <w:sz w:val="20"/>
          <w:szCs w:val="20"/>
          <w:lang w:eastAsia="ru-RU"/>
        </w:rPr>
        <w:t xml:space="preserve">УМЫГАНСКОГО </w:t>
      </w:r>
      <w:r w:rsidRPr="003330F0">
        <w:rPr>
          <w:rFonts w:ascii="Times New Roman" w:eastAsia="Times New Roman" w:hAnsi="Times New Roman" w:cs="Times New Roman"/>
          <w:b/>
          <w:color w:val="000000"/>
          <w:sz w:val="20"/>
          <w:szCs w:val="20"/>
          <w:lang w:eastAsia="ru-RU"/>
        </w:rPr>
        <w:t>СЕЛЬСКОГО ПОСЕЛЕНИЯ</w:t>
      </w:r>
    </w:p>
    <w:p w:rsidR="003330F0" w:rsidRPr="003330F0" w:rsidRDefault="003330F0" w:rsidP="003330F0">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РЕШЕНИЕ</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rPr>
          <w:rFonts w:ascii="Times New Roman" w:eastAsia="Times New Roman" w:hAnsi="Times New Roman" w:cs="Times New Roman"/>
          <w:b/>
          <w:sz w:val="20"/>
          <w:szCs w:val="20"/>
          <w:u w:val="single"/>
          <w:lang w:eastAsia="ru-RU"/>
        </w:rPr>
      </w:pPr>
      <w:r w:rsidRPr="003330F0">
        <w:rPr>
          <w:rFonts w:ascii="Times New Roman" w:eastAsia="Times New Roman" w:hAnsi="Times New Roman" w:cs="Times New Roman"/>
          <w:b/>
          <w:sz w:val="20"/>
          <w:szCs w:val="20"/>
          <w:lang w:eastAsia="ru-RU"/>
        </w:rPr>
        <w:t>«27» ноября 2024 г.                                               № 74</w:t>
      </w:r>
    </w:p>
    <w:p w:rsidR="003330F0" w:rsidRPr="003330F0" w:rsidRDefault="003330F0" w:rsidP="003330F0">
      <w:pPr>
        <w:spacing w:after="0" w:line="240" w:lineRule="auto"/>
        <w:rPr>
          <w:rFonts w:ascii="Times New Roman" w:eastAsia="Times New Roman" w:hAnsi="Times New Roman" w:cs="Times New Roman"/>
          <w:b/>
          <w:sz w:val="20"/>
          <w:szCs w:val="20"/>
          <w:u w:val="single"/>
          <w:lang w:eastAsia="ru-RU"/>
        </w:rPr>
      </w:pP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с. Умыган</w:t>
      </w:r>
    </w:p>
    <w:p w:rsidR="003330F0" w:rsidRPr="003330F0" w:rsidRDefault="003330F0" w:rsidP="003330F0">
      <w:pPr>
        <w:widowControl w:val="0"/>
        <w:autoSpaceDE w:val="0"/>
        <w:autoSpaceDN w:val="0"/>
        <w:spacing w:after="0" w:line="240" w:lineRule="auto"/>
        <w:rPr>
          <w:rFonts w:ascii="Times New Roman" w:eastAsia="Times New Roman" w:hAnsi="Times New Roman" w:cs="Times New Roman"/>
          <w:b/>
          <w:sz w:val="20"/>
          <w:szCs w:val="20"/>
          <w:lang w:eastAsia="ru-RU"/>
        </w:rPr>
      </w:pPr>
    </w:p>
    <w:p w:rsidR="003330F0" w:rsidRPr="003330F0" w:rsidRDefault="003330F0" w:rsidP="003330F0">
      <w:pPr>
        <w:widowControl w:val="0"/>
        <w:autoSpaceDE w:val="0"/>
        <w:autoSpaceDN w:val="0"/>
        <w:spacing w:after="0" w:line="240" w:lineRule="auto"/>
        <w:rPr>
          <w:rFonts w:ascii="Times New Roman" w:eastAsia="Times New Roman" w:hAnsi="Times New Roman" w:cs="Times New Roman"/>
          <w:b/>
          <w:sz w:val="20"/>
          <w:szCs w:val="20"/>
          <w:lang w:eastAsia="ru-RU"/>
        </w:rPr>
      </w:pPr>
    </w:p>
    <w:p w:rsidR="003330F0" w:rsidRPr="003330F0" w:rsidRDefault="003330F0" w:rsidP="003330F0">
      <w:pPr>
        <w:widowControl w:val="0"/>
        <w:autoSpaceDE w:val="0"/>
        <w:autoSpaceDN w:val="0"/>
        <w:spacing w:after="0" w:line="240" w:lineRule="auto"/>
        <w:ind w:firstLine="851"/>
        <w:rPr>
          <w:rFonts w:ascii="Times New Roman" w:eastAsia="Times New Roman" w:hAnsi="Times New Roman" w:cs="Times New Roman"/>
          <w:b/>
          <w:i/>
          <w:sz w:val="20"/>
          <w:szCs w:val="20"/>
          <w:lang w:eastAsia="ru-RU"/>
        </w:rPr>
      </w:pPr>
      <w:bookmarkStart w:id="20" w:name="_Hlk175143312"/>
      <w:r w:rsidRPr="003330F0">
        <w:rPr>
          <w:rFonts w:ascii="Times New Roman" w:eastAsia="Times New Roman" w:hAnsi="Times New Roman" w:cs="Times New Roman"/>
          <w:b/>
          <w:i/>
          <w:sz w:val="20"/>
          <w:szCs w:val="20"/>
          <w:lang w:eastAsia="ru-RU"/>
        </w:rPr>
        <w:t>О налоге на имущество физических лиц</w:t>
      </w:r>
    </w:p>
    <w:bookmarkEnd w:id="20"/>
    <w:p w:rsidR="003330F0" w:rsidRPr="003330F0" w:rsidRDefault="003330F0" w:rsidP="003330F0">
      <w:pPr>
        <w:widowControl w:val="0"/>
        <w:autoSpaceDE w:val="0"/>
        <w:autoSpaceDN w:val="0"/>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В соответствии с </w:t>
      </w:r>
      <w:hyperlink r:id="rId27" w:history="1">
        <w:r w:rsidRPr="003330F0">
          <w:rPr>
            <w:rFonts w:ascii="Times New Roman" w:eastAsia="Times New Roman" w:hAnsi="Times New Roman" w:cs="Times New Roman"/>
            <w:sz w:val="20"/>
            <w:szCs w:val="20"/>
            <w:lang w:eastAsia="ru-RU"/>
          </w:rPr>
          <w:t>главой 32</w:t>
        </w:r>
      </w:hyperlink>
      <w:r w:rsidRPr="003330F0">
        <w:rPr>
          <w:rFonts w:ascii="Times New Roman" w:eastAsia="Times New Roman" w:hAnsi="Times New Roman" w:cs="Times New Roman"/>
          <w:sz w:val="20"/>
          <w:szCs w:val="20"/>
          <w:lang w:eastAsia="ru-RU"/>
        </w:rPr>
        <w:t xml:space="preserve"> части 2 Налогового кодекса Российской Федерации, руководствуясь ст. </w:t>
      </w:r>
      <w:hyperlink r:id="rId28" w:history="1">
        <w:r w:rsidRPr="003330F0">
          <w:rPr>
            <w:rFonts w:ascii="Times New Roman" w:eastAsia="Times New Roman" w:hAnsi="Times New Roman" w:cs="Times New Roman"/>
            <w:sz w:val="20"/>
            <w:szCs w:val="20"/>
            <w:lang w:eastAsia="ru-RU"/>
          </w:rPr>
          <w:t>14</w:t>
        </w:r>
      </w:hyperlink>
      <w:r w:rsidRPr="003330F0">
        <w:rPr>
          <w:rFonts w:ascii="Times New Roman" w:eastAsia="Times New Roman" w:hAnsi="Times New Roman" w:cs="Times New Roman"/>
          <w:sz w:val="20"/>
          <w:szCs w:val="20"/>
          <w:lang w:eastAsia="ru-RU"/>
        </w:rPr>
        <w:t xml:space="preserve"> Федерального закона от 06.10.2003г. № 131-ФЗ "Об общих принципах организации местного самоуправления в Российской Федерации», ст.ст. 6, 33, 48 Устава </w:t>
      </w:r>
      <w:bookmarkStart w:id="21" w:name="_Hlk175133687"/>
      <w:r w:rsidRPr="003330F0">
        <w:rPr>
          <w:rFonts w:ascii="Times New Roman" w:eastAsia="Times New Roman" w:hAnsi="Times New Roman" w:cs="Times New Roman"/>
          <w:sz w:val="20"/>
          <w:szCs w:val="20"/>
          <w:lang w:eastAsia="ru-RU"/>
        </w:rPr>
        <w:t>Умыганского муниципального образования</w:t>
      </w:r>
      <w:bookmarkEnd w:id="21"/>
      <w:r w:rsidRPr="003330F0">
        <w:rPr>
          <w:rFonts w:ascii="Times New Roman" w:eastAsia="Times New Roman" w:hAnsi="Times New Roman" w:cs="Times New Roman"/>
          <w:sz w:val="20"/>
          <w:szCs w:val="20"/>
          <w:lang w:eastAsia="ru-RU"/>
        </w:rPr>
        <w:t>,  Дума Умыганского сельского поселения</w:t>
      </w:r>
    </w:p>
    <w:p w:rsidR="003330F0" w:rsidRPr="003330F0" w:rsidRDefault="003330F0" w:rsidP="003330F0">
      <w:pPr>
        <w:spacing w:after="0" w:line="240" w:lineRule="auto"/>
        <w:jc w:val="both"/>
        <w:rPr>
          <w:rFonts w:ascii="Times New Roman" w:eastAsia="Times New Roman" w:hAnsi="Times New Roman" w:cs="Times New Roman"/>
          <w:color w:val="000003"/>
          <w:sz w:val="20"/>
          <w:szCs w:val="20"/>
          <w:lang w:eastAsia="ru-RU" w:bidi="he-IL"/>
        </w:rPr>
      </w:pP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РЕШИЛА:</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1. Установить и ввести в действие с 1 января 2025 года налог на имущество физических лиц на территории Умыганского муниципального образования.</w:t>
      </w: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2. Признать утратившими силу со дня вступления в силу настоящего решения:</w:t>
      </w: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 xml:space="preserve">- решение Думы Умыганского сельского поселения от 10.10.2017г. № 5 «О налоге на имущество физических лиц»; </w:t>
      </w: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 xml:space="preserve">- решение Думы Умыганского сельского поселения от </w:t>
      </w:r>
      <w:bookmarkStart w:id="22" w:name="_Hlk178928283"/>
      <w:r w:rsidRPr="003330F0">
        <w:rPr>
          <w:rFonts w:ascii="Times New Roman" w:eastAsia="Times New Roman" w:hAnsi="Times New Roman" w:cs="Times New Roman"/>
          <w:bCs/>
          <w:sz w:val="20"/>
          <w:szCs w:val="20"/>
          <w:lang w:eastAsia="ru-RU"/>
        </w:rPr>
        <w:t>29.11.2019г. №</w:t>
      </w:r>
      <w:bookmarkEnd w:id="22"/>
      <w:r w:rsidRPr="003330F0">
        <w:rPr>
          <w:rFonts w:ascii="Times New Roman" w:eastAsia="Times New Roman" w:hAnsi="Times New Roman" w:cs="Times New Roman"/>
          <w:bCs/>
          <w:sz w:val="20"/>
          <w:szCs w:val="20"/>
          <w:lang w:eastAsia="ru-RU"/>
        </w:rPr>
        <w:t>79 «О внесении изменений в решение Думы Умыганского сельского поселения от 10.10.2017г. № 5 «О налоге на имущество физических лиц»;</w:t>
      </w: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 xml:space="preserve">- решение Думы Умыганского сельского поселения от 16.11.2020г. № 101 </w:t>
      </w:r>
      <w:bookmarkStart w:id="23" w:name="_Hlk178928545"/>
      <w:r w:rsidRPr="003330F0">
        <w:rPr>
          <w:rFonts w:ascii="Times New Roman" w:eastAsia="Times New Roman" w:hAnsi="Times New Roman" w:cs="Times New Roman"/>
          <w:bCs/>
          <w:sz w:val="20"/>
          <w:szCs w:val="20"/>
          <w:lang w:eastAsia="ru-RU"/>
        </w:rPr>
        <w:t>«О внесении изменений в решение Думы Умыганского сельского поселения от 10.10.2017г. № 5 «О налоге на имущество физических лиц» (в ред. от 29.11.2019г. № 79);</w:t>
      </w:r>
    </w:p>
    <w:bookmarkEnd w:id="23"/>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 xml:space="preserve">- решение Думы Умыганского сельского поселения от </w:t>
      </w:r>
      <w:bookmarkStart w:id="24" w:name="_Hlk178928314"/>
      <w:r w:rsidRPr="003330F0">
        <w:rPr>
          <w:rFonts w:ascii="Times New Roman" w:eastAsia="Times New Roman" w:hAnsi="Times New Roman" w:cs="Times New Roman"/>
          <w:bCs/>
          <w:sz w:val="20"/>
          <w:szCs w:val="20"/>
          <w:lang w:eastAsia="ru-RU"/>
        </w:rPr>
        <w:t>23.12.2022г. № 15</w:t>
      </w:r>
      <w:bookmarkEnd w:id="24"/>
      <w:r w:rsidRPr="003330F0">
        <w:rPr>
          <w:rFonts w:ascii="Times New Roman" w:eastAsia="Times New Roman" w:hAnsi="Times New Roman" w:cs="Times New Roman"/>
          <w:bCs/>
          <w:sz w:val="20"/>
          <w:szCs w:val="20"/>
          <w:lang w:eastAsia="ru-RU"/>
        </w:rPr>
        <w:t xml:space="preserve"> «О внесении изменений в решение Думы Умыганского сельского поселения от 10.10.2017г. № 5 «О налоге на имущество физических лиц» (в ред. от 29.11.2019г. № 79, от 16.11.2020г. № 101);</w:t>
      </w: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 xml:space="preserve">- решение Думы </w:t>
      </w:r>
      <w:bookmarkStart w:id="25" w:name="_Hlk178927914"/>
      <w:r w:rsidRPr="003330F0">
        <w:rPr>
          <w:rFonts w:ascii="Times New Roman" w:eastAsia="Times New Roman" w:hAnsi="Times New Roman" w:cs="Times New Roman"/>
          <w:bCs/>
          <w:sz w:val="20"/>
          <w:szCs w:val="20"/>
          <w:lang w:eastAsia="ru-RU"/>
        </w:rPr>
        <w:t>Умыганского</w:t>
      </w:r>
      <w:bookmarkEnd w:id="25"/>
      <w:r w:rsidRPr="003330F0">
        <w:rPr>
          <w:rFonts w:ascii="Times New Roman" w:eastAsia="Times New Roman" w:hAnsi="Times New Roman" w:cs="Times New Roman"/>
          <w:bCs/>
          <w:sz w:val="20"/>
          <w:szCs w:val="20"/>
          <w:lang w:eastAsia="ru-RU"/>
        </w:rPr>
        <w:t xml:space="preserve"> сельского поселения от 03.03.2023г. № 22 «О внесении изменений в решение Думы Умыганского сельского поселения от 10.10.2017г. № 5 «О налоге на имущество физических лиц» (в ред. от 29.11.2019г. № 79, от 16.11.2020г. № 101, от 23.12.2022г. № 15).</w:t>
      </w: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3.</w:t>
      </w:r>
      <w:r w:rsidRPr="003330F0">
        <w:rPr>
          <w:rFonts w:ascii="Times New Roman" w:eastAsia="Times New Roman" w:hAnsi="Times New Roman" w:cs="Times New Roman"/>
          <w:sz w:val="20"/>
          <w:szCs w:val="20"/>
          <w:lang w:eastAsia="ru-RU"/>
        </w:rPr>
        <w:t xml:space="preserve"> </w:t>
      </w:r>
      <w:r w:rsidRPr="003330F0">
        <w:rPr>
          <w:rFonts w:ascii="Times New Roman" w:eastAsia="Times New Roman" w:hAnsi="Times New Roman" w:cs="Times New Roman"/>
          <w:bCs/>
          <w:sz w:val="20"/>
          <w:szCs w:val="20"/>
          <w:lang w:eastAsia="ru-RU"/>
        </w:rPr>
        <w:t>Установить налоговые ставки исходя из кадастровой стоимости объекта налогообложения, для исчисления суммы налога на имущество физических лиц на территории Умыганского муниципального образования:</w:t>
      </w:r>
    </w:p>
    <w:p w:rsidR="003330F0" w:rsidRPr="003330F0" w:rsidRDefault="003330F0" w:rsidP="003330F0">
      <w:pPr>
        <w:spacing w:after="0" w:line="240" w:lineRule="auto"/>
        <w:ind w:left="-142" w:firstLine="847"/>
        <w:jc w:val="both"/>
        <w:rPr>
          <w:rFonts w:ascii="Times New Roman" w:eastAsia="Times New Roman" w:hAnsi="Times New Roman" w:cs="Times New Roman"/>
          <w:bCs/>
          <w:sz w:val="20"/>
          <w:szCs w:val="20"/>
          <w:lang w:eastAsia="ru-RU"/>
        </w:rPr>
      </w:pPr>
    </w:p>
    <w:tbl>
      <w:tblPr>
        <w:tblpPr w:leftFromText="180" w:rightFromText="180" w:vertAnchor="text" w:tblpXSpec="center" w:tblpY="1"/>
        <w:tblOverlap w:val="never"/>
        <w:tblW w:w="9920" w:type="dxa"/>
        <w:jc w:val="center"/>
        <w:tblLook w:val="0000" w:firstRow="0" w:lastRow="0" w:firstColumn="0" w:lastColumn="0" w:noHBand="0" w:noVBand="0"/>
      </w:tblPr>
      <w:tblGrid>
        <w:gridCol w:w="8480"/>
        <w:gridCol w:w="1440"/>
      </w:tblGrid>
      <w:tr w:rsidR="003330F0" w:rsidRPr="003330F0" w:rsidTr="003330F0">
        <w:trPr>
          <w:trHeight w:val="960"/>
          <w:jc w:val="center"/>
        </w:trPr>
        <w:tc>
          <w:tcPr>
            <w:tcW w:w="8480" w:type="dxa"/>
            <w:tcBorders>
              <w:top w:val="single" w:sz="4" w:space="0" w:color="auto"/>
              <w:left w:val="single" w:sz="4" w:space="0" w:color="auto"/>
              <w:bottom w:val="single" w:sz="4" w:space="0" w:color="auto"/>
              <w:right w:val="single" w:sz="4" w:space="0" w:color="auto"/>
            </w:tcBorders>
            <w:vAlign w:val="center"/>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Объекты налогообложения</w:t>
            </w:r>
          </w:p>
        </w:tc>
        <w:tc>
          <w:tcPr>
            <w:tcW w:w="1440" w:type="dxa"/>
            <w:tcBorders>
              <w:top w:val="single" w:sz="4" w:space="0" w:color="auto"/>
              <w:bottom w:val="single" w:sz="4" w:space="0" w:color="auto"/>
              <w:right w:val="single" w:sz="4" w:space="0" w:color="auto"/>
            </w:tcBorders>
            <w:vAlign w:val="center"/>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Ставка налога, %</w:t>
            </w:r>
          </w:p>
        </w:tc>
      </w:tr>
      <w:tr w:rsidR="003330F0" w:rsidRPr="003330F0" w:rsidTr="003330F0">
        <w:trPr>
          <w:trHeight w:val="309"/>
          <w:jc w:val="center"/>
        </w:trPr>
        <w:tc>
          <w:tcPr>
            <w:tcW w:w="8480" w:type="dxa"/>
            <w:tcBorders>
              <w:top w:val="single" w:sz="4" w:space="0" w:color="auto"/>
              <w:left w:val="single" w:sz="4" w:space="0" w:color="auto"/>
              <w:bottom w:val="single" w:sz="4" w:space="0" w:color="auto"/>
              <w:right w:val="single" w:sz="4" w:space="0" w:color="auto"/>
            </w:tcBorders>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w:t>
            </w:r>
          </w:p>
        </w:tc>
        <w:tc>
          <w:tcPr>
            <w:tcW w:w="1440" w:type="dxa"/>
            <w:tcBorders>
              <w:top w:val="single" w:sz="4" w:space="0" w:color="auto"/>
              <w:bottom w:val="single" w:sz="4" w:space="0" w:color="auto"/>
              <w:right w:val="single" w:sz="4" w:space="0" w:color="auto"/>
            </w:tcBorders>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w:t>
            </w:r>
          </w:p>
        </w:tc>
      </w:tr>
      <w:tr w:rsidR="003330F0" w:rsidRPr="003330F0" w:rsidTr="003330F0">
        <w:trPr>
          <w:trHeight w:val="309"/>
          <w:jc w:val="center"/>
        </w:trPr>
        <w:tc>
          <w:tcPr>
            <w:tcW w:w="8480" w:type="dxa"/>
            <w:tcBorders>
              <w:top w:val="single" w:sz="4" w:space="0" w:color="auto"/>
              <w:left w:val="single" w:sz="4" w:space="0" w:color="auto"/>
              <w:bottom w:val="single" w:sz="4" w:space="0" w:color="auto"/>
              <w:right w:val="single" w:sz="4" w:space="0" w:color="auto"/>
            </w:tcBorders>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жилой дом, часть жилого дома, квартира, часть квартиры, комната;</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2)объект незавершенного строительства в случае, если проектируемым назначением такого объекта является жилой дом;</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единый недвижимый комплекс, в состав которого входит хотя бы один жилой дом;</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 гараж, машино-место, в том числе расположенном в объекте налогообложения, указанном в подпункте 2 пункта 2 статьи 406 Налогового кодекса Российской Федерации;</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 хозяйственное строение или сооружение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440" w:type="dxa"/>
            <w:tcBorders>
              <w:top w:val="single" w:sz="4" w:space="0" w:color="auto"/>
              <w:bottom w:val="single" w:sz="4" w:space="0" w:color="auto"/>
              <w:right w:val="single" w:sz="4" w:space="0" w:color="auto"/>
            </w:tcBorders>
            <w:vAlign w:val="center"/>
          </w:tcPr>
          <w:p w:rsidR="003330F0" w:rsidRPr="003330F0" w:rsidRDefault="003330F0" w:rsidP="003330F0">
            <w:pPr>
              <w:widowControl w:val="0"/>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0,1 </w:t>
            </w:r>
          </w:p>
        </w:tc>
      </w:tr>
      <w:tr w:rsidR="003330F0" w:rsidRPr="003330F0" w:rsidTr="003330F0">
        <w:trPr>
          <w:trHeight w:val="1327"/>
          <w:jc w:val="center"/>
        </w:trPr>
        <w:tc>
          <w:tcPr>
            <w:tcW w:w="8480" w:type="dxa"/>
            <w:tcBorders>
              <w:top w:val="single" w:sz="4" w:space="0" w:color="auto"/>
              <w:left w:val="single" w:sz="4" w:space="0" w:color="auto"/>
              <w:bottom w:val="single" w:sz="4" w:space="0" w:color="auto"/>
              <w:right w:val="single" w:sz="4" w:space="0" w:color="auto"/>
            </w:tcBorders>
            <w:vAlign w:val="center"/>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объекты налогообложения, включенные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w:t>
            </w:r>
          </w:p>
        </w:tc>
        <w:tc>
          <w:tcPr>
            <w:tcW w:w="1440" w:type="dxa"/>
            <w:tcBorders>
              <w:top w:val="single" w:sz="4" w:space="0" w:color="auto"/>
              <w:bottom w:val="single" w:sz="4" w:space="0" w:color="auto"/>
              <w:right w:val="single" w:sz="4" w:space="0" w:color="auto"/>
            </w:tcBorders>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w:t>
            </w:r>
          </w:p>
        </w:tc>
      </w:tr>
      <w:tr w:rsidR="003330F0" w:rsidRPr="003330F0" w:rsidTr="003330F0">
        <w:trPr>
          <w:trHeight w:val="800"/>
          <w:jc w:val="center"/>
        </w:trPr>
        <w:tc>
          <w:tcPr>
            <w:tcW w:w="8480" w:type="dxa"/>
            <w:tcBorders>
              <w:top w:val="single" w:sz="4" w:space="0" w:color="auto"/>
              <w:left w:val="single" w:sz="4" w:space="0" w:color="auto"/>
              <w:bottom w:val="single" w:sz="4" w:space="0" w:color="auto"/>
              <w:right w:val="single" w:sz="4" w:space="0" w:color="auto"/>
            </w:tcBorders>
            <w:vAlign w:val="center"/>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объекты налогообложения, кадастровая стоимость каждого из которых превышает 300 млн. рублей</w:t>
            </w:r>
          </w:p>
        </w:tc>
        <w:tc>
          <w:tcPr>
            <w:tcW w:w="1440" w:type="dxa"/>
            <w:tcBorders>
              <w:top w:val="single" w:sz="4" w:space="0" w:color="auto"/>
              <w:bottom w:val="single" w:sz="4" w:space="0" w:color="auto"/>
              <w:right w:val="single" w:sz="4" w:space="0" w:color="auto"/>
            </w:tcBorders>
            <w:vAlign w:val="center"/>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2,5</w:t>
            </w:r>
          </w:p>
        </w:tc>
      </w:tr>
      <w:tr w:rsidR="003330F0" w:rsidRPr="003330F0" w:rsidTr="003330F0">
        <w:trPr>
          <w:trHeight w:val="800"/>
          <w:jc w:val="center"/>
        </w:trPr>
        <w:tc>
          <w:tcPr>
            <w:tcW w:w="8480" w:type="dxa"/>
            <w:tcBorders>
              <w:top w:val="single" w:sz="4" w:space="0" w:color="auto"/>
              <w:left w:val="single" w:sz="4" w:space="0" w:color="auto"/>
              <w:bottom w:val="single" w:sz="4" w:space="0" w:color="auto"/>
              <w:right w:val="single" w:sz="4" w:space="0" w:color="auto"/>
            </w:tcBorders>
            <w:vAlign w:val="center"/>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прочие объекты налогообложения</w:t>
            </w:r>
          </w:p>
        </w:tc>
        <w:tc>
          <w:tcPr>
            <w:tcW w:w="1440" w:type="dxa"/>
            <w:tcBorders>
              <w:top w:val="single" w:sz="4" w:space="0" w:color="auto"/>
              <w:bottom w:val="single" w:sz="4" w:space="0" w:color="auto"/>
              <w:right w:val="single" w:sz="4" w:space="0" w:color="auto"/>
            </w:tcBorders>
            <w:vAlign w:val="center"/>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0,5</w:t>
            </w:r>
          </w:p>
        </w:tc>
      </w:tr>
    </w:tbl>
    <w:p w:rsidR="003330F0" w:rsidRPr="003330F0" w:rsidRDefault="003330F0" w:rsidP="003330F0">
      <w:pPr>
        <w:spacing w:after="0" w:line="240" w:lineRule="auto"/>
        <w:ind w:firstLine="705"/>
        <w:jc w:val="both"/>
        <w:rPr>
          <w:rFonts w:ascii="Times New Roman" w:eastAsia="Times New Roman" w:hAnsi="Times New Roman" w:cs="Times New Roman"/>
          <w:bCs/>
          <w:sz w:val="20"/>
          <w:szCs w:val="20"/>
          <w:lang w:eastAsia="ru-RU"/>
        </w:rPr>
      </w:pPr>
    </w:p>
    <w:p w:rsidR="003330F0" w:rsidRPr="003330F0" w:rsidRDefault="003330F0" w:rsidP="003330F0">
      <w:pPr>
        <w:spacing w:after="0" w:line="240" w:lineRule="auto"/>
        <w:ind w:firstLine="709"/>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4. Порядок и сроки уплаты налога определяется в соответствии со статьей 409 Налогового кодекса Российской Федерации.</w:t>
      </w:r>
    </w:p>
    <w:p w:rsidR="003330F0" w:rsidRPr="003330F0" w:rsidRDefault="003330F0" w:rsidP="003330F0">
      <w:pPr>
        <w:spacing w:after="0" w:line="240" w:lineRule="auto"/>
        <w:ind w:firstLine="709"/>
        <w:jc w:val="both"/>
        <w:rPr>
          <w:rFonts w:ascii="Times New Roman" w:eastAsia="Times New Roman" w:hAnsi="Times New Roman" w:cs="Times New Roman"/>
          <w:color w:val="000003"/>
          <w:sz w:val="20"/>
          <w:szCs w:val="20"/>
          <w:lang w:eastAsia="ru-RU" w:bidi="he-IL"/>
        </w:rPr>
      </w:pPr>
      <w:r w:rsidRPr="003330F0">
        <w:rPr>
          <w:rFonts w:ascii="Times New Roman" w:eastAsia="Times New Roman" w:hAnsi="Times New Roman" w:cs="Times New Roman"/>
          <w:sz w:val="20"/>
          <w:szCs w:val="20"/>
          <w:lang w:eastAsia="ru-RU"/>
        </w:rPr>
        <w:t xml:space="preserve">5. </w:t>
      </w:r>
      <w:r w:rsidRPr="003330F0">
        <w:rPr>
          <w:rFonts w:ascii="Times New Roman" w:eastAsia="Times New Roman" w:hAnsi="Times New Roman" w:cs="Times New Roman"/>
          <w:sz w:val="20"/>
          <w:szCs w:val="20"/>
          <w:lang w:eastAsia="ru-RU" w:bidi="he-IL"/>
        </w:rPr>
        <w:t xml:space="preserve">Настоящее </w:t>
      </w:r>
      <w:r w:rsidRPr="003330F0">
        <w:rPr>
          <w:rFonts w:ascii="Times New Roman" w:eastAsia="Times New Roman" w:hAnsi="Times New Roman" w:cs="Times New Roman"/>
          <w:color w:val="000003"/>
          <w:sz w:val="20"/>
          <w:szCs w:val="20"/>
          <w:lang w:eastAsia="ru-RU" w:bidi="he-IL"/>
        </w:rPr>
        <w:t>решение вступ</w:t>
      </w:r>
      <w:r w:rsidRPr="003330F0">
        <w:rPr>
          <w:rFonts w:ascii="Times New Roman" w:eastAsia="Times New Roman" w:hAnsi="Times New Roman" w:cs="Times New Roman"/>
          <w:color w:val="06070A"/>
          <w:sz w:val="20"/>
          <w:szCs w:val="20"/>
          <w:lang w:eastAsia="ru-RU" w:bidi="he-IL"/>
        </w:rPr>
        <w:t>а</w:t>
      </w:r>
      <w:r w:rsidRPr="003330F0">
        <w:rPr>
          <w:rFonts w:ascii="Times New Roman" w:eastAsia="Times New Roman" w:hAnsi="Times New Roman" w:cs="Times New Roman"/>
          <w:color w:val="000003"/>
          <w:sz w:val="20"/>
          <w:szCs w:val="20"/>
          <w:lang w:eastAsia="ru-RU" w:bidi="he-IL"/>
        </w:rPr>
        <w:t>ет в с</w:t>
      </w:r>
      <w:r w:rsidRPr="003330F0">
        <w:rPr>
          <w:rFonts w:ascii="Times New Roman" w:eastAsia="Times New Roman" w:hAnsi="Times New Roman" w:cs="Times New Roman"/>
          <w:color w:val="06070A"/>
          <w:sz w:val="20"/>
          <w:szCs w:val="20"/>
          <w:lang w:eastAsia="ru-RU" w:bidi="he-IL"/>
        </w:rPr>
        <w:t xml:space="preserve">илу </w:t>
      </w:r>
      <w:r w:rsidRPr="003330F0">
        <w:rPr>
          <w:rFonts w:ascii="Times New Roman" w:eastAsia="Times New Roman" w:hAnsi="Times New Roman" w:cs="Times New Roman"/>
          <w:color w:val="000003"/>
          <w:sz w:val="20"/>
          <w:szCs w:val="20"/>
          <w:lang w:eastAsia="ru-RU" w:bidi="he-IL"/>
        </w:rPr>
        <w:t>с 1 января 2025 года, но не ранее чем по истечении одного месяца со дня его официального опубликования.</w:t>
      </w:r>
    </w:p>
    <w:p w:rsidR="003330F0" w:rsidRPr="003330F0" w:rsidRDefault="003330F0" w:rsidP="003330F0">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 Опубликовать настоящее решение в газете «Умыганская панорама» и    разместить на официальном сайте Умыганского сельского поселения в информационно – телекоммуникационной сети «Интернет».</w:t>
      </w:r>
    </w:p>
    <w:p w:rsidR="003330F0" w:rsidRPr="003330F0" w:rsidRDefault="003330F0" w:rsidP="003330F0">
      <w:pPr>
        <w:widowControl w:val="0"/>
        <w:autoSpaceDE w:val="0"/>
        <w:autoSpaceDN w:val="0"/>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widowControl w:val="0"/>
        <w:autoSpaceDE w:val="0"/>
        <w:autoSpaceDN w:val="0"/>
        <w:spacing w:after="0" w:line="240" w:lineRule="auto"/>
        <w:jc w:val="both"/>
        <w:rPr>
          <w:rFonts w:ascii="Times New Roman" w:eastAsia="Times New Roman" w:hAnsi="Times New Roman" w:cs="Times New Roman"/>
          <w:sz w:val="20"/>
          <w:szCs w:val="20"/>
          <w:lang w:eastAsia="ru-RU"/>
        </w:rPr>
      </w:pPr>
    </w:p>
    <w:bookmarkEnd w:id="19"/>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Глава Умыганского</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                                                  В.Н. Савицкий</w:t>
      </w:r>
    </w:p>
    <w:p w:rsidR="003330F0" w:rsidRPr="003330F0" w:rsidRDefault="003330F0" w:rsidP="003330F0">
      <w:pPr>
        <w:rPr>
          <w:rFonts w:ascii="Calibri" w:eastAsia="Times New Roman" w:hAnsi="Calibri" w:cs="Times New Roman"/>
          <w:kern w:val="2"/>
          <w:lang w:eastAsia="ru-RU"/>
        </w:rPr>
      </w:pPr>
    </w:p>
    <w:p w:rsidR="003330F0" w:rsidRPr="003330F0" w:rsidRDefault="003330F0" w:rsidP="003330F0">
      <w:pPr>
        <w:widowControl w:val="0"/>
        <w:tabs>
          <w:tab w:val="left" w:pos="4215"/>
          <w:tab w:val="center" w:pos="4723"/>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Иркутская область</w:t>
      </w:r>
    </w:p>
    <w:p w:rsidR="003330F0" w:rsidRPr="003330F0" w:rsidRDefault="003330F0" w:rsidP="003330F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Тулунский район</w:t>
      </w:r>
    </w:p>
    <w:p w:rsidR="003330F0" w:rsidRPr="003330F0" w:rsidRDefault="003330F0" w:rsidP="003330F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Дума Умыганского сельского поселения</w:t>
      </w:r>
    </w:p>
    <w:p w:rsidR="003330F0" w:rsidRPr="003330F0" w:rsidRDefault="003330F0" w:rsidP="003330F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Р Е Ш Е Н И Е     </w:t>
      </w:r>
    </w:p>
    <w:p w:rsidR="003330F0" w:rsidRPr="003330F0" w:rsidRDefault="003330F0" w:rsidP="003330F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   «29» ноября 2024 год                                                           №75</w:t>
      </w:r>
    </w:p>
    <w:p w:rsidR="003330F0" w:rsidRPr="003330F0" w:rsidRDefault="003330F0" w:rsidP="003330F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с. Умыган </w:t>
      </w:r>
    </w:p>
    <w:p w:rsidR="003330F0" w:rsidRPr="003330F0" w:rsidRDefault="003330F0" w:rsidP="003330F0">
      <w:pPr>
        <w:widowControl w:val="0"/>
        <w:shd w:val="clear" w:color="auto" w:fill="FFFFFF"/>
        <w:tabs>
          <w:tab w:val="left" w:leader="underscore" w:pos="2419"/>
          <w:tab w:val="left" w:pos="8160"/>
          <w:tab w:val="left" w:leader="underscore" w:pos="9000"/>
        </w:tabs>
        <w:autoSpaceDE w:val="0"/>
        <w:autoSpaceDN w:val="0"/>
        <w:adjustRightInd w:val="0"/>
        <w:spacing w:before="374" w:after="0" w:line="240" w:lineRule="auto"/>
        <w:ind w:left="10"/>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О назначении публичных слушаний</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по проекту решения «О бюджете </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Умыганского муниципального образования </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на 2025 год и на плановый период 2026 и 2027 годов»</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Руководствуясь статьями 28, 44 Федерального закона от 06.10.2003г. №131-ФЗ «Об общих принципах организации местного самоуправления в Российской Федерации», статьями 33,45 Устава Умыганского муниципального образования, Дума Умыганского сельского поселения</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 Е Ш И Л А:</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u w:val="single"/>
          <w:lang w:eastAsia="ru-RU"/>
        </w:rPr>
      </w:pPr>
      <w:r w:rsidRPr="003330F0">
        <w:rPr>
          <w:rFonts w:ascii="Times New Roman" w:eastAsia="Times New Roman" w:hAnsi="Times New Roman" w:cs="Times New Roman"/>
          <w:sz w:val="20"/>
          <w:szCs w:val="20"/>
          <w:lang w:eastAsia="ru-RU"/>
        </w:rPr>
        <w:t xml:space="preserve">1.Назначить публичные слушания по проекту решения Думы Умыганского сельского поселения «О бюджете Умыганского муниципального образования на 2025 год и на плановый период 2026 и 2027 годов» </w:t>
      </w:r>
      <w:r w:rsidRPr="003330F0">
        <w:rPr>
          <w:rFonts w:ascii="Times New Roman" w:eastAsia="Times New Roman" w:hAnsi="Times New Roman" w:cs="Times New Roman"/>
          <w:b/>
          <w:sz w:val="20"/>
          <w:szCs w:val="20"/>
          <w:u w:val="single"/>
          <w:lang w:eastAsia="ru-RU"/>
        </w:rPr>
        <w:t xml:space="preserve">на 15.00 часов 16 </w:t>
      </w:r>
      <w:r w:rsidRPr="003330F0">
        <w:rPr>
          <w:rFonts w:ascii="Times New Roman" w:eastAsia="Times New Roman" w:hAnsi="Times New Roman" w:cs="Times New Roman"/>
          <w:b/>
          <w:sz w:val="20"/>
          <w:szCs w:val="20"/>
          <w:u w:val="single"/>
          <w:lang w:eastAsia="ru-RU"/>
        </w:rPr>
        <w:lastRenderedPageBreak/>
        <w:t>декабря 2024 года.</w:t>
      </w:r>
    </w:p>
    <w:p w:rsidR="003330F0" w:rsidRPr="003330F0" w:rsidRDefault="003330F0" w:rsidP="003330F0">
      <w:pPr>
        <w:widowControl w:val="0"/>
        <w:shd w:val="clear" w:color="auto" w:fill="FFFFFF"/>
        <w:tabs>
          <w:tab w:val="left" w:leader="underscore" w:pos="0"/>
        </w:tabs>
        <w:autoSpaceDE w:val="0"/>
        <w:autoSpaceDN w:val="0"/>
        <w:adjustRightInd w:val="0"/>
        <w:spacing w:after="0" w:line="240" w:lineRule="auto"/>
        <w:ind w:right="-143"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2.Публичные слушания провести по адресу: </w:t>
      </w:r>
      <w:r w:rsidRPr="003330F0">
        <w:rPr>
          <w:rFonts w:ascii="Times New Roman" w:eastAsia="Times New Roman" w:hAnsi="Times New Roman" w:cs="Times New Roman"/>
          <w:b/>
          <w:sz w:val="20"/>
          <w:szCs w:val="20"/>
          <w:lang w:eastAsia="ru-RU"/>
        </w:rPr>
        <w:t>с. Умыган улица Ивана Каторжного- 74, помещение МКУК «Культурно -Досуговый Центр с. Умыган».</w:t>
      </w:r>
      <w:r w:rsidRPr="003330F0">
        <w:rPr>
          <w:rFonts w:ascii="Times New Roman" w:eastAsia="Times New Roman" w:hAnsi="Times New Roman" w:cs="Times New Roman"/>
          <w:sz w:val="20"/>
          <w:szCs w:val="20"/>
          <w:lang w:eastAsia="ru-RU"/>
        </w:rPr>
        <w:t xml:space="preserve">  </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3.Установить, что жители </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Умыганского сельского поселения вправе присутствовать и выступать на публичных слушаниях. Предложения по проекту решения Думы Умыганского сельского поселения ««О бюджете Умыганского муниципального образования на 2025 год и на плановый период 2026 и 2027 годов» жители сельского поселения могут передавать в устной или письменной форме депутатам Думы Умыганского сельского поселения по соответствующему округу, либо непосредственно в администрацию Умыганского сельского поселения.</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4.Аппарату администрации Умыганского сельского поселения производить учет поступивших предложений.</w:t>
      </w:r>
    </w:p>
    <w:p w:rsidR="003330F0" w:rsidRPr="003330F0" w:rsidRDefault="003330F0" w:rsidP="003330F0">
      <w:pPr>
        <w:widowControl w:val="0"/>
        <w:shd w:val="clear" w:color="auto" w:fill="FFFFFF"/>
        <w:tabs>
          <w:tab w:val="left" w:leader="underscore" w:pos="0"/>
          <w:tab w:val="left" w:pos="709"/>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5.Результаты публичных слушаний опубликовать (обнародовать) в газете «Умыганская панорама». </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 Для заблаговременного ознакомления жителей сельского поселения с проектом решения ««О бюджете Умыганского муниципального образования на 2025 год и на плановый период 2026 и 2027 годов» и заблаговременного оповещения жителей сельского поселения о времени и месте проведения публичных слушаний опубликовать (обнародовать) настоящее решение в газете «Умыганская панорама» и разместить на официальном сайте вместе с проектом решения (прилагается).</w:t>
      </w: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3330F0" w:rsidRPr="003330F0" w:rsidRDefault="003330F0" w:rsidP="003330F0">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3330F0" w:rsidRPr="003330F0" w:rsidRDefault="003330F0" w:rsidP="003330F0">
      <w:pPr>
        <w:widowControl w:val="0"/>
        <w:shd w:val="clear" w:color="auto" w:fill="FFFFFF"/>
        <w:tabs>
          <w:tab w:val="left" w:leader="underscore" w:pos="3869"/>
        </w:tabs>
        <w:autoSpaceDE w:val="0"/>
        <w:autoSpaceDN w:val="0"/>
        <w:adjustRightInd w:val="0"/>
        <w:spacing w:after="0" w:line="317" w:lineRule="exact"/>
        <w:jc w:val="both"/>
        <w:rPr>
          <w:rFonts w:ascii="Times New Roman" w:eastAsia="Times New Roman" w:hAnsi="Times New Roman" w:cs="Times New Roman"/>
          <w:spacing w:val="-1"/>
          <w:sz w:val="20"/>
          <w:szCs w:val="20"/>
          <w:lang w:eastAsia="ru-RU"/>
        </w:rPr>
      </w:pPr>
      <w:r w:rsidRPr="003330F0">
        <w:rPr>
          <w:rFonts w:ascii="Times New Roman" w:eastAsia="Times New Roman" w:hAnsi="Times New Roman" w:cs="Times New Roman"/>
          <w:spacing w:val="-1"/>
          <w:sz w:val="20"/>
          <w:szCs w:val="20"/>
          <w:lang w:eastAsia="ru-RU"/>
        </w:rPr>
        <w:t>Председатель Думы,</w:t>
      </w:r>
    </w:p>
    <w:p w:rsidR="003330F0" w:rsidRPr="003330F0" w:rsidRDefault="003330F0" w:rsidP="003330F0">
      <w:pPr>
        <w:widowControl w:val="0"/>
        <w:shd w:val="clear" w:color="auto" w:fill="FFFFFF"/>
        <w:tabs>
          <w:tab w:val="left" w:leader="underscore" w:pos="3869"/>
        </w:tabs>
        <w:autoSpaceDE w:val="0"/>
        <w:autoSpaceDN w:val="0"/>
        <w:adjustRightInd w:val="0"/>
        <w:spacing w:after="0" w:line="317" w:lineRule="exact"/>
        <w:jc w:val="both"/>
        <w:rPr>
          <w:rFonts w:ascii="Times New Roman" w:eastAsia="Times New Roman" w:hAnsi="Times New Roman" w:cs="Times New Roman"/>
          <w:spacing w:val="-1"/>
          <w:sz w:val="20"/>
          <w:szCs w:val="20"/>
          <w:lang w:eastAsia="ru-RU"/>
        </w:rPr>
      </w:pPr>
      <w:r w:rsidRPr="003330F0">
        <w:rPr>
          <w:rFonts w:ascii="Times New Roman" w:eastAsia="Times New Roman" w:hAnsi="Times New Roman" w:cs="Times New Roman"/>
          <w:spacing w:val="-1"/>
          <w:sz w:val="20"/>
          <w:szCs w:val="20"/>
          <w:lang w:eastAsia="ru-RU"/>
        </w:rPr>
        <w:t xml:space="preserve">Глава </w:t>
      </w:r>
      <w:r w:rsidRPr="003330F0">
        <w:rPr>
          <w:rFonts w:ascii="Times New Roman" w:eastAsia="Times New Roman" w:hAnsi="Times New Roman" w:cs="Times New Roman"/>
          <w:sz w:val="20"/>
          <w:szCs w:val="20"/>
          <w:lang w:eastAsia="ru-RU"/>
        </w:rPr>
        <w:t xml:space="preserve">Умыганского </w:t>
      </w:r>
      <w:r w:rsidRPr="003330F0">
        <w:rPr>
          <w:rFonts w:ascii="Times New Roman" w:eastAsia="Times New Roman" w:hAnsi="Times New Roman" w:cs="Times New Roman"/>
          <w:spacing w:val="-1"/>
          <w:sz w:val="20"/>
          <w:szCs w:val="20"/>
          <w:lang w:eastAsia="ru-RU"/>
        </w:rPr>
        <w:t>сельского поселения                                        В.Н.Савицкий.</w:t>
      </w:r>
    </w:p>
    <w:p w:rsidR="003330F0" w:rsidRPr="003330F0" w:rsidRDefault="003330F0" w:rsidP="003330F0">
      <w:pPr>
        <w:widowControl w:val="0"/>
        <w:shd w:val="clear" w:color="auto" w:fill="FFFFFF"/>
        <w:tabs>
          <w:tab w:val="left" w:leader="underscore" w:pos="3869"/>
        </w:tabs>
        <w:autoSpaceDE w:val="0"/>
        <w:autoSpaceDN w:val="0"/>
        <w:adjustRightInd w:val="0"/>
        <w:spacing w:after="0" w:line="317" w:lineRule="exact"/>
        <w:jc w:val="both"/>
        <w:rPr>
          <w:rFonts w:ascii="Times New Roman" w:eastAsia="Times New Roman" w:hAnsi="Times New Roman" w:cs="Times New Roman"/>
          <w:spacing w:val="-1"/>
          <w:sz w:val="20"/>
          <w:szCs w:val="20"/>
          <w:lang w:eastAsia="ru-RU"/>
        </w:rPr>
      </w:pPr>
    </w:p>
    <w:p w:rsidR="003330F0" w:rsidRPr="003330F0" w:rsidRDefault="003330F0" w:rsidP="003330F0">
      <w:pPr>
        <w:keepNext/>
        <w:spacing w:after="0" w:line="240" w:lineRule="auto"/>
        <w:jc w:val="right"/>
        <w:outlineLvl w:val="0"/>
        <w:rPr>
          <w:rFonts w:ascii="Times New Roman" w:eastAsia="Arial Unicode MS" w:hAnsi="Times New Roman" w:cs="Times New Roman"/>
          <w:b/>
          <w:bCs/>
          <w:sz w:val="20"/>
          <w:szCs w:val="20"/>
          <w:lang w:eastAsia="ru-RU"/>
        </w:rPr>
      </w:pPr>
      <w:r w:rsidRPr="003330F0">
        <w:rPr>
          <w:rFonts w:ascii="Times New Roman" w:eastAsia="Arial Unicode MS" w:hAnsi="Times New Roman" w:cs="Times New Roman"/>
          <w:b/>
          <w:bCs/>
          <w:sz w:val="20"/>
          <w:szCs w:val="20"/>
          <w:lang w:eastAsia="ru-RU"/>
        </w:rPr>
        <w:t>ПРОЕКТ</w:t>
      </w:r>
    </w:p>
    <w:p w:rsidR="003330F0" w:rsidRPr="003330F0" w:rsidRDefault="003330F0" w:rsidP="003330F0">
      <w:pPr>
        <w:keepNext/>
        <w:spacing w:after="0" w:line="240" w:lineRule="auto"/>
        <w:jc w:val="center"/>
        <w:outlineLvl w:val="0"/>
        <w:rPr>
          <w:rFonts w:ascii="Times New Roman" w:eastAsia="Arial Unicode MS" w:hAnsi="Times New Roman" w:cs="Times New Roman"/>
          <w:b/>
          <w:bCs/>
          <w:sz w:val="20"/>
          <w:szCs w:val="20"/>
          <w:lang w:eastAsia="ru-RU"/>
        </w:rPr>
      </w:pPr>
      <w:r w:rsidRPr="003330F0">
        <w:rPr>
          <w:rFonts w:ascii="Times New Roman" w:eastAsia="Arial Unicode MS" w:hAnsi="Times New Roman" w:cs="Times New Roman"/>
          <w:b/>
          <w:bCs/>
          <w:sz w:val="20"/>
          <w:szCs w:val="20"/>
          <w:lang w:eastAsia="ru-RU"/>
        </w:rPr>
        <w:t xml:space="preserve">                                                                                                                  </w:t>
      </w:r>
    </w:p>
    <w:p w:rsidR="003330F0" w:rsidRPr="003330F0" w:rsidRDefault="003330F0" w:rsidP="003330F0">
      <w:pPr>
        <w:keepNext/>
        <w:spacing w:after="0" w:line="240" w:lineRule="auto"/>
        <w:jc w:val="center"/>
        <w:outlineLvl w:val="0"/>
        <w:rPr>
          <w:rFonts w:ascii="Times New Roman" w:eastAsia="Arial Unicode MS" w:hAnsi="Times New Roman" w:cs="Times New Roman"/>
          <w:b/>
          <w:bCs/>
          <w:sz w:val="20"/>
          <w:szCs w:val="20"/>
          <w:lang w:eastAsia="ru-RU"/>
        </w:rPr>
      </w:pPr>
      <w:r w:rsidRPr="003330F0">
        <w:rPr>
          <w:rFonts w:ascii="Times New Roman" w:eastAsia="Arial Unicode MS" w:hAnsi="Times New Roman" w:cs="Times New Roman"/>
          <w:b/>
          <w:bCs/>
          <w:sz w:val="20"/>
          <w:szCs w:val="20"/>
          <w:lang w:eastAsia="ru-RU"/>
        </w:rPr>
        <w:t>Иркутская область</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Тулунский район</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keepNext/>
        <w:spacing w:after="0" w:line="240" w:lineRule="auto"/>
        <w:jc w:val="center"/>
        <w:outlineLvl w:val="1"/>
        <w:rPr>
          <w:rFonts w:ascii="Times New Roman" w:eastAsia="Arial Unicode MS" w:hAnsi="Times New Roman" w:cs="Times New Roman"/>
          <w:b/>
          <w:bCs/>
          <w:sz w:val="20"/>
          <w:szCs w:val="20"/>
          <w:lang w:eastAsia="ru-RU"/>
        </w:rPr>
      </w:pPr>
      <w:r w:rsidRPr="003330F0">
        <w:rPr>
          <w:rFonts w:ascii="Times New Roman" w:eastAsia="Arial Unicode MS" w:hAnsi="Times New Roman" w:cs="Times New Roman"/>
          <w:b/>
          <w:bCs/>
          <w:sz w:val="20"/>
          <w:szCs w:val="20"/>
          <w:lang w:eastAsia="ru-RU"/>
        </w:rPr>
        <w:t xml:space="preserve">  ДУМА УМЫГАНСКОГО СЕЛЬСКОГО ПОСЕЛЕНИЯ</w:t>
      </w:r>
    </w:p>
    <w:p w:rsidR="003330F0" w:rsidRPr="003330F0" w:rsidRDefault="003330F0" w:rsidP="003330F0">
      <w:pPr>
        <w:tabs>
          <w:tab w:val="left" w:pos="3720"/>
        </w:tabs>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РЕШЕНИЕ</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      «___»_____2024 г.                                                                       №_____</w:t>
      </w:r>
    </w:p>
    <w:p w:rsidR="003330F0" w:rsidRPr="003330F0" w:rsidRDefault="003330F0" w:rsidP="003330F0">
      <w:pPr>
        <w:spacing w:after="0" w:line="240" w:lineRule="auto"/>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                                                         с. Умыган</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О бюджете Умыганского</w:t>
      </w:r>
    </w:p>
    <w:p w:rsidR="003330F0" w:rsidRPr="003330F0" w:rsidRDefault="003330F0" w:rsidP="003330F0">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муниципального образования</w:t>
      </w:r>
    </w:p>
    <w:p w:rsidR="003330F0" w:rsidRPr="003330F0" w:rsidRDefault="003330F0" w:rsidP="003330F0">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на 2025 год и на плановый</w:t>
      </w:r>
    </w:p>
    <w:p w:rsidR="003330F0" w:rsidRPr="003330F0" w:rsidRDefault="003330F0" w:rsidP="003330F0">
      <w:pPr>
        <w:tabs>
          <w:tab w:val="left" w:pos="142"/>
          <w:tab w:val="left" w:pos="1276"/>
        </w:tabs>
        <w:spacing w:after="0" w:line="240" w:lineRule="auto"/>
        <w:ind w:firstLine="567"/>
        <w:outlineLvl w:val="0"/>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период 2026 и 2027 годов</w:t>
      </w:r>
    </w:p>
    <w:p w:rsidR="003330F0" w:rsidRPr="003330F0" w:rsidRDefault="003330F0" w:rsidP="003330F0">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3330F0" w:rsidRPr="003330F0" w:rsidRDefault="003330F0" w:rsidP="003330F0">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проектом Закона Иркутской области «Об областном бюджете на 2025 год и на плановый период 2026 и 2027 годов», проектом решения Думы Тулунского муниципального района «О бюджете Тулунского муниципального района на 2025 год и на плановый период 2026 и 2027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3330F0" w:rsidRPr="003330F0" w:rsidRDefault="003330F0" w:rsidP="003330F0">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3330F0" w:rsidRPr="003330F0" w:rsidRDefault="003330F0" w:rsidP="003330F0">
      <w:pPr>
        <w:tabs>
          <w:tab w:val="left" w:pos="142"/>
          <w:tab w:val="left" w:pos="1276"/>
        </w:tabs>
        <w:spacing w:after="0" w:line="240" w:lineRule="auto"/>
        <w:ind w:firstLine="567"/>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 Е Ш И Л А:</w:t>
      </w:r>
    </w:p>
    <w:p w:rsidR="003330F0" w:rsidRPr="003330F0" w:rsidRDefault="003330F0" w:rsidP="003330F0">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p>
    <w:p w:rsidR="003330F0" w:rsidRPr="003330F0" w:rsidRDefault="003330F0" w:rsidP="003330F0">
      <w:pPr>
        <w:widowControl w:val="0"/>
        <w:numPr>
          <w:ilvl w:val="0"/>
          <w:numId w:val="6"/>
        </w:numPr>
        <w:tabs>
          <w:tab w:val="left" w:pos="142"/>
          <w:tab w:val="num" w:pos="502"/>
          <w:tab w:val="left" w:pos="1276"/>
        </w:tabs>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(далее местный бюджет) на 2025 год:</w:t>
      </w:r>
    </w:p>
    <w:p w:rsidR="003330F0" w:rsidRPr="003330F0" w:rsidRDefault="003330F0" w:rsidP="003330F0">
      <w:pPr>
        <w:widowControl w:val="0"/>
        <w:numPr>
          <w:ilvl w:val="0"/>
          <w:numId w:val="7"/>
        </w:numPr>
        <w:tabs>
          <w:tab w:val="left" w:pos="142"/>
          <w:tab w:val="left" w:pos="1276"/>
        </w:tabs>
        <w:autoSpaceDE w:val="0"/>
        <w:autoSpaceDN w:val="0"/>
        <w:adjustRightInd w:val="0"/>
        <w:spacing w:after="0" w:line="240" w:lineRule="auto"/>
        <w:ind w:firstLine="539"/>
        <w:jc w:val="both"/>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общий объем доходов в сумме 11 683,5 тыс. руб., в том числе безвозмездные поступления в сумме 11 272,2 тыс. руб., из них межбюджетные трансферты из областного бюджета в сумме 638,1 тыс. руб., из районного бюджета 10 634,1 тыс. руб.;</w:t>
      </w:r>
    </w:p>
    <w:p w:rsidR="003330F0" w:rsidRPr="003330F0" w:rsidRDefault="003330F0" w:rsidP="003330F0">
      <w:pPr>
        <w:widowControl w:val="0"/>
        <w:numPr>
          <w:ilvl w:val="0"/>
          <w:numId w:val="7"/>
        </w:numPr>
        <w:tabs>
          <w:tab w:val="left" w:pos="142"/>
          <w:tab w:val="num" w:pos="90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общий объем расходов в сумме 11 697,5тыс. руб.;</w:t>
      </w:r>
    </w:p>
    <w:p w:rsidR="003330F0" w:rsidRPr="003330F0" w:rsidRDefault="003330F0" w:rsidP="003330F0">
      <w:pPr>
        <w:widowControl w:val="0"/>
        <w:numPr>
          <w:ilvl w:val="0"/>
          <w:numId w:val="7"/>
        </w:numPr>
        <w:tabs>
          <w:tab w:val="left" w:pos="142"/>
          <w:tab w:val="num" w:pos="90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размер дефицита в сумме 14,0 тыс. руб. или 3,4 % утвержденного общего годового объема доходов местного бюджета без учета утвержденного объема безвозмездных поступлений.</w:t>
      </w:r>
    </w:p>
    <w:p w:rsidR="003330F0" w:rsidRPr="003330F0" w:rsidRDefault="003330F0" w:rsidP="003330F0">
      <w:pPr>
        <w:widowControl w:val="0"/>
        <w:numPr>
          <w:ilvl w:val="0"/>
          <w:numId w:val="6"/>
        </w:numPr>
        <w:tabs>
          <w:tab w:val="left" w:pos="142"/>
          <w:tab w:val="num" w:pos="502"/>
          <w:tab w:val="left" w:pos="1276"/>
        </w:tabs>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Утвердить основные характеристики бюджета Умыганского муниципального образования на</w:t>
      </w:r>
      <w:r w:rsidRPr="003330F0">
        <w:rPr>
          <w:rFonts w:ascii="Times New Roman" w:eastAsia="Times New Roman" w:hAnsi="Times New Roman" w:cs="Times New Roman"/>
          <w:b/>
          <w:sz w:val="20"/>
          <w:szCs w:val="20"/>
          <w:lang w:eastAsia="ru-RU"/>
        </w:rPr>
        <w:t xml:space="preserve"> </w:t>
      </w:r>
      <w:r w:rsidRPr="003330F0">
        <w:rPr>
          <w:rFonts w:ascii="Times New Roman" w:eastAsia="Times New Roman" w:hAnsi="Times New Roman" w:cs="Times New Roman"/>
          <w:sz w:val="20"/>
          <w:szCs w:val="20"/>
          <w:lang w:eastAsia="ru-RU"/>
        </w:rPr>
        <w:t>плановый период 2026 и 2027 годов:</w:t>
      </w:r>
    </w:p>
    <w:p w:rsidR="003330F0" w:rsidRPr="003330F0" w:rsidRDefault="003330F0" w:rsidP="003330F0">
      <w:pPr>
        <w:widowControl w:val="0"/>
        <w:numPr>
          <w:ilvl w:val="0"/>
          <w:numId w:val="9"/>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прогнозируемый общий объем доходов на 2026 год в сумме 9 590,1 тыс. руб., в том числе безвозмездные поступления в сумме 9 177,0 тыс. руб., из них межбюджетные трансферты из областного бюджета в сумме 662,2 тыс. руб., из районного бюджета в сумме 8 514,8 тыс. руб., на 2027 год в сумме 9 618,2 тыс. руб., в том числе безвозмездные поступления в сумме 9 203,2 тыс. руб., из них межбюджетные трансферты из областного бюджета в сумме 672,2 тыс. руб., из районного бюджета в сумме 8531,0 тыс. руб.;</w:t>
      </w:r>
    </w:p>
    <w:p w:rsidR="003330F0" w:rsidRPr="003330F0" w:rsidRDefault="003330F0" w:rsidP="003330F0">
      <w:pPr>
        <w:widowControl w:val="0"/>
        <w:numPr>
          <w:ilvl w:val="0"/>
          <w:numId w:val="9"/>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общий объем расходов на 2026 год в сумме 9 604,1 тыс. руб., в том числе условно утвержденные расходы в сумме 224,0 тыс. руб., на 2027 год в сумме 9 632,2 тыс. руб., в том числе условно утвержденные расходы в сумме 448,0 тыс. руб.;</w:t>
      </w:r>
    </w:p>
    <w:p w:rsidR="003330F0" w:rsidRPr="003330F0" w:rsidRDefault="003330F0" w:rsidP="003330F0">
      <w:pPr>
        <w:widowControl w:val="0"/>
        <w:numPr>
          <w:ilvl w:val="0"/>
          <w:numId w:val="9"/>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размер дефицита на 2026 год в сумме 14,0 тыс. руб. или 3,4% утвержденного общего годового объема доходов местного бюджета без учета утвержденного объема безвозмездных поступлений, на 2027 год в сумме 14,0 тыс. руб. или 3,4 % утвержденного общего годового объема доходов местного бюджета без учета утвержденного объема безвозмездных поступлений.</w:t>
      </w:r>
    </w:p>
    <w:p w:rsidR="003330F0" w:rsidRPr="003330F0" w:rsidRDefault="003330F0" w:rsidP="003330F0">
      <w:pPr>
        <w:widowControl w:val="0"/>
        <w:numPr>
          <w:ilvl w:val="0"/>
          <w:numId w:val="6"/>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Установить, что доходы бюджета Умыганского муниципального образования, поступающие в 2025 – 2027 годах, формируются за счет:</w:t>
      </w:r>
    </w:p>
    <w:p w:rsidR="003330F0" w:rsidRPr="003330F0" w:rsidRDefault="003330F0" w:rsidP="003330F0">
      <w:pPr>
        <w:widowControl w:val="0"/>
        <w:numPr>
          <w:ilvl w:val="3"/>
          <w:numId w:val="11"/>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налоговых доходов – от федеральных налогов и сборов, налогов, предусмотренных специальными налоговыми режимами, в соответствии с нормативами, установленными Бюджетным кодексом Российской Федерации, Законом Иркутской области «О межбюджетных трансфертах и нормативах отчислений доходов в местные бюджеты»;</w:t>
      </w:r>
    </w:p>
    <w:p w:rsidR="003330F0" w:rsidRPr="003330F0" w:rsidRDefault="003330F0" w:rsidP="003330F0">
      <w:pPr>
        <w:widowControl w:val="0"/>
        <w:numPr>
          <w:ilvl w:val="3"/>
          <w:numId w:val="11"/>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неналоговых доходов;</w:t>
      </w:r>
    </w:p>
    <w:p w:rsidR="003330F0" w:rsidRPr="003330F0" w:rsidRDefault="003330F0" w:rsidP="003330F0">
      <w:pPr>
        <w:widowControl w:val="0"/>
        <w:numPr>
          <w:ilvl w:val="3"/>
          <w:numId w:val="11"/>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безвозмездных поступлений.</w:t>
      </w:r>
    </w:p>
    <w:p w:rsidR="003330F0" w:rsidRPr="003330F0" w:rsidRDefault="003330F0" w:rsidP="003330F0">
      <w:pPr>
        <w:widowControl w:val="0"/>
        <w:numPr>
          <w:ilvl w:val="0"/>
          <w:numId w:val="6"/>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val="x-none" w:eastAsia="x-none"/>
        </w:rPr>
      </w:pPr>
      <w:r w:rsidRPr="003330F0">
        <w:rPr>
          <w:rFonts w:ascii="Times New Roman" w:eastAsia="Times New Roman" w:hAnsi="Times New Roman" w:cs="Times New Roman"/>
          <w:sz w:val="20"/>
          <w:szCs w:val="20"/>
          <w:lang w:val="x-none" w:eastAsia="x-none"/>
        </w:rPr>
        <w:t>Установить прогнозируемые доходы бюджета Умыган</w:t>
      </w:r>
      <w:r w:rsidRPr="003330F0">
        <w:rPr>
          <w:rFonts w:ascii="Times New Roman" w:eastAsia="Times New Roman" w:hAnsi="Times New Roman" w:cs="Times New Roman"/>
          <w:sz w:val="20"/>
          <w:szCs w:val="20"/>
          <w:lang w:eastAsia="x-none"/>
        </w:rPr>
        <w:t>ского</w:t>
      </w:r>
      <w:r w:rsidRPr="003330F0">
        <w:rPr>
          <w:rFonts w:ascii="Times New Roman" w:eastAsia="Times New Roman" w:hAnsi="Times New Roman" w:cs="Times New Roman"/>
          <w:sz w:val="20"/>
          <w:szCs w:val="20"/>
          <w:lang w:val="x-none" w:eastAsia="x-none"/>
        </w:rPr>
        <w:t xml:space="preserve"> муниципального образования на 2025 год и на плановый период 202</w:t>
      </w:r>
      <w:r w:rsidRPr="003330F0">
        <w:rPr>
          <w:rFonts w:ascii="Times New Roman" w:eastAsia="Times New Roman" w:hAnsi="Times New Roman" w:cs="Times New Roman"/>
          <w:sz w:val="20"/>
          <w:szCs w:val="20"/>
          <w:lang w:eastAsia="x-none"/>
        </w:rPr>
        <w:t>6</w:t>
      </w:r>
      <w:r w:rsidRPr="003330F0">
        <w:rPr>
          <w:rFonts w:ascii="Times New Roman" w:eastAsia="Times New Roman" w:hAnsi="Times New Roman" w:cs="Times New Roman"/>
          <w:sz w:val="20"/>
          <w:szCs w:val="20"/>
          <w:lang w:val="x-none" w:eastAsia="x-none"/>
        </w:rPr>
        <w:t xml:space="preserve"> и 202</w:t>
      </w:r>
      <w:r w:rsidRPr="003330F0">
        <w:rPr>
          <w:rFonts w:ascii="Times New Roman" w:eastAsia="Times New Roman" w:hAnsi="Times New Roman" w:cs="Times New Roman"/>
          <w:sz w:val="20"/>
          <w:szCs w:val="20"/>
          <w:lang w:eastAsia="x-none"/>
        </w:rPr>
        <w:t xml:space="preserve">7 </w:t>
      </w:r>
      <w:r w:rsidRPr="003330F0">
        <w:rPr>
          <w:rFonts w:ascii="Times New Roman" w:eastAsia="Times New Roman" w:hAnsi="Times New Roman" w:cs="Times New Roman"/>
          <w:sz w:val="20"/>
          <w:szCs w:val="20"/>
          <w:lang w:val="x-none" w:eastAsia="x-none"/>
        </w:rPr>
        <w:t>годов по классификации доходов бюджетов Российской Федерации согласно приложени</w:t>
      </w:r>
      <w:r w:rsidRPr="003330F0">
        <w:rPr>
          <w:rFonts w:ascii="Times New Roman" w:eastAsia="Times New Roman" w:hAnsi="Times New Roman" w:cs="Times New Roman"/>
          <w:sz w:val="20"/>
          <w:szCs w:val="20"/>
          <w:lang w:eastAsia="x-none"/>
        </w:rPr>
        <w:t>ям</w:t>
      </w:r>
      <w:r w:rsidRPr="003330F0">
        <w:rPr>
          <w:rFonts w:ascii="Times New Roman" w:eastAsia="Times New Roman" w:hAnsi="Times New Roman" w:cs="Times New Roman"/>
          <w:sz w:val="20"/>
          <w:szCs w:val="20"/>
          <w:lang w:val="x-none" w:eastAsia="x-none"/>
        </w:rPr>
        <w:t xml:space="preserve"> № 1</w:t>
      </w:r>
      <w:r w:rsidRPr="003330F0">
        <w:rPr>
          <w:rFonts w:ascii="Times New Roman" w:eastAsia="Times New Roman" w:hAnsi="Times New Roman" w:cs="Times New Roman"/>
          <w:sz w:val="20"/>
          <w:szCs w:val="20"/>
          <w:lang w:eastAsia="x-none"/>
        </w:rPr>
        <w:t>, 2</w:t>
      </w:r>
      <w:r w:rsidRPr="003330F0">
        <w:rPr>
          <w:rFonts w:ascii="Times New Roman" w:eastAsia="Times New Roman" w:hAnsi="Times New Roman" w:cs="Times New Roman"/>
          <w:sz w:val="20"/>
          <w:szCs w:val="20"/>
          <w:lang w:val="x-none" w:eastAsia="x-none"/>
        </w:rPr>
        <w:t xml:space="preserve"> к настоящему решению.</w:t>
      </w:r>
    </w:p>
    <w:p w:rsidR="003330F0" w:rsidRPr="003330F0" w:rsidRDefault="003330F0" w:rsidP="003330F0">
      <w:pPr>
        <w:widowControl w:val="0"/>
        <w:numPr>
          <w:ilvl w:val="0"/>
          <w:numId w:val="6"/>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val="x-none" w:eastAsia="x-none"/>
        </w:rPr>
      </w:pPr>
      <w:r w:rsidRPr="003330F0">
        <w:rPr>
          <w:rFonts w:ascii="Times New Roman" w:eastAsia="Times New Roman" w:hAnsi="Times New Roman" w:cs="Times New Roman"/>
          <w:sz w:val="20"/>
          <w:szCs w:val="20"/>
          <w:lang w:val="x-none" w:eastAsia="x-none"/>
        </w:rPr>
        <w:t>Утвердить распределение бюджетных ассигнований по разделам и подразделам классификации расходов бюджетов на 2025 год и на плановый период 202</w:t>
      </w:r>
      <w:r w:rsidRPr="003330F0">
        <w:rPr>
          <w:rFonts w:ascii="Times New Roman" w:eastAsia="Times New Roman" w:hAnsi="Times New Roman" w:cs="Times New Roman"/>
          <w:sz w:val="20"/>
          <w:szCs w:val="20"/>
          <w:lang w:eastAsia="x-none"/>
        </w:rPr>
        <w:t>6</w:t>
      </w:r>
      <w:r w:rsidRPr="003330F0">
        <w:rPr>
          <w:rFonts w:ascii="Times New Roman" w:eastAsia="Times New Roman" w:hAnsi="Times New Roman" w:cs="Times New Roman"/>
          <w:sz w:val="20"/>
          <w:szCs w:val="20"/>
          <w:lang w:val="x-none" w:eastAsia="x-none"/>
        </w:rPr>
        <w:t xml:space="preserve"> и 202</w:t>
      </w:r>
      <w:r w:rsidRPr="003330F0">
        <w:rPr>
          <w:rFonts w:ascii="Times New Roman" w:eastAsia="Times New Roman" w:hAnsi="Times New Roman" w:cs="Times New Roman"/>
          <w:sz w:val="20"/>
          <w:szCs w:val="20"/>
          <w:lang w:eastAsia="x-none"/>
        </w:rPr>
        <w:t>7</w:t>
      </w:r>
      <w:r w:rsidRPr="003330F0">
        <w:rPr>
          <w:rFonts w:ascii="Times New Roman" w:eastAsia="Times New Roman" w:hAnsi="Times New Roman" w:cs="Times New Roman"/>
          <w:sz w:val="20"/>
          <w:szCs w:val="20"/>
          <w:lang w:val="x-none" w:eastAsia="x-none"/>
        </w:rPr>
        <w:t xml:space="preserve"> годов согласно приложени</w:t>
      </w:r>
      <w:r w:rsidRPr="003330F0">
        <w:rPr>
          <w:rFonts w:ascii="Times New Roman" w:eastAsia="Times New Roman" w:hAnsi="Times New Roman" w:cs="Times New Roman"/>
          <w:sz w:val="20"/>
          <w:szCs w:val="20"/>
          <w:lang w:eastAsia="x-none"/>
        </w:rPr>
        <w:t>ям</w:t>
      </w:r>
      <w:r w:rsidRPr="003330F0">
        <w:rPr>
          <w:rFonts w:ascii="Times New Roman" w:eastAsia="Times New Roman" w:hAnsi="Times New Roman" w:cs="Times New Roman"/>
          <w:sz w:val="20"/>
          <w:szCs w:val="20"/>
          <w:lang w:val="x-none" w:eastAsia="x-none"/>
        </w:rPr>
        <w:t xml:space="preserve"> № </w:t>
      </w:r>
      <w:r w:rsidRPr="003330F0">
        <w:rPr>
          <w:rFonts w:ascii="Times New Roman" w:eastAsia="Times New Roman" w:hAnsi="Times New Roman" w:cs="Times New Roman"/>
          <w:sz w:val="20"/>
          <w:szCs w:val="20"/>
          <w:lang w:eastAsia="x-none"/>
        </w:rPr>
        <w:t xml:space="preserve">3, 4 </w:t>
      </w:r>
      <w:r w:rsidRPr="003330F0">
        <w:rPr>
          <w:rFonts w:ascii="Times New Roman" w:eastAsia="Times New Roman" w:hAnsi="Times New Roman" w:cs="Times New Roman"/>
          <w:sz w:val="20"/>
          <w:szCs w:val="20"/>
          <w:lang w:val="x-none" w:eastAsia="x-none"/>
        </w:rPr>
        <w:t>к настоящему решению.</w:t>
      </w:r>
    </w:p>
    <w:p w:rsidR="003330F0" w:rsidRPr="003330F0" w:rsidRDefault="003330F0" w:rsidP="003330F0">
      <w:pPr>
        <w:widowControl w:val="0"/>
        <w:numPr>
          <w:ilvl w:val="0"/>
          <w:numId w:val="6"/>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val="x-none" w:eastAsia="x-none"/>
        </w:rPr>
      </w:pPr>
      <w:r w:rsidRPr="003330F0">
        <w:rPr>
          <w:rFonts w:ascii="Times New Roman" w:eastAsia="Times New Roman" w:hAnsi="Times New Roman" w:cs="Times New Roman"/>
          <w:sz w:val="20"/>
          <w:szCs w:val="20"/>
          <w:lang w:val="x-none" w:eastAsia="x-none"/>
        </w:rPr>
        <w:t xml:space="preserve">Утвердить распределение бюджетных ассигнований по целевым статьям </w:t>
      </w:r>
      <w:r w:rsidRPr="003330F0">
        <w:rPr>
          <w:rFonts w:ascii="Times New Roman" w:eastAsia="Times New Roman" w:hAnsi="Times New Roman" w:cs="Times New Roman"/>
          <w:sz w:val="20"/>
          <w:szCs w:val="20"/>
          <w:lang w:eastAsia="x-none"/>
        </w:rPr>
        <w:t xml:space="preserve">(муниципальным программам </w:t>
      </w:r>
      <w:r w:rsidRPr="003330F0">
        <w:rPr>
          <w:rFonts w:ascii="Times New Roman" w:eastAsia="Times New Roman" w:hAnsi="Times New Roman" w:cs="Times New Roman"/>
          <w:sz w:val="20"/>
          <w:szCs w:val="20"/>
          <w:lang w:val="x-none" w:eastAsia="x-none"/>
        </w:rPr>
        <w:t xml:space="preserve">Умыганского муниципального образования </w:t>
      </w:r>
      <w:r w:rsidRPr="003330F0">
        <w:rPr>
          <w:rFonts w:ascii="Times New Roman" w:eastAsia="Times New Roman" w:hAnsi="Times New Roman" w:cs="Times New Roman"/>
          <w:sz w:val="20"/>
          <w:szCs w:val="20"/>
          <w:lang w:eastAsia="x-none"/>
        </w:rPr>
        <w:t xml:space="preserve">и непрограммным направлениям деятельности) </w:t>
      </w:r>
      <w:r w:rsidRPr="003330F0">
        <w:rPr>
          <w:rFonts w:ascii="Times New Roman" w:eastAsia="Times New Roman" w:hAnsi="Times New Roman" w:cs="Times New Roman"/>
          <w:sz w:val="20"/>
          <w:szCs w:val="20"/>
          <w:lang w:val="x-none" w:eastAsia="x-none"/>
        </w:rPr>
        <w:t>группам видов расходов</w:t>
      </w:r>
      <w:r w:rsidRPr="003330F0">
        <w:rPr>
          <w:rFonts w:ascii="Times New Roman" w:eastAsia="Times New Roman" w:hAnsi="Times New Roman" w:cs="Times New Roman"/>
          <w:sz w:val="20"/>
          <w:szCs w:val="20"/>
          <w:lang w:eastAsia="x-none"/>
        </w:rPr>
        <w:t>, разделам и подразделам</w:t>
      </w:r>
      <w:r w:rsidRPr="003330F0">
        <w:rPr>
          <w:rFonts w:ascii="Times New Roman" w:eastAsia="Times New Roman" w:hAnsi="Times New Roman" w:cs="Times New Roman"/>
          <w:sz w:val="20"/>
          <w:szCs w:val="20"/>
          <w:lang w:val="x-none" w:eastAsia="x-none"/>
        </w:rPr>
        <w:t xml:space="preserve"> классификации расходов бюджетов на 2025 год и на плановый период 202</w:t>
      </w:r>
      <w:r w:rsidRPr="003330F0">
        <w:rPr>
          <w:rFonts w:ascii="Times New Roman" w:eastAsia="Times New Roman" w:hAnsi="Times New Roman" w:cs="Times New Roman"/>
          <w:sz w:val="20"/>
          <w:szCs w:val="20"/>
          <w:lang w:eastAsia="x-none"/>
        </w:rPr>
        <w:t>6</w:t>
      </w:r>
      <w:r w:rsidRPr="003330F0">
        <w:rPr>
          <w:rFonts w:ascii="Times New Roman" w:eastAsia="Times New Roman" w:hAnsi="Times New Roman" w:cs="Times New Roman"/>
          <w:sz w:val="20"/>
          <w:szCs w:val="20"/>
          <w:lang w:val="x-none" w:eastAsia="x-none"/>
        </w:rPr>
        <w:t xml:space="preserve"> и 202</w:t>
      </w:r>
      <w:r w:rsidRPr="003330F0">
        <w:rPr>
          <w:rFonts w:ascii="Times New Roman" w:eastAsia="Times New Roman" w:hAnsi="Times New Roman" w:cs="Times New Roman"/>
          <w:sz w:val="20"/>
          <w:szCs w:val="20"/>
          <w:lang w:eastAsia="x-none"/>
        </w:rPr>
        <w:t>7</w:t>
      </w:r>
      <w:r w:rsidRPr="003330F0">
        <w:rPr>
          <w:rFonts w:ascii="Times New Roman" w:eastAsia="Times New Roman" w:hAnsi="Times New Roman" w:cs="Times New Roman"/>
          <w:sz w:val="20"/>
          <w:szCs w:val="20"/>
          <w:lang w:val="x-none" w:eastAsia="x-none"/>
        </w:rPr>
        <w:t xml:space="preserve"> годов согласно приложени</w:t>
      </w:r>
      <w:r w:rsidRPr="003330F0">
        <w:rPr>
          <w:rFonts w:ascii="Times New Roman" w:eastAsia="Times New Roman" w:hAnsi="Times New Roman" w:cs="Times New Roman"/>
          <w:sz w:val="20"/>
          <w:szCs w:val="20"/>
          <w:lang w:eastAsia="x-none"/>
        </w:rPr>
        <w:t>ям</w:t>
      </w:r>
      <w:r w:rsidRPr="003330F0">
        <w:rPr>
          <w:rFonts w:ascii="Times New Roman" w:eastAsia="Times New Roman" w:hAnsi="Times New Roman" w:cs="Times New Roman"/>
          <w:sz w:val="20"/>
          <w:szCs w:val="20"/>
          <w:lang w:val="x-none" w:eastAsia="x-none"/>
        </w:rPr>
        <w:t xml:space="preserve"> № </w:t>
      </w:r>
      <w:r w:rsidRPr="003330F0">
        <w:rPr>
          <w:rFonts w:ascii="Times New Roman" w:eastAsia="Times New Roman" w:hAnsi="Times New Roman" w:cs="Times New Roman"/>
          <w:sz w:val="20"/>
          <w:szCs w:val="20"/>
          <w:lang w:eastAsia="x-none"/>
        </w:rPr>
        <w:t>5, 6</w:t>
      </w:r>
      <w:r w:rsidRPr="003330F0">
        <w:rPr>
          <w:rFonts w:ascii="Times New Roman" w:eastAsia="Times New Roman" w:hAnsi="Times New Roman" w:cs="Times New Roman"/>
          <w:sz w:val="20"/>
          <w:szCs w:val="20"/>
          <w:lang w:val="x-none" w:eastAsia="x-none"/>
        </w:rPr>
        <w:t xml:space="preserve"> к настоящему решению.</w:t>
      </w:r>
    </w:p>
    <w:p w:rsidR="003330F0" w:rsidRPr="003330F0" w:rsidRDefault="003330F0" w:rsidP="003330F0">
      <w:pPr>
        <w:widowControl w:val="0"/>
        <w:numPr>
          <w:ilvl w:val="0"/>
          <w:numId w:val="6"/>
        </w:numPr>
        <w:tabs>
          <w:tab w:val="left" w:pos="142"/>
          <w:tab w:val="num" w:pos="709"/>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val="x-none" w:eastAsia="x-none"/>
        </w:rPr>
      </w:pPr>
      <w:r w:rsidRPr="003330F0">
        <w:rPr>
          <w:rFonts w:ascii="Times New Roman" w:eastAsia="Times New Roman" w:hAnsi="Times New Roman" w:cs="Times New Roman"/>
          <w:sz w:val="20"/>
          <w:szCs w:val="20"/>
          <w:lang w:val="x-none" w:eastAsia="x-none"/>
        </w:rPr>
        <w:t>Утвердить ведомственную структуру расходов бюджета Умыганского муниципального образования на 2025 год и на плановый период 202</w:t>
      </w:r>
      <w:r w:rsidRPr="003330F0">
        <w:rPr>
          <w:rFonts w:ascii="Times New Roman" w:eastAsia="Times New Roman" w:hAnsi="Times New Roman" w:cs="Times New Roman"/>
          <w:sz w:val="20"/>
          <w:szCs w:val="20"/>
          <w:lang w:eastAsia="x-none"/>
        </w:rPr>
        <w:t>6</w:t>
      </w:r>
      <w:r w:rsidRPr="003330F0">
        <w:rPr>
          <w:rFonts w:ascii="Times New Roman" w:eastAsia="Times New Roman" w:hAnsi="Times New Roman" w:cs="Times New Roman"/>
          <w:sz w:val="20"/>
          <w:szCs w:val="20"/>
          <w:lang w:val="x-none" w:eastAsia="x-none"/>
        </w:rPr>
        <w:t xml:space="preserve"> и 202</w:t>
      </w:r>
      <w:r w:rsidRPr="003330F0">
        <w:rPr>
          <w:rFonts w:ascii="Times New Roman" w:eastAsia="Times New Roman" w:hAnsi="Times New Roman" w:cs="Times New Roman"/>
          <w:sz w:val="20"/>
          <w:szCs w:val="20"/>
          <w:lang w:eastAsia="x-none"/>
        </w:rPr>
        <w:t>7</w:t>
      </w:r>
      <w:r w:rsidRPr="003330F0">
        <w:rPr>
          <w:rFonts w:ascii="Times New Roman" w:eastAsia="Times New Roman" w:hAnsi="Times New Roman" w:cs="Times New Roman"/>
          <w:sz w:val="20"/>
          <w:szCs w:val="20"/>
          <w:lang w:val="x-none" w:eastAsia="x-none"/>
        </w:rPr>
        <w:t xml:space="preserve"> годов</w:t>
      </w:r>
      <w:r w:rsidRPr="003330F0">
        <w:rPr>
          <w:rFonts w:ascii="Times New Roman" w:eastAsia="Times New Roman" w:hAnsi="Times New Roman" w:cs="Times New Roman"/>
          <w:sz w:val="20"/>
          <w:szCs w:val="20"/>
          <w:lang w:eastAsia="x-none"/>
        </w:rPr>
        <w:t xml:space="preserve"> </w:t>
      </w:r>
      <w:r w:rsidRPr="003330F0">
        <w:rPr>
          <w:rFonts w:ascii="Times New Roman" w:eastAsia="Times New Roman" w:hAnsi="Times New Roman" w:cs="Times New Roman"/>
          <w:sz w:val="20"/>
          <w:szCs w:val="20"/>
          <w:lang w:val="x-none" w:eastAsia="x-none"/>
        </w:rPr>
        <w:t>согласно приложени</w:t>
      </w:r>
      <w:r w:rsidRPr="003330F0">
        <w:rPr>
          <w:rFonts w:ascii="Times New Roman" w:eastAsia="Times New Roman" w:hAnsi="Times New Roman" w:cs="Times New Roman"/>
          <w:sz w:val="20"/>
          <w:szCs w:val="20"/>
          <w:lang w:eastAsia="x-none"/>
        </w:rPr>
        <w:t>ям</w:t>
      </w:r>
      <w:r w:rsidRPr="003330F0">
        <w:rPr>
          <w:rFonts w:ascii="Times New Roman" w:eastAsia="Times New Roman" w:hAnsi="Times New Roman" w:cs="Times New Roman"/>
          <w:sz w:val="20"/>
          <w:szCs w:val="20"/>
          <w:lang w:val="x-none" w:eastAsia="x-none"/>
        </w:rPr>
        <w:t xml:space="preserve"> № </w:t>
      </w:r>
      <w:r w:rsidRPr="003330F0">
        <w:rPr>
          <w:rFonts w:ascii="Times New Roman" w:eastAsia="Times New Roman" w:hAnsi="Times New Roman" w:cs="Times New Roman"/>
          <w:sz w:val="20"/>
          <w:szCs w:val="20"/>
          <w:lang w:eastAsia="x-none"/>
        </w:rPr>
        <w:t>7, 8</w:t>
      </w:r>
      <w:r w:rsidRPr="003330F0">
        <w:rPr>
          <w:rFonts w:ascii="Times New Roman" w:eastAsia="Times New Roman" w:hAnsi="Times New Roman" w:cs="Times New Roman"/>
          <w:sz w:val="20"/>
          <w:szCs w:val="20"/>
          <w:lang w:val="x-none" w:eastAsia="x-none"/>
        </w:rPr>
        <w:t xml:space="preserve"> к настоящему решению.</w:t>
      </w:r>
    </w:p>
    <w:p w:rsidR="003330F0" w:rsidRPr="003330F0" w:rsidRDefault="003330F0" w:rsidP="003330F0">
      <w:pPr>
        <w:widowControl w:val="0"/>
        <w:numPr>
          <w:ilvl w:val="0"/>
          <w:numId w:val="6"/>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x-none"/>
        </w:rPr>
      </w:pPr>
      <w:r w:rsidRPr="003330F0">
        <w:rPr>
          <w:rFonts w:ascii="Times New Roman" w:eastAsia="Times New Roman" w:hAnsi="Times New Roman" w:cs="Times New Roman"/>
          <w:sz w:val="20"/>
          <w:szCs w:val="20"/>
          <w:lang w:val="x-none" w:eastAsia="x-none"/>
        </w:rPr>
        <w:t xml:space="preserve">Утвердить объем межбюджетных трансфертов, предоставляемых из бюджета Умыганского муниципального образования </w:t>
      </w:r>
      <w:r w:rsidRPr="003330F0">
        <w:rPr>
          <w:rFonts w:ascii="Times New Roman" w:eastAsia="Times New Roman" w:hAnsi="Times New Roman" w:cs="Times New Roman"/>
          <w:sz w:val="20"/>
          <w:szCs w:val="20"/>
          <w:lang w:eastAsia="x-none"/>
        </w:rPr>
        <w:t>бюджету Тулунского муниципального района:</w:t>
      </w:r>
    </w:p>
    <w:p w:rsidR="003330F0" w:rsidRPr="003330F0" w:rsidRDefault="003330F0" w:rsidP="003330F0">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3330F0">
        <w:rPr>
          <w:rFonts w:ascii="Times New Roman" w:eastAsia="Times New Roman" w:hAnsi="Times New Roman" w:cs="Times New Roman"/>
          <w:sz w:val="20"/>
          <w:szCs w:val="20"/>
          <w:lang w:eastAsia="x-none"/>
        </w:rPr>
        <w:t xml:space="preserve"> </w:t>
      </w:r>
      <w:r w:rsidRPr="003330F0">
        <w:rPr>
          <w:rFonts w:ascii="Times New Roman" w:eastAsia="Times New Roman" w:hAnsi="Times New Roman" w:cs="Times New Roman"/>
          <w:sz w:val="20"/>
          <w:szCs w:val="20"/>
          <w:lang w:val="x-none" w:eastAsia="x-none"/>
        </w:rPr>
        <w:t>на 202</w:t>
      </w:r>
      <w:r w:rsidRPr="003330F0">
        <w:rPr>
          <w:rFonts w:ascii="Times New Roman" w:eastAsia="Times New Roman" w:hAnsi="Times New Roman" w:cs="Times New Roman"/>
          <w:sz w:val="20"/>
          <w:szCs w:val="20"/>
          <w:lang w:eastAsia="x-none"/>
        </w:rPr>
        <w:t>5</w:t>
      </w:r>
      <w:r w:rsidRPr="003330F0">
        <w:rPr>
          <w:rFonts w:ascii="Times New Roman" w:eastAsia="Times New Roman" w:hAnsi="Times New Roman" w:cs="Times New Roman"/>
          <w:sz w:val="20"/>
          <w:szCs w:val="20"/>
          <w:lang w:val="x-none" w:eastAsia="x-none"/>
        </w:rPr>
        <w:t xml:space="preserve"> год</w:t>
      </w:r>
      <w:r w:rsidRPr="003330F0">
        <w:rPr>
          <w:rFonts w:ascii="Times New Roman" w:eastAsia="Times New Roman" w:hAnsi="Times New Roman" w:cs="Times New Roman"/>
          <w:sz w:val="20"/>
          <w:szCs w:val="20"/>
          <w:lang w:eastAsia="x-none"/>
        </w:rPr>
        <w:t xml:space="preserve"> </w:t>
      </w:r>
      <w:r w:rsidRPr="003330F0">
        <w:rPr>
          <w:rFonts w:ascii="Times New Roman" w:eastAsia="Times New Roman" w:hAnsi="Times New Roman" w:cs="Times New Roman"/>
          <w:sz w:val="20"/>
          <w:szCs w:val="20"/>
          <w:lang w:val="x-none" w:eastAsia="x-none"/>
        </w:rPr>
        <w:t xml:space="preserve">в сумме </w:t>
      </w:r>
      <w:r w:rsidRPr="003330F0">
        <w:rPr>
          <w:rFonts w:ascii="Times New Roman" w:eastAsia="Times New Roman" w:hAnsi="Times New Roman" w:cs="Times New Roman"/>
          <w:sz w:val="20"/>
          <w:szCs w:val="20"/>
          <w:lang w:eastAsia="x-none"/>
        </w:rPr>
        <w:t>2 917,3</w:t>
      </w:r>
      <w:r w:rsidRPr="003330F0">
        <w:rPr>
          <w:rFonts w:ascii="Times New Roman" w:eastAsia="Times New Roman" w:hAnsi="Times New Roman" w:cs="Times New Roman"/>
          <w:sz w:val="20"/>
          <w:szCs w:val="20"/>
          <w:lang w:val="x-none" w:eastAsia="x-none"/>
        </w:rPr>
        <w:t xml:space="preserve"> </w:t>
      </w:r>
      <w:r w:rsidRPr="003330F0">
        <w:rPr>
          <w:rFonts w:ascii="Times New Roman" w:eastAsia="Times New Roman" w:hAnsi="Times New Roman" w:cs="Times New Roman"/>
          <w:sz w:val="20"/>
          <w:szCs w:val="20"/>
          <w:lang w:eastAsia="x-none"/>
        </w:rPr>
        <w:t xml:space="preserve">тыс. </w:t>
      </w:r>
      <w:r w:rsidRPr="003330F0">
        <w:rPr>
          <w:rFonts w:ascii="Times New Roman" w:eastAsia="Times New Roman" w:hAnsi="Times New Roman" w:cs="Times New Roman"/>
          <w:sz w:val="20"/>
          <w:szCs w:val="20"/>
          <w:lang w:val="x-none" w:eastAsia="x-none"/>
        </w:rPr>
        <w:t>руб.</w:t>
      </w:r>
      <w:r w:rsidRPr="003330F0">
        <w:rPr>
          <w:rFonts w:ascii="Times New Roman" w:eastAsia="Times New Roman" w:hAnsi="Times New Roman" w:cs="Times New Roman"/>
          <w:sz w:val="20"/>
          <w:szCs w:val="20"/>
          <w:lang w:eastAsia="x-none"/>
        </w:rPr>
        <w:t>;</w:t>
      </w:r>
    </w:p>
    <w:p w:rsidR="003330F0" w:rsidRPr="003330F0" w:rsidRDefault="003330F0" w:rsidP="003330F0">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r w:rsidRPr="003330F0">
        <w:rPr>
          <w:rFonts w:ascii="Times New Roman" w:eastAsia="Times New Roman" w:hAnsi="Times New Roman" w:cs="Times New Roman"/>
          <w:sz w:val="20"/>
          <w:szCs w:val="20"/>
          <w:lang w:eastAsia="x-none"/>
        </w:rPr>
        <w:t xml:space="preserve"> </w:t>
      </w:r>
      <w:r w:rsidRPr="003330F0">
        <w:rPr>
          <w:rFonts w:ascii="Times New Roman" w:eastAsia="Times New Roman" w:hAnsi="Times New Roman" w:cs="Times New Roman"/>
          <w:sz w:val="20"/>
          <w:szCs w:val="20"/>
          <w:lang w:val="x-none" w:eastAsia="x-none"/>
        </w:rPr>
        <w:t>на 202</w:t>
      </w:r>
      <w:r w:rsidRPr="003330F0">
        <w:rPr>
          <w:rFonts w:ascii="Times New Roman" w:eastAsia="Times New Roman" w:hAnsi="Times New Roman" w:cs="Times New Roman"/>
          <w:sz w:val="20"/>
          <w:szCs w:val="20"/>
          <w:lang w:eastAsia="x-none"/>
        </w:rPr>
        <w:t>6</w:t>
      </w:r>
      <w:r w:rsidRPr="003330F0">
        <w:rPr>
          <w:rFonts w:ascii="Times New Roman" w:eastAsia="Times New Roman" w:hAnsi="Times New Roman" w:cs="Times New Roman"/>
          <w:sz w:val="20"/>
          <w:szCs w:val="20"/>
          <w:lang w:val="x-none" w:eastAsia="x-none"/>
        </w:rPr>
        <w:t xml:space="preserve"> год</w:t>
      </w:r>
      <w:r w:rsidRPr="003330F0">
        <w:rPr>
          <w:rFonts w:ascii="Times New Roman" w:eastAsia="Times New Roman" w:hAnsi="Times New Roman" w:cs="Times New Roman"/>
          <w:sz w:val="20"/>
          <w:szCs w:val="20"/>
          <w:lang w:eastAsia="x-none"/>
        </w:rPr>
        <w:t xml:space="preserve"> </w:t>
      </w:r>
      <w:r w:rsidRPr="003330F0">
        <w:rPr>
          <w:rFonts w:ascii="Times New Roman" w:eastAsia="Times New Roman" w:hAnsi="Times New Roman" w:cs="Times New Roman"/>
          <w:sz w:val="20"/>
          <w:szCs w:val="20"/>
          <w:lang w:val="x-none" w:eastAsia="x-none"/>
        </w:rPr>
        <w:t xml:space="preserve">в сумме </w:t>
      </w:r>
      <w:r w:rsidRPr="003330F0">
        <w:rPr>
          <w:rFonts w:ascii="Times New Roman" w:eastAsia="Times New Roman" w:hAnsi="Times New Roman" w:cs="Times New Roman"/>
          <w:sz w:val="20"/>
          <w:szCs w:val="20"/>
          <w:lang w:eastAsia="x-none"/>
        </w:rPr>
        <w:t>2 917,3</w:t>
      </w:r>
      <w:r w:rsidRPr="003330F0">
        <w:rPr>
          <w:rFonts w:ascii="Times New Roman" w:eastAsia="Times New Roman" w:hAnsi="Times New Roman" w:cs="Times New Roman"/>
          <w:sz w:val="20"/>
          <w:szCs w:val="20"/>
          <w:lang w:val="x-none" w:eastAsia="x-none"/>
        </w:rPr>
        <w:t xml:space="preserve"> тыс. руб.</w:t>
      </w:r>
      <w:r w:rsidRPr="003330F0">
        <w:rPr>
          <w:rFonts w:ascii="Times New Roman" w:eastAsia="Times New Roman" w:hAnsi="Times New Roman" w:cs="Times New Roman"/>
          <w:sz w:val="20"/>
          <w:szCs w:val="20"/>
          <w:lang w:eastAsia="x-none"/>
        </w:rPr>
        <w:t>;</w:t>
      </w:r>
    </w:p>
    <w:p w:rsidR="003330F0" w:rsidRPr="003330F0" w:rsidRDefault="003330F0" w:rsidP="003330F0">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val="x-none" w:eastAsia="x-none"/>
        </w:rPr>
      </w:pPr>
      <w:r w:rsidRPr="003330F0">
        <w:rPr>
          <w:rFonts w:ascii="Times New Roman" w:eastAsia="Times New Roman" w:hAnsi="Times New Roman" w:cs="Times New Roman"/>
          <w:sz w:val="20"/>
          <w:szCs w:val="20"/>
          <w:lang w:eastAsia="x-none"/>
        </w:rPr>
        <w:t xml:space="preserve"> </w:t>
      </w:r>
      <w:r w:rsidRPr="003330F0">
        <w:rPr>
          <w:rFonts w:ascii="Times New Roman" w:eastAsia="Times New Roman" w:hAnsi="Times New Roman" w:cs="Times New Roman"/>
          <w:sz w:val="20"/>
          <w:szCs w:val="20"/>
          <w:lang w:val="x-none" w:eastAsia="x-none"/>
        </w:rPr>
        <w:t>на 202</w:t>
      </w:r>
      <w:r w:rsidRPr="003330F0">
        <w:rPr>
          <w:rFonts w:ascii="Times New Roman" w:eastAsia="Times New Roman" w:hAnsi="Times New Roman" w:cs="Times New Roman"/>
          <w:sz w:val="20"/>
          <w:szCs w:val="20"/>
          <w:lang w:eastAsia="x-none"/>
        </w:rPr>
        <w:t>7</w:t>
      </w:r>
      <w:r w:rsidRPr="003330F0">
        <w:rPr>
          <w:rFonts w:ascii="Times New Roman" w:eastAsia="Times New Roman" w:hAnsi="Times New Roman" w:cs="Times New Roman"/>
          <w:sz w:val="20"/>
          <w:szCs w:val="20"/>
          <w:lang w:val="x-none" w:eastAsia="x-none"/>
        </w:rPr>
        <w:t xml:space="preserve"> год</w:t>
      </w:r>
      <w:r w:rsidRPr="003330F0">
        <w:rPr>
          <w:rFonts w:ascii="Times New Roman" w:eastAsia="Times New Roman" w:hAnsi="Times New Roman" w:cs="Times New Roman"/>
          <w:sz w:val="20"/>
          <w:szCs w:val="20"/>
          <w:lang w:eastAsia="x-none"/>
        </w:rPr>
        <w:t xml:space="preserve"> </w:t>
      </w:r>
      <w:r w:rsidRPr="003330F0">
        <w:rPr>
          <w:rFonts w:ascii="Times New Roman" w:eastAsia="Times New Roman" w:hAnsi="Times New Roman" w:cs="Times New Roman"/>
          <w:sz w:val="20"/>
          <w:szCs w:val="20"/>
          <w:lang w:val="x-none" w:eastAsia="x-none"/>
        </w:rPr>
        <w:t xml:space="preserve">в сумме </w:t>
      </w:r>
      <w:r w:rsidRPr="003330F0">
        <w:rPr>
          <w:rFonts w:ascii="Times New Roman" w:eastAsia="Times New Roman" w:hAnsi="Times New Roman" w:cs="Times New Roman"/>
          <w:sz w:val="20"/>
          <w:szCs w:val="20"/>
          <w:lang w:eastAsia="x-none"/>
        </w:rPr>
        <w:t>2 917,3</w:t>
      </w:r>
      <w:r w:rsidRPr="003330F0">
        <w:rPr>
          <w:rFonts w:ascii="Times New Roman" w:eastAsia="Times New Roman" w:hAnsi="Times New Roman" w:cs="Times New Roman"/>
          <w:sz w:val="20"/>
          <w:szCs w:val="20"/>
          <w:lang w:val="x-none" w:eastAsia="x-none"/>
        </w:rPr>
        <w:t xml:space="preserve"> тыс. руб.</w:t>
      </w:r>
    </w:p>
    <w:p w:rsidR="003330F0" w:rsidRPr="003330F0" w:rsidRDefault="003330F0" w:rsidP="003330F0">
      <w:pPr>
        <w:widowControl w:val="0"/>
        <w:numPr>
          <w:ilvl w:val="0"/>
          <w:numId w:val="6"/>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Утвердить в составе расходов местного бюджета объем межбюджетных трансфертов, предоставляемых из местного бюджета на финансирование расходов связанных с передачей полномочий органам местного самоуправления муниципального района на 2025 год и на плановый период 2026 и 2027 годов согласно приложениям № 9, 10 к настоящему решению.</w:t>
      </w:r>
    </w:p>
    <w:p w:rsidR="003330F0" w:rsidRPr="003330F0" w:rsidRDefault="003330F0" w:rsidP="003330F0">
      <w:pPr>
        <w:widowControl w:val="0"/>
        <w:numPr>
          <w:ilvl w:val="0"/>
          <w:numId w:val="6"/>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Установить, что при исполнении бюджета Умыганского муниципального образования на 2025 год и на плановый период 2026 и 2027 годов приоритетными направлениями расходов бюджета являются:</w:t>
      </w:r>
    </w:p>
    <w:p w:rsidR="003330F0" w:rsidRPr="003330F0" w:rsidRDefault="003330F0" w:rsidP="003330F0">
      <w:pPr>
        <w:widowControl w:val="0"/>
        <w:numPr>
          <w:ilvl w:val="0"/>
          <w:numId w:val="12"/>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заработная плата с начислениями на нее;</w:t>
      </w:r>
    </w:p>
    <w:p w:rsidR="003330F0" w:rsidRPr="003330F0" w:rsidRDefault="003330F0" w:rsidP="003330F0">
      <w:pPr>
        <w:widowControl w:val="0"/>
        <w:numPr>
          <w:ilvl w:val="0"/>
          <w:numId w:val="12"/>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социальные выплаты населению;</w:t>
      </w:r>
    </w:p>
    <w:p w:rsidR="003330F0" w:rsidRPr="003330F0" w:rsidRDefault="003330F0" w:rsidP="003330F0">
      <w:pPr>
        <w:widowControl w:val="0"/>
        <w:numPr>
          <w:ilvl w:val="0"/>
          <w:numId w:val="12"/>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коммунальные услуги;</w:t>
      </w:r>
    </w:p>
    <w:p w:rsidR="003330F0" w:rsidRPr="003330F0" w:rsidRDefault="003330F0" w:rsidP="003330F0">
      <w:pPr>
        <w:widowControl w:val="0"/>
        <w:numPr>
          <w:ilvl w:val="0"/>
          <w:numId w:val="12"/>
        </w:numPr>
        <w:tabs>
          <w:tab w:val="left" w:pos="142"/>
          <w:tab w:val="left" w:pos="1276"/>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проведение противопожарных мероприятий в учреждениях социальной сферы.</w:t>
      </w:r>
    </w:p>
    <w:p w:rsidR="003330F0" w:rsidRPr="003330F0" w:rsidRDefault="003330F0" w:rsidP="003330F0">
      <w:pPr>
        <w:widowControl w:val="0"/>
        <w:numPr>
          <w:ilvl w:val="0"/>
          <w:numId w:val="6"/>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 соответствии со статьей 35 Бюджетного кодекса Российской Федерации добровольные взносы, пожертвования, а также средства самообложения граждан, инициативных платежей, предусмотренные статьями 56 и 56.1 Федерального закона от 6 октября 2003 года №131- ФЗ «Об общих принципах организации местного самоуправления в Российской Федерации», поступившие в бюджет Умыганского муниципального образования, подлежат направлению на цели, указанные при их перечислении.</w:t>
      </w:r>
    </w:p>
    <w:p w:rsidR="003330F0" w:rsidRPr="003330F0" w:rsidRDefault="003330F0" w:rsidP="003330F0">
      <w:pPr>
        <w:widowControl w:val="0"/>
        <w:numPr>
          <w:ilvl w:val="0"/>
          <w:numId w:val="6"/>
        </w:numPr>
        <w:tabs>
          <w:tab w:val="left" w:pos="142"/>
          <w:tab w:val="num" w:pos="786"/>
          <w:tab w:val="num" w:pos="107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Установить в соответствии с пунктом 3 статьи 28 решения Думы Умыганского муниципального образования от 24 марта 2020г. № 86 «Об утверждении Положения о бюджетном процессе в Умыганском муниципальном образовании» следующие дополнительные основания для внесения изменений в показатели сводной бюджетной росписи бюджета Умыганского муниципального образования:</w:t>
      </w:r>
    </w:p>
    <w:p w:rsidR="003330F0" w:rsidRPr="003330F0" w:rsidRDefault="003330F0" w:rsidP="003330F0">
      <w:pPr>
        <w:widowControl w:val="0"/>
        <w:numPr>
          <w:ilvl w:val="0"/>
          <w:numId w:val="14"/>
        </w:numPr>
        <w:tabs>
          <w:tab w:val="clear" w:pos="360"/>
          <w:tab w:val="num" w:pos="0"/>
          <w:tab w:val="left" w:pos="993"/>
        </w:tabs>
        <w:autoSpaceDE w:val="0"/>
        <w:autoSpaceDN w:val="0"/>
        <w:adjustRightInd w:val="0"/>
        <w:spacing w:after="0" w:line="240" w:lineRule="auto"/>
        <w:ind w:firstLine="568"/>
        <w:jc w:val="both"/>
        <w:rPr>
          <w:rFonts w:ascii="Times New Roman" w:eastAsia="Times New Roman" w:hAnsi="Times New Roman" w:cs="Times New Roman"/>
          <w:snapToGrid w:val="0"/>
          <w:sz w:val="20"/>
          <w:szCs w:val="20"/>
          <w:lang w:eastAsia="ru-RU"/>
        </w:rPr>
      </w:pPr>
      <w:r w:rsidRPr="003330F0">
        <w:rPr>
          <w:rFonts w:ascii="Times New Roman" w:eastAsia="Times New Roman" w:hAnsi="Times New Roman" w:cs="Times New Roman"/>
          <w:snapToGrid w:val="0"/>
          <w:sz w:val="20"/>
          <w:szCs w:val="20"/>
          <w:lang w:eastAsia="ru-RU"/>
        </w:rPr>
        <w:t>увеличение бюджетных ассигнований по отдельным разделам, подразделам, целевым статьям и группам видов расходов бюджета бюджетных ассигнований на оказание муниципальных услуг (выполнение работ) - в пределах общего объема бюджетных ассигнований, утвержденного соответствующему главному распорядителю бюджетных средств бюджета Умыганского муниципального образования приложениями № 7, 8 к настоящему решению, при условии, что увеличение бюджетных ассигнований по группе видов расходов бюджета не превышает 10 процентов;</w:t>
      </w:r>
    </w:p>
    <w:p w:rsidR="003330F0" w:rsidRPr="003330F0" w:rsidRDefault="003330F0" w:rsidP="003330F0">
      <w:pPr>
        <w:widowControl w:val="0"/>
        <w:numPr>
          <w:ilvl w:val="0"/>
          <w:numId w:val="14"/>
        </w:numPr>
        <w:tabs>
          <w:tab w:val="clear" w:pos="360"/>
          <w:tab w:val="left" w:pos="142"/>
          <w:tab w:val="num" w:pos="928"/>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napToGrid w:val="0"/>
          <w:sz w:val="20"/>
          <w:szCs w:val="20"/>
          <w:lang w:eastAsia="ru-RU"/>
        </w:rPr>
      </w:pPr>
      <w:r w:rsidRPr="003330F0">
        <w:rPr>
          <w:rFonts w:ascii="Times New Roman" w:eastAsia="Times New Roman" w:hAnsi="Times New Roman" w:cs="Times New Roman"/>
          <w:snapToGrid w:val="0"/>
          <w:sz w:val="20"/>
          <w:szCs w:val="20"/>
          <w:lang w:eastAsia="ru-RU"/>
        </w:rPr>
        <w:t>внесение изменений в установленном порядке в муниципальные программы в том числе требующих изменения (введения новых) кодов бюджетной классификации расходов и (или) наименований кодов целевых статей расходов местного бюджета:</w:t>
      </w:r>
    </w:p>
    <w:p w:rsidR="003330F0" w:rsidRPr="003330F0" w:rsidRDefault="003330F0" w:rsidP="003330F0">
      <w:pPr>
        <w:tabs>
          <w:tab w:val="left" w:pos="142"/>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napToGrid w:val="0"/>
          <w:sz w:val="20"/>
          <w:szCs w:val="20"/>
          <w:lang w:eastAsia="ru-RU"/>
        </w:rPr>
      </w:pPr>
      <w:r w:rsidRPr="003330F0">
        <w:rPr>
          <w:rFonts w:ascii="Times New Roman" w:eastAsia="Times New Roman" w:hAnsi="Times New Roman" w:cs="Times New Roman"/>
          <w:snapToGrid w:val="0"/>
          <w:sz w:val="20"/>
          <w:szCs w:val="20"/>
          <w:lang w:eastAsia="ru-RU"/>
        </w:rPr>
        <w:t xml:space="preserve"> в пределах общего объема бюджетных ассигнований, утвержденного, на реализацию соответствующей муниципальной программы приложениями № 5, 6 к настоящему решению;</w:t>
      </w:r>
    </w:p>
    <w:p w:rsidR="003330F0" w:rsidRPr="003330F0" w:rsidRDefault="003330F0" w:rsidP="003330F0">
      <w:pPr>
        <w:widowControl w:val="0"/>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 xml:space="preserve"> в пределах </w:t>
      </w:r>
      <w:r w:rsidRPr="003330F0">
        <w:rPr>
          <w:rFonts w:ascii="Times New Roman" w:eastAsia="Times New Roman" w:hAnsi="Times New Roman" w:cs="Times New Roman"/>
          <w:snapToGrid w:val="0"/>
          <w:sz w:val="20"/>
          <w:szCs w:val="20"/>
          <w:lang w:eastAsia="ru-RU"/>
        </w:rPr>
        <w:t>общего объема бюджетных ассигнований, утвержденного</w:t>
      </w:r>
      <w:r w:rsidRPr="003330F0">
        <w:rPr>
          <w:rFonts w:ascii="Times New Roman" w:eastAsia="Times New Roman" w:hAnsi="Times New Roman" w:cs="Times New Roman"/>
          <w:sz w:val="20"/>
          <w:szCs w:val="20"/>
          <w:lang w:eastAsia="ru-RU"/>
        </w:rPr>
        <w:t xml:space="preserve"> соответствующему главному распорядителю бюджетных средств бюджета Умыганского муниципального образования приложениями № 7, 8 к настоящему решению;</w:t>
      </w:r>
    </w:p>
    <w:p w:rsidR="003330F0" w:rsidRPr="003330F0" w:rsidRDefault="003330F0" w:rsidP="003330F0">
      <w:pPr>
        <w:widowControl w:val="0"/>
        <w:numPr>
          <w:ilvl w:val="0"/>
          <w:numId w:val="14"/>
        </w:numPr>
        <w:tabs>
          <w:tab w:val="clear" w:pos="360"/>
          <w:tab w:val="left" w:pos="142"/>
          <w:tab w:val="num" w:pos="928"/>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napToGrid w:val="0"/>
          <w:sz w:val="20"/>
          <w:szCs w:val="20"/>
          <w:lang w:eastAsia="ru-RU"/>
        </w:rPr>
      </w:pPr>
      <w:r w:rsidRPr="003330F0">
        <w:rPr>
          <w:rFonts w:ascii="Times New Roman" w:eastAsia="Times New Roman" w:hAnsi="Times New Roman" w:cs="Times New Roman"/>
          <w:snapToGrid w:val="0"/>
          <w:sz w:val="20"/>
          <w:szCs w:val="20"/>
          <w:lang w:eastAsia="ru-RU"/>
        </w:rPr>
        <w:t>внесение изменений в порядок формирования и применения кодов бюджетной классификации Российской Федерации, их структуру и принципы назначения, утверждаемые Министерством финансов Российской Федерации (далее - порядок), и (или) приведение кодов классификации расходов бюджетов в соответствии с порядком;</w:t>
      </w:r>
    </w:p>
    <w:p w:rsidR="003330F0" w:rsidRPr="003330F0" w:rsidRDefault="003330F0" w:rsidP="003330F0">
      <w:pPr>
        <w:widowControl w:val="0"/>
        <w:numPr>
          <w:ilvl w:val="0"/>
          <w:numId w:val="14"/>
        </w:numPr>
        <w:tabs>
          <w:tab w:val="clear" w:pos="360"/>
          <w:tab w:val="left" w:pos="142"/>
          <w:tab w:val="num" w:pos="928"/>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napToGrid w:val="0"/>
          <w:sz w:val="20"/>
          <w:szCs w:val="20"/>
          <w:lang w:eastAsia="ru-RU"/>
        </w:rPr>
        <w:t>образование, ликвидация, реорганизация органов местного самоуправления Умыганского муниципального образования, муниципальных учреждений Умыганского муниципального образования, изменение наименования главного распорядителя бюджетных средств бюджета Умыганского муниципального образования;</w:t>
      </w:r>
    </w:p>
    <w:p w:rsidR="003330F0" w:rsidRPr="003330F0" w:rsidRDefault="003330F0" w:rsidP="003330F0">
      <w:pPr>
        <w:widowControl w:val="0"/>
        <w:numPr>
          <w:ilvl w:val="0"/>
          <w:numId w:val="14"/>
        </w:numPr>
        <w:tabs>
          <w:tab w:val="clear" w:pos="360"/>
          <w:tab w:val="left" w:pos="142"/>
          <w:tab w:val="num" w:pos="928"/>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napToGrid w:val="0"/>
          <w:sz w:val="20"/>
          <w:szCs w:val="20"/>
          <w:lang w:eastAsia="ru-RU"/>
        </w:rPr>
        <w:t>перераспределение бюджетных ассигнований между разделами, подразделами, целевыми статьями, группами видов расходов бюджета – в пределах общего объема бюджетных ассигнований, утвержденного соответствующему главному распорядителю бюджетных средств бюджета Умыганского муниципального образования на обеспечение деятельности лиц, замещающих должности муниципальной службы, органов местного самоуправления Умыганского муниципального образования;</w:t>
      </w:r>
    </w:p>
    <w:p w:rsidR="003330F0" w:rsidRPr="003330F0" w:rsidRDefault="003330F0" w:rsidP="003330F0">
      <w:pPr>
        <w:widowControl w:val="0"/>
        <w:numPr>
          <w:ilvl w:val="0"/>
          <w:numId w:val="14"/>
        </w:numPr>
        <w:tabs>
          <w:tab w:val="clear" w:pos="360"/>
          <w:tab w:val="left" w:pos="142"/>
          <w:tab w:val="num" w:pos="786"/>
          <w:tab w:val="num" w:pos="1080"/>
          <w:tab w:val="left" w:pos="1276"/>
        </w:tabs>
        <w:autoSpaceDE w:val="0"/>
        <w:autoSpaceDN w:val="0"/>
        <w:adjustRightInd w:val="0"/>
        <w:spacing w:after="0" w:line="310" w:lineRule="exact"/>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napToGrid w:val="0"/>
          <w:sz w:val="20"/>
          <w:szCs w:val="20"/>
          <w:lang w:eastAsia="ru-RU"/>
        </w:rPr>
        <w:t>перераспределение бюджетных ассигнований на сумму средств, необходимых для выполнения условий софинансирования расходных обязательств Умыганского муниципального образования из бюджетов бюджетной системы Российской Федерации, - в пределах общего объема бюджетных ассигнований, предусмотренных настоящим решением;</w:t>
      </w:r>
    </w:p>
    <w:p w:rsidR="003330F0" w:rsidRPr="003330F0" w:rsidRDefault="003330F0" w:rsidP="003330F0">
      <w:pPr>
        <w:widowControl w:val="0"/>
        <w:numPr>
          <w:ilvl w:val="0"/>
          <w:numId w:val="14"/>
        </w:numPr>
        <w:tabs>
          <w:tab w:val="clear" w:pos="360"/>
          <w:tab w:val="left" w:pos="142"/>
          <w:tab w:val="num" w:pos="928"/>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распределение межбюджетных трансфертов бюджету Умыганского муниципального образования постановлениями (распоряжениями) Правительства Иркутской области, а также увеличение бюджетных ассигнований в случае фактического поступления иных межбюджетных трансфертов из областного бюджета сверх доходов, утвержденных настоящим решением;</w:t>
      </w:r>
    </w:p>
    <w:p w:rsidR="003330F0" w:rsidRPr="003330F0" w:rsidRDefault="003330F0" w:rsidP="003330F0">
      <w:pPr>
        <w:widowControl w:val="0"/>
        <w:numPr>
          <w:ilvl w:val="0"/>
          <w:numId w:val="14"/>
        </w:numPr>
        <w:tabs>
          <w:tab w:val="clear" w:pos="360"/>
          <w:tab w:val="left" w:pos="142"/>
          <w:tab w:val="num" w:pos="928"/>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перераспределение бюджетных ассигнований между разделами, подразделами, целевыми статьями, группами видов расходов бюджета в случае внесения изменений в соглашения о предоставлении из областного бюджета субсидий, иных межбюджетных трансфертов;</w:t>
      </w:r>
    </w:p>
    <w:p w:rsidR="003330F0" w:rsidRPr="003330F0" w:rsidRDefault="003330F0" w:rsidP="003330F0">
      <w:pPr>
        <w:widowControl w:val="0"/>
        <w:numPr>
          <w:ilvl w:val="0"/>
          <w:numId w:val="14"/>
        </w:numPr>
        <w:tabs>
          <w:tab w:val="clear" w:pos="360"/>
          <w:tab w:val="left" w:pos="142"/>
          <w:tab w:val="num" w:pos="928"/>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бюджетных ассигнований на 2025 год бюджету Умыганского муниципального образования на сумму субсидий, иных межбюджетных трансфертов, не использованных в отчетном финансовом году, и не превышающем остатка не использованных в 2024 году лимитов бюджетных обязательств на указанные цели в пределах суммы необходимой для оплаты денежных обязательств получателями средств местного бюджета, источником финансового обеспечения которых являлись указанные субсидии, иные межбюджетные трансферты;</w:t>
      </w:r>
    </w:p>
    <w:p w:rsidR="003330F0" w:rsidRPr="003330F0" w:rsidRDefault="003330F0" w:rsidP="003330F0">
      <w:pPr>
        <w:widowControl w:val="0"/>
        <w:numPr>
          <w:ilvl w:val="0"/>
          <w:numId w:val="14"/>
        </w:numPr>
        <w:tabs>
          <w:tab w:val="clear" w:pos="360"/>
          <w:tab w:val="left" w:pos="142"/>
          <w:tab w:val="num" w:pos="851"/>
          <w:tab w:val="num" w:pos="928"/>
          <w:tab w:val="left" w:pos="108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сокращение предоставления межбюджетных трансфертов (за исключением субвенций и дотаций на выравнивание бюджетной обеспеченности муниципальных образований) распределенных бюджету Умыганского муниципального образования за совершение бюджетного нарушения в соответствии с главой 30 Бюджетного кодекса Российской Федерации;</w:t>
      </w:r>
    </w:p>
    <w:p w:rsidR="003330F0" w:rsidRPr="003330F0" w:rsidRDefault="003330F0" w:rsidP="003330F0">
      <w:pPr>
        <w:widowControl w:val="0"/>
        <w:numPr>
          <w:ilvl w:val="0"/>
          <w:numId w:val="14"/>
        </w:numPr>
        <w:tabs>
          <w:tab w:val="clear" w:pos="360"/>
          <w:tab w:val="left" w:pos="142"/>
          <w:tab w:val="num" w:pos="851"/>
          <w:tab w:val="num" w:pos="928"/>
          <w:tab w:val="left" w:pos="108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заключение соглашений с органами местного самоуправления Тулунского муниципального района, о передаче Умыганскому муниципальному образованию части своих полномочий по решению вопросов местного значения за счет межбюджетных трансфертов, предоставляемых из бюджета Тулунского района в бюджет Умыганского муниципального образования в соответствии с Бюджетным кодексом Российской Федерации.</w:t>
      </w:r>
    </w:p>
    <w:p w:rsidR="003330F0" w:rsidRPr="003330F0" w:rsidRDefault="003330F0" w:rsidP="003330F0">
      <w:pPr>
        <w:widowControl w:val="0"/>
        <w:numPr>
          <w:ilvl w:val="0"/>
          <w:numId w:val="14"/>
        </w:numPr>
        <w:tabs>
          <w:tab w:val="clear" w:pos="360"/>
          <w:tab w:val="left" w:pos="142"/>
          <w:tab w:val="num" w:pos="928"/>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заключение договоров (соглашений) с юридическими лицами, физическими лицами о предоставлении финансовой поддержки Умыганскому муниципальному образованию, а также внесение изменений в указанные договоры (соглашения);</w:t>
      </w:r>
    </w:p>
    <w:p w:rsidR="003330F0" w:rsidRPr="003330F0" w:rsidRDefault="003330F0" w:rsidP="003330F0">
      <w:pPr>
        <w:widowControl w:val="0"/>
        <w:numPr>
          <w:ilvl w:val="0"/>
          <w:numId w:val="14"/>
        </w:numPr>
        <w:tabs>
          <w:tab w:val="clear" w:pos="360"/>
          <w:tab w:val="left" w:pos="142"/>
          <w:tab w:val="num" w:pos="928"/>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бюджетных ассигнований текущего финансового года на реализацию инициативных проектов в объеме, не превышающем остатка средств бюджета Умыганского муниципального образования на начало текущего финансового года, образовавшегося за счет средств инициативных платежей, поступивших в отчетном финансовом году;</w:t>
      </w:r>
    </w:p>
    <w:p w:rsidR="003330F0" w:rsidRPr="003330F0" w:rsidRDefault="003330F0" w:rsidP="003330F0">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Внесение изменений в сводную бюджетную роспись бюджета Умыганского муниципального образования по дополнительным основаниям установленным пунктом 12, осуществляется в пределах объема бюджетных ассигнований на соответствующий финансовый год, утвержденных настоящим решением, за исключением подпунктов 7, 9, 10, 11, 12, 13, пункта 12 настоящего решения, в соответствии с которыми внесение изменений в сводную роспись  местного бюджета может осуществляться  с превышением (уменьшением) общего объема бюджетных ассигнований, утвержденного настоящим решением.</w:t>
      </w:r>
    </w:p>
    <w:p w:rsidR="003330F0" w:rsidRPr="003330F0" w:rsidRDefault="003330F0" w:rsidP="003330F0">
      <w:pPr>
        <w:tabs>
          <w:tab w:val="left" w:pos="142"/>
          <w:tab w:val="left" w:pos="1276"/>
        </w:tabs>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Дополнительное основание, установленное подпунктом 1 пункта 12 настоящего решения, применяется только в случае, если невозможно применить основания, предусмотренные пунктом 3 статьи 217 Бюджетного кодекса Российской Федерации, и дополнительные основания, установленные подпунктами 2-13 пункта 12 настоящего решения</w:t>
      </w:r>
    </w:p>
    <w:p w:rsidR="003330F0" w:rsidRPr="003330F0" w:rsidRDefault="003330F0" w:rsidP="003330F0">
      <w:pPr>
        <w:widowControl w:val="0"/>
        <w:numPr>
          <w:ilvl w:val="0"/>
          <w:numId w:val="6"/>
        </w:numPr>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Установить, что остатки средств бюджета муниципального образования на начало 2025 года (за исключением остатков субсидий, субвенций и иных межбюджетных трансфертов, имеющих целевое назначение, из федерального и областного бюджета) в объеме до 100 процентов направляются в 2025 году:</w:t>
      </w:r>
    </w:p>
    <w:p w:rsidR="003330F0" w:rsidRPr="003330F0" w:rsidRDefault="003330F0" w:rsidP="003330F0">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увеличение бюджетных ассигнований местного бюджета в соответствии с подпунктом 9, 13 пункта 12 настоящего решения;</w:t>
      </w:r>
    </w:p>
    <w:p w:rsidR="003330F0" w:rsidRPr="003330F0" w:rsidRDefault="003330F0" w:rsidP="003330F0">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на покрытие временных кассовых разрывов, возникающих при исполнении бюджета Умыганского муниципального образования.</w:t>
      </w:r>
    </w:p>
    <w:p w:rsidR="003330F0" w:rsidRPr="003330F0" w:rsidRDefault="003330F0" w:rsidP="003330F0">
      <w:pPr>
        <w:widowControl w:val="0"/>
        <w:numPr>
          <w:ilvl w:val="0"/>
          <w:numId w:val="6"/>
        </w:numPr>
        <w:tabs>
          <w:tab w:val="left" w:pos="0"/>
          <w:tab w:val="left" w:pos="142"/>
          <w:tab w:val="left" w:pos="1276"/>
        </w:tabs>
        <w:autoSpaceDE w:val="0"/>
        <w:autoSpaceDN w:val="0"/>
        <w:adjustRightInd w:val="0"/>
        <w:spacing w:after="0" w:line="240" w:lineRule="auto"/>
        <w:ind w:firstLine="568"/>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Установить, что безвозмездные поступления от юридических и физических лиц, имеющие целевое назначение, фактически полученные при исполнении бюджета Умыганского муниципального образования сверх доходов, утвержденных настоящим решением, направляются на увеличение бюджетных ассигнований бюджета Умыганского муниципального образования соответственно целям их предоставления.</w:t>
      </w:r>
    </w:p>
    <w:p w:rsidR="003330F0" w:rsidRPr="003330F0" w:rsidRDefault="003330F0" w:rsidP="003330F0">
      <w:pPr>
        <w:widowControl w:val="0"/>
        <w:numPr>
          <w:ilvl w:val="0"/>
          <w:numId w:val="6"/>
        </w:numPr>
        <w:tabs>
          <w:tab w:val="left" w:pos="0"/>
          <w:tab w:val="left" w:pos="142"/>
          <w:tab w:val="left" w:pos="1276"/>
        </w:tabs>
        <w:autoSpaceDE w:val="0"/>
        <w:autoSpaceDN w:val="0"/>
        <w:adjustRightInd w:val="0"/>
        <w:spacing w:after="0" w:line="240" w:lineRule="auto"/>
        <w:ind w:firstLine="568"/>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Установить, что исполнение местного бюджета по казначейской системе осуществляется Комитетом по финансам администрации Тулунского муниципального района с использованием лицевых счетов муниципальных учреждений и органов местного самоуправления, открытых в Комитете по финансам администрации Тулунского муниципального района в соответствии с законодательством Российской Федерации и Иркутской области, муниципальными правовыми актами администрации Умыганского сельского поселения.</w:t>
      </w:r>
    </w:p>
    <w:p w:rsidR="003330F0" w:rsidRPr="003330F0" w:rsidRDefault="003330F0" w:rsidP="003330F0">
      <w:pPr>
        <w:widowControl w:val="0"/>
        <w:tabs>
          <w:tab w:val="left" w:pos="0"/>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 процессе осуществления казначейского обслуживания местного бюджета уполномочить Комитет по финансам администрации Тулунского муниципального района производить санкционирование оплаты денежных обязательств после проверки наличия документов, предусмотренных порядком санкционирования оплаты денежных обязательств, установленным Комитетом по финансам Тулунского муниципального района в соответствии с положениями Бюджетного Кодекса.</w:t>
      </w:r>
    </w:p>
    <w:p w:rsidR="003330F0" w:rsidRPr="003330F0" w:rsidRDefault="003330F0" w:rsidP="003330F0">
      <w:pPr>
        <w:widowControl w:val="0"/>
        <w:numPr>
          <w:ilvl w:val="0"/>
          <w:numId w:val="6"/>
        </w:numPr>
        <w:tabs>
          <w:tab w:val="left" w:pos="142"/>
          <w:tab w:val="left" w:pos="993"/>
          <w:tab w:val="left" w:pos="1276"/>
        </w:tabs>
        <w:autoSpaceDE w:val="0"/>
        <w:autoSpaceDN w:val="0"/>
        <w:adjustRightInd w:val="0"/>
        <w:spacing w:after="0" w:line="240" w:lineRule="auto"/>
        <w:ind w:firstLine="567"/>
        <w:jc w:val="both"/>
        <w:rPr>
          <w:rFonts w:ascii="Times New Roman" w:hAnsi="Times New Roman" w:cs="Times New Roman"/>
          <w:sz w:val="20"/>
          <w:szCs w:val="20"/>
        </w:rPr>
      </w:pPr>
      <w:r w:rsidRPr="003330F0">
        <w:rPr>
          <w:rFonts w:ascii="Times New Roman" w:hAnsi="Times New Roman" w:cs="Times New Roman"/>
          <w:sz w:val="20"/>
          <w:szCs w:val="20"/>
        </w:rPr>
        <w:t>Установить, что функции финансового органа муниципального образования по открытию и ведению лицевых счетов, предназначенных для учета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местного бюджета осуществляет Управление Федерального казначейства по Иркутской области на основании переданных полномочий функции финансового органа муниципального образования в части казначейского сопровождения средств, источником финансового обеспечения которых являются средства местного бюджета</w:t>
      </w:r>
      <w:r w:rsidRPr="003330F0">
        <w:rPr>
          <w:rFonts w:ascii="Arial" w:hAnsi="Arial" w:cs="Arial"/>
          <w:sz w:val="20"/>
          <w:szCs w:val="20"/>
        </w:rPr>
        <w:t>.</w:t>
      </w:r>
    </w:p>
    <w:p w:rsidR="003330F0" w:rsidRPr="003330F0" w:rsidRDefault="003330F0" w:rsidP="003330F0">
      <w:pPr>
        <w:tabs>
          <w:tab w:val="left" w:pos="142"/>
          <w:tab w:val="left" w:pos="993"/>
          <w:tab w:val="left" w:pos="1276"/>
        </w:tabs>
        <w:autoSpaceDE w:val="0"/>
        <w:autoSpaceDN w:val="0"/>
        <w:adjustRightInd w:val="0"/>
        <w:spacing w:after="0" w:line="240" w:lineRule="auto"/>
        <w:ind w:firstLine="567"/>
        <w:jc w:val="both"/>
        <w:rPr>
          <w:rFonts w:ascii="Times New Roman" w:hAnsi="Times New Roman" w:cs="Times New Roman"/>
          <w:sz w:val="20"/>
          <w:szCs w:val="20"/>
        </w:rPr>
      </w:pPr>
      <w:r w:rsidRPr="003330F0">
        <w:rPr>
          <w:rFonts w:ascii="Times New Roman" w:hAnsi="Times New Roman" w:cs="Times New Roman"/>
          <w:sz w:val="20"/>
          <w:szCs w:val="20"/>
        </w:rPr>
        <w:t>Установить, что в соответствии со статьей 242.26 Бюджетного кодекса Российской Федерации казначейскому сопровождению подлежат следующие целевые средства:</w:t>
      </w:r>
    </w:p>
    <w:p w:rsidR="003330F0" w:rsidRPr="003330F0" w:rsidRDefault="003330F0" w:rsidP="003330F0">
      <w:pPr>
        <w:widowControl w:val="0"/>
        <w:numPr>
          <w:ilvl w:val="0"/>
          <w:numId w:val="16"/>
        </w:numPr>
        <w:tabs>
          <w:tab w:val="left" w:pos="142"/>
          <w:tab w:val="left" w:pos="993"/>
          <w:tab w:val="left" w:pos="1276"/>
        </w:tabs>
        <w:autoSpaceDE w:val="0"/>
        <w:autoSpaceDN w:val="0"/>
        <w:adjustRightInd w:val="0"/>
        <w:spacing w:after="0" w:line="240" w:lineRule="auto"/>
        <w:jc w:val="both"/>
        <w:rPr>
          <w:rFonts w:ascii="Times New Roman" w:hAnsi="Times New Roman" w:cs="Times New Roman"/>
          <w:sz w:val="20"/>
          <w:szCs w:val="20"/>
        </w:rPr>
      </w:pPr>
      <w:r w:rsidRPr="003330F0">
        <w:rPr>
          <w:rFonts w:ascii="Times New Roman" w:hAnsi="Times New Roman" w:cs="Times New Roman"/>
          <w:sz w:val="20"/>
          <w:szCs w:val="20"/>
        </w:rPr>
        <w:t>расчеты по муниципальным контрактам о поставке товаров, выполнении работ, оказании услуг, заключаемым на сумму 50 000,0 тыс. рублей и более, а также расчеты по контрактам (договорам), заключенными в целях исполнения указанных муниципальных контрактов (договоров);</w:t>
      </w:r>
    </w:p>
    <w:p w:rsidR="003330F0" w:rsidRPr="003330F0" w:rsidRDefault="003330F0" w:rsidP="003330F0">
      <w:pPr>
        <w:widowControl w:val="0"/>
        <w:numPr>
          <w:ilvl w:val="0"/>
          <w:numId w:val="16"/>
        </w:numPr>
        <w:tabs>
          <w:tab w:val="left" w:pos="142"/>
          <w:tab w:val="left" w:pos="993"/>
          <w:tab w:val="left" w:pos="1276"/>
        </w:tabs>
        <w:autoSpaceDE w:val="0"/>
        <w:autoSpaceDN w:val="0"/>
        <w:adjustRightInd w:val="0"/>
        <w:spacing w:after="0" w:line="240" w:lineRule="auto"/>
        <w:jc w:val="both"/>
        <w:rPr>
          <w:rFonts w:ascii="Times New Roman" w:hAnsi="Times New Roman" w:cs="Times New Roman"/>
          <w:sz w:val="20"/>
          <w:szCs w:val="20"/>
        </w:rPr>
      </w:pPr>
      <w:r w:rsidRPr="003330F0">
        <w:rPr>
          <w:rFonts w:ascii="Times New Roman" w:hAnsi="Times New Roman" w:cs="Times New Roman"/>
          <w:sz w:val="20"/>
          <w:szCs w:val="20"/>
        </w:rPr>
        <w:t>расчеты по контрактам (договорам) о поставке товаров, выполнении работ, оказании услуг, заключаемым исполнителями и соисполнителями в рамках исполнения указанных в подпункте 1 настоящего пункта муниципальных контрактов (контрактов (договоров)) о поставке товаров, выполнении работ, оказании услуг».</w:t>
      </w:r>
    </w:p>
    <w:p w:rsidR="003330F0" w:rsidRPr="003330F0" w:rsidRDefault="003330F0" w:rsidP="003330F0">
      <w:pPr>
        <w:widowControl w:val="0"/>
        <w:numPr>
          <w:ilvl w:val="0"/>
          <w:numId w:val="6"/>
        </w:numPr>
        <w:tabs>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sz w:val="20"/>
          <w:szCs w:val="20"/>
          <w:lang w:val="x-none" w:eastAsia="x-none"/>
        </w:rPr>
      </w:pPr>
      <w:r w:rsidRPr="003330F0">
        <w:rPr>
          <w:rFonts w:ascii="Times New Roman" w:eastAsia="Times New Roman" w:hAnsi="Times New Roman" w:cs="Times New Roman"/>
          <w:sz w:val="20"/>
          <w:szCs w:val="20"/>
          <w:lang w:val="x-none" w:eastAsia="x-none"/>
        </w:rPr>
        <w:t>Утвердить верхний предел муниципального долга:</w:t>
      </w:r>
    </w:p>
    <w:p w:rsidR="003330F0" w:rsidRPr="003330F0" w:rsidRDefault="003330F0" w:rsidP="003330F0">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 состоянию на 1 января 2026 года в размере 14,0 тыс. руб., в том числе верхний предел по муниципальным гарантиям 0 тыс. руб.;</w:t>
      </w:r>
    </w:p>
    <w:p w:rsidR="003330F0" w:rsidRPr="003330F0" w:rsidRDefault="003330F0" w:rsidP="003330F0">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 состоянию на 1 января 2027 года в размере 28,0 тыс. руб., в том числе верхний предел по муниципальным гарантиям 0 тыс. руб.;</w:t>
      </w:r>
    </w:p>
    <w:p w:rsidR="003330F0" w:rsidRPr="003330F0" w:rsidRDefault="003330F0" w:rsidP="003330F0">
      <w:pPr>
        <w:tabs>
          <w:tab w:val="left" w:pos="142"/>
          <w:tab w:val="num" w:pos="851"/>
          <w:tab w:val="left" w:pos="1276"/>
        </w:tabs>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 состоянию на 1 января 2028 года в размере 42,0 тыс. руб., в том числе верхний предел по муниципальным гарантиям 0 тыс. руб.</w:t>
      </w:r>
    </w:p>
    <w:p w:rsidR="003330F0" w:rsidRPr="003330F0" w:rsidRDefault="003330F0" w:rsidP="003330F0">
      <w:pPr>
        <w:widowControl w:val="0"/>
        <w:numPr>
          <w:ilvl w:val="0"/>
          <w:numId w:val="6"/>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Утвердить программу муниципальных внутренних заимствований Умыганского муниципального образования на 2025 год и на плановый период 2026 и 2027 годов согласно приложению № 11 к настоящему решению.</w:t>
      </w:r>
    </w:p>
    <w:p w:rsidR="003330F0" w:rsidRPr="003330F0" w:rsidRDefault="003330F0" w:rsidP="003330F0">
      <w:pPr>
        <w:widowControl w:val="0"/>
        <w:numPr>
          <w:ilvl w:val="0"/>
          <w:numId w:val="6"/>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Утвердить источники внутреннего финансирования дефицита бюджета Умыганского муниципального образования на 2025 год и на плановый период 2026 и 2027 годов согласно приложениям № 12, 13 к настоящему решению.</w:t>
      </w:r>
    </w:p>
    <w:p w:rsidR="003330F0" w:rsidRPr="003330F0" w:rsidRDefault="003330F0" w:rsidP="003330F0">
      <w:pPr>
        <w:widowControl w:val="0"/>
        <w:numPr>
          <w:ilvl w:val="0"/>
          <w:numId w:val="6"/>
        </w:num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Настоящее решение вступает в силу 1 января 2025 года.</w:t>
      </w:r>
    </w:p>
    <w:p w:rsidR="003330F0" w:rsidRPr="003330F0" w:rsidRDefault="003330F0" w:rsidP="003330F0">
      <w:pPr>
        <w:widowControl w:val="0"/>
        <w:numPr>
          <w:ilvl w:val="0"/>
          <w:numId w:val="6"/>
        </w:numPr>
        <w:tabs>
          <w:tab w:val="left" w:pos="426"/>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3330F0" w:rsidRPr="003330F0" w:rsidRDefault="003330F0" w:rsidP="003330F0">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sz w:val="20"/>
          <w:szCs w:val="20"/>
          <w:lang w:eastAsia="x-none"/>
        </w:rPr>
      </w:pPr>
    </w:p>
    <w:p w:rsidR="003330F0" w:rsidRPr="003330F0" w:rsidRDefault="003330F0" w:rsidP="003330F0">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sz w:val="20"/>
          <w:szCs w:val="20"/>
          <w:lang w:eastAsia="x-none"/>
        </w:rPr>
      </w:pPr>
    </w:p>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Глава</w:t>
      </w:r>
    </w:p>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Умыганского сельского поселения                                        В.Н. Савицкий</w:t>
      </w:r>
    </w:p>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ПОЯСНИТЕЛЬНАЯ ЗАПИСКА</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к проекту решения Думы Умыганского сельского поселения</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«О бюджете Умыганского муниципального образования</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 xml:space="preserve"> на 2025 год и на плановый период 2026 и 2027 годов»»</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p>
    <w:p w:rsidR="003330F0" w:rsidRPr="003330F0" w:rsidRDefault="003330F0" w:rsidP="003330F0">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bCs/>
          <w:sz w:val="20"/>
          <w:szCs w:val="20"/>
          <w:lang w:eastAsia="ru-RU"/>
        </w:rPr>
        <w:t xml:space="preserve">Проект решения Думы Умыганского сельского поселения «О бюджете Умыганского муниципального образования на 2025 год и на плановый период 2026 и 2027 годов»» </w:t>
      </w:r>
      <w:r w:rsidRPr="003330F0">
        <w:rPr>
          <w:rFonts w:ascii="Times New Roman" w:eastAsia="Times New Roman" w:hAnsi="Times New Roman" w:cs="Times New Roman"/>
          <w:sz w:val="20"/>
          <w:szCs w:val="20"/>
          <w:lang w:eastAsia="ru-RU"/>
        </w:rPr>
        <w:t xml:space="preserve">подготовлен в соответствии с требованиями Бюджетного кодекса Российской Федерации, </w:t>
      </w:r>
      <w:r w:rsidRPr="003330F0">
        <w:rPr>
          <w:rFonts w:ascii="Times New Roman" w:eastAsia="Times New Roman" w:hAnsi="Times New Roman" w:cs="Times New Roman"/>
          <w:bCs/>
          <w:sz w:val="20"/>
          <w:szCs w:val="20"/>
          <w:lang w:eastAsia="ru-RU"/>
        </w:rPr>
        <w:t>П</w:t>
      </w:r>
      <w:r w:rsidRPr="003330F0">
        <w:rPr>
          <w:rFonts w:ascii="Times New Roman" w:eastAsia="Times New Roman" w:hAnsi="Times New Roman" w:cs="Times New Roman"/>
          <w:sz w:val="20"/>
          <w:szCs w:val="20"/>
          <w:lang w:eastAsia="ru-RU"/>
        </w:rPr>
        <w:t xml:space="preserve">оложения о бюджетном процессе в Умыганском муниципальном образовании, с учетом положений Основных направлений бюджетной, налоговой и таможенно-тарифной политики на 2025 год и на плановый период 2026 и 2027 годов», утвержденных Минфином России, указа Президента Российской Федерации от </w:t>
      </w:r>
      <w:bookmarkStart w:id="26" w:name="_Hlk182481474"/>
      <w:r w:rsidRPr="003330F0">
        <w:rPr>
          <w:rFonts w:ascii="Times New Roman" w:eastAsia="Times New Roman" w:hAnsi="Times New Roman" w:cs="Times New Roman"/>
          <w:sz w:val="20"/>
          <w:szCs w:val="20"/>
          <w:lang w:eastAsia="ru-RU"/>
        </w:rPr>
        <w:t xml:space="preserve">7 мая 2024 года </w:t>
      </w:r>
      <w:r w:rsidRPr="003330F0">
        <w:rPr>
          <w:rFonts w:ascii="Times New Roman" w:eastAsia="Times New Roman" w:hAnsi="Times New Roman" w:cs="Times New Roman"/>
          <w:sz w:val="20"/>
          <w:szCs w:val="20"/>
          <w:lang w:eastAsia="ru-RU"/>
        </w:rPr>
        <w:lastRenderedPageBreak/>
        <w:t>№309 «О национальных целях развития Российской Федерации на период до 2030 года и на перспективу до 2036 года</w:t>
      </w:r>
      <w:bookmarkEnd w:id="26"/>
      <w:r w:rsidRPr="003330F0">
        <w:rPr>
          <w:rFonts w:ascii="Times New Roman" w:eastAsia="Times New Roman" w:hAnsi="Times New Roman" w:cs="Times New Roman"/>
          <w:sz w:val="20"/>
          <w:szCs w:val="20"/>
          <w:lang w:eastAsia="ru-RU"/>
        </w:rPr>
        <w:t>», основных направлений бюджетной и налоговой политики Умыганского муниципального образования на 2025 год и на плановый период 2026 и 2027 годов», муниципальной программой Умыганского сельского поселения Социально-экономического развития территории сельского поселения на 2024-2028  годы и иных документов стратегического планирования.</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Формирование основных параметров бюджета Умыганского муниципального образования на 2025 год и на плановый период 2026 и 2027 годов» осуществлено в соответствии с требованиями действующего бюджетного и налогового законодательства с учетом планируемых с 2025 года изменений, исходя из ожидаемых параметров исполнения бюджета за 2024 год, основных параметров прогноза социально-экономического развития Умыганского муниципального образования на 2025 год и на плановый период 2026 и 2027 годов».</w:t>
      </w: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Основные параметры бюджета Умыганского муниципального образования на 2025 год и на плановый период 2026 и 2027 годов» представлены в таблице.</w:t>
      </w:r>
    </w:p>
    <w:p w:rsidR="003330F0" w:rsidRPr="003330F0" w:rsidRDefault="003330F0" w:rsidP="003330F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Таблица 1. Основные параметры бюджета Умыганского муниципального образования на 2025 год и на плановый период 2026 и 2027 годов» </w:t>
      </w:r>
    </w:p>
    <w:p w:rsidR="003330F0" w:rsidRPr="003330F0" w:rsidRDefault="003330F0" w:rsidP="003330F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tabs>
          <w:tab w:val="left" w:pos="7980"/>
          <w:tab w:val="left" w:pos="8207"/>
          <w:tab w:val="right" w:pos="10121"/>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рублей)</w:t>
      </w:r>
    </w:p>
    <w:tbl>
      <w:tblPr>
        <w:tblW w:w="9800" w:type="dxa"/>
        <w:tblInd w:w="-572" w:type="dxa"/>
        <w:tblLook w:val="04A0" w:firstRow="1" w:lastRow="0" w:firstColumn="1" w:lastColumn="0" w:noHBand="0" w:noVBand="1"/>
      </w:tblPr>
      <w:tblGrid>
        <w:gridCol w:w="5040"/>
        <w:gridCol w:w="1640"/>
        <w:gridCol w:w="1620"/>
        <w:gridCol w:w="1500"/>
      </w:tblGrid>
      <w:tr w:rsidR="003330F0" w:rsidRPr="003330F0" w:rsidTr="003330F0">
        <w:trPr>
          <w:trHeight w:val="494"/>
        </w:trPr>
        <w:tc>
          <w:tcPr>
            <w:tcW w:w="504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Основные параметры бюджета</w:t>
            </w:r>
          </w:p>
        </w:tc>
        <w:tc>
          <w:tcPr>
            <w:tcW w:w="164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год</w:t>
            </w:r>
          </w:p>
        </w:tc>
        <w:tc>
          <w:tcPr>
            <w:tcW w:w="162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год</w:t>
            </w:r>
          </w:p>
        </w:tc>
        <w:tc>
          <w:tcPr>
            <w:tcW w:w="150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2027 год</w:t>
            </w:r>
          </w:p>
        </w:tc>
      </w:tr>
      <w:tr w:rsidR="003330F0" w:rsidRPr="003330F0" w:rsidTr="003330F0">
        <w:trPr>
          <w:trHeight w:val="300"/>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Доходы, </w:t>
            </w:r>
            <w:r w:rsidRPr="003330F0">
              <w:rPr>
                <w:rFonts w:ascii="Times New Roman" w:eastAsia="Times New Roman" w:hAnsi="Times New Roman" w:cs="Times New Roman"/>
                <w:sz w:val="20"/>
                <w:szCs w:val="20"/>
                <w:lang w:eastAsia="ru-RU"/>
              </w:rPr>
              <w:t>в том числе:</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11 683,5</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9 590,1</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9 618,2</w:t>
            </w:r>
          </w:p>
        </w:tc>
      </w:tr>
      <w:tr w:rsidR="003330F0" w:rsidRPr="003330F0" w:rsidTr="003330F0">
        <w:trPr>
          <w:trHeight w:val="300"/>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налоговые и неналоговые доходы</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411,3</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413,1</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415,0</w:t>
            </w:r>
          </w:p>
        </w:tc>
      </w:tr>
      <w:tr w:rsidR="003330F0" w:rsidRPr="003330F0" w:rsidTr="003330F0">
        <w:trPr>
          <w:trHeight w:val="300"/>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безвозмездные перечисления</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11 272,2</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9 177,0</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9 203,2</w:t>
            </w:r>
          </w:p>
        </w:tc>
      </w:tr>
      <w:tr w:rsidR="003330F0" w:rsidRPr="003330F0" w:rsidTr="003330F0">
        <w:trPr>
          <w:trHeight w:val="300"/>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Расходы,</w:t>
            </w:r>
            <w:r w:rsidRPr="003330F0">
              <w:rPr>
                <w:rFonts w:ascii="Times New Roman" w:eastAsia="Times New Roman" w:hAnsi="Times New Roman" w:cs="Times New Roman"/>
                <w:sz w:val="20"/>
                <w:szCs w:val="20"/>
                <w:lang w:eastAsia="ru-RU"/>
              </w:rPr>
              <w:t xml:space="preserve"> в том числе:</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11 697,5</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9 604,1</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9 632,2</w:t>
            </w:r>
          </w:p>
        </w:tc>
      </w:tr>
      <w:tr w:rsidR="003330F0" w:rsidRPr="003330F0" w:rsidTr="003330F0">
        <w:trPr>
          <w:trHeight w:val="607"/>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638,1</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662,3</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672,2</w:t>
            </w:r>
          </w:p>
        </w:tc>
      </w:tr>
      <w:tr w:rsidR="003330F0" w:rsidRPr="003330F0" w:rsidTr="003330F0">
        <w:trPr>
          <w:trHeight w:val="545"/>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за исключением ассигнований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11 059,4</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8 717,8</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8 511,9</w:t>
            </w:r>
          </w:p>
        </w:tc>
      </w:tr>
      <w:tr w:rsidR="003330F0" w:rsidRPr="003330F0" w:rsidTr="003330F0">
        <w:trPr>
          <w:trHeight w:val="300"/>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условно утверждаемые</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224,0</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448,1</w:t>
            </w:r>
          </w:p>
        </w:tc>
      </w:tr>
      <w:tr w:rsidR="003330F0" w:rsidRPr="003330F0" w:rsidTr="003330F0">
        <w:trPr>
          <w:trHeight w:val="389"/>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Дефицит</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r>
      <w:tr w:rsidR="003330F0" w:rsidRPr="003330F0" w:rsidTr="003330F0">
        <w:trPr>
          <w:trHeight w:val="600"/>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Процент дефицита (к доходам без учета безвозмездных поступлений)</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3,4%</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3,4%</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3,4%</w:t>
            </w:r>
          </w:p>
        </w:tc>
      </w:tr>
      <w:tr w:rsidR="003330F0" w:rsidRPr="003330F0" w:rsidTr="003330F0">
        <w:trPr>
          <w:trHeight w:val="375"/>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Верхний предел муниципального долга</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28,0</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42,0</w:t>
            </w:r>
          </w:p>
        </w:tc>
      </w:tr>
      <w:tr w:rsidR="003330F0" w:rsidRPr="003330F0" w:rsidTr="003330F0">
        <w:trPr>
          <w:trHeight w:val="552"/>
        </w:trPr>
        <w:tc>
          <w:tcPr>
            <w:tcW w:w="5040"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Уровень муниципального долга, (% к доходам без учета безвозмездных поступлений)</w:t>
            </w:r>
          </w:p>
        </w:tc>
        <w:tc>
          <w:tcPr>
            <w:tcW w:w="1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3,4%</w:t>
            </w:r>
          </w:p>
        </w:tc>
        <w:tc>
          <w:tcPr>
            <w:tcW w:w="162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6,8%</w:t>
            </w:r>
          </w:p>
        </w:tc>
        <w:tc>
          <w:tcPr>
            <w:tcW w:w="150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w:t>
            </w:r>
          </w:p>
        </w:tc>
      </w:tr>
    </w:tbl>
    <w:p w:rsidR="003330F0" w:rsidRPr="003330F0" w:rsidRDefault="003330F0" w:rsidP="003330F0">
      <w:pPr>
        <w:spacing w:after="0" w:line="240" w:lineRule="auto"/>
        <w:ind w:firstLine="567"/>
        <w:jc w:val="center"/>
        <w:rPr>
          <w:rFonts w:ascii="Times New Roman" w:eastAsia="Times New Roman" w:hAnsi="Times New Roman" w:cs="Times New Roman"/>
          <w:b/>
          <w:sz w:val="20"/>
          <w:szCs w:val="20"/>
          <w:u w:val="single"/>
          <w:lang w:eastAsia="ru-RU"/>
        </w:rPr>
      </w:pPr>
    </w:p>
    <w:p w:rsidR="003330F0" w:rsidRPr="003330F0" w:rsidRDefault="003330F0" w:rsidP="003330F0">
      <w:pPr>
        <w:widowControl w:val="0"/>
        <w:numPr>
          <w:ilvl w:val="0"/>
          <w:numId w:val="18"/>
        </w:numPr>
        <w:autoSpaceDE w:val="0"/>
        <w:autoSpaceDN w:val="0"/>
        <w:adjustRightInd w:val="0"/>
        <w:spacing w:after="0" w:line="240" w:lineRule="auto"/>
        <w:jc w:val="center"/>
        <w:rPr>
          <w:rFonts w:ascii="Times New Roman" w:eastAsia="Times New Roman" w:hAnsi="Times New Roman" w:cs="Times New Roman"/>
          <w:b/>
          <w:sz w:val="20"/>
          <w:szCs w:val="20"/>
          <w:u w:val="single"/>
          <w:lang w:eastAsia="ru-RU"/>
        </w:rPr>
      </w:pPr>
      <w:r w:rsidRPr="003330F0">
        <w:rPr>
          <w:rFonts w:ascii="Times New Roman" w:eastAsia="Times New Roman" w:hAnsi="Times New Roman" w:cs="Times New Roman"/>
          <w:b/>
          <w:sz w:val="20"/>
          <w:szCs w:val="20"/>
          <w:u w:val="single"/>
          <w:lang w:eastAsia="ru-RU"/>
        </w:rPr>
        <w:t>Доходы бюджета Умыганского муниципального образования</w:t>
      </w:r>
    </w:p>
    <w:p w:rsidR="003330F0" w:rsidRPr="003330F0" w:rsidRDefault="003330F0" w:rsidP="003330F0">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 подготовке прогноза доходов на 2025 год и на плановый период 2026 и 2027 годов учтены положения:</w:t>
      </w:r>
    </w:p>
    <w:p w:rsidR="003330F0" w:rsidRPr="003330F0" w:rsidRDefault="003330F0" w:rsidP="003330F0">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330F0">
        <w:rPr>
          <w:rFonts w:ascii="Times New Roman" w:eastAsia="Times New Roman" w:hAnsi="Times New Roman" w:cs="Times New Roman"/>
          <w:sz w:val="20"/>
          <w:szCs w:val="20"/>
          <w:lang w:eastAsia="ru-RU"/>
        </w:rPr>
        <w:t>- проекта з</w:t>
      </w:r>
      <w:r w:rsidRPr="003330F0">
        <w:rPr>
          <w:rFonts w:ascii="Times New Roman" w:eastAsia="Times New Roman" w:hAnsi="Times New Roman" w:cs="Times New Roman"/>
          <w:sz w:val="20"/>
          <w:szCs w:val="20"/>
        </w:rPr>
        <w:t>акона Иркутской области «Об областном бюджете на 2025 год и на плановый период 2026 и 2027 годов» (в части распределения межбюджетных трансфертов).</w:t>
      </w:r>
    </w:p>
    <w:p w:rsidR="003330F0" w:rsidRPr="003330F0" w:rsidRDefault="003330F0" w:rsidP="003330F0">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330F0">
        <w:rPr>
          <w:rFonts w:ascii="Times New Roman" w:eastAsia="Times New Roman" w:hAnsi="Times New Roman" w:cs="Times New Roman"/>
          <w:sz w:val="20"/>
          <w:szCs w:val="20"/>
          <w:lang w:eastAsia="ru-RU"/>
        </w:rPr>
        <w:t xml:space="preserve">- проекта решения Думы Тулунского муниципального района "О бюджете Тулунского муниципального района на 2025 год и на плановый период 2026 и 2027 годов" </w:t>
      </w:r>
      <w:r w:rsidRPr="003330F0">
        <w:rPr>
          <w:rFonts w:ascii="Times New Roman" w:eastAsia="Times New Roman" w:hAnsi="Times New Roman" w:cs="Times New Roman"/>
          <w:sz w:val="20"/>
          <w:szCs w:val="20"/>
        </w:rPr>
        <w:t>(в части распределения межбюджетных трансфертов).</w:t>
      </w:r>
    </w:p>
    <w:p w:rsidR="003330F0" w:rsidRPr="003330F0" w:rsidRDefault="003330F0" w:rsidP="003330F0">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330F0">
        <w:rPr>
          <w:rFonts w:ascii="Times New Roman" w:eastAsia="Times New Roman" w:hAnsi="Times New Roman" w:cs="Times New Roman"/>
          <w:sz w:val="20"/>
          <w:szCs w:val="20"/>
        </w:rPr>
        <w:t>Законом Иркутской области от 22.10.2013 № 74-ОЗ (ред. от 04.10.2024) «О межбюджетных трансфертах и нормативах отчислений доходов в местные бюджеты» в бюджеты сельских поселений установлены единые нормативы отчислений:</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от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- 10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rsidR="003330F0" w:rsidRPr="003330F0" w:rsidRDefault="003330F0" w:rsidP="003330F0">
      <w:pPr>
        <w:tabs>
          <w:tab w:val="left" w:pos="567"/>
        </w:tabs>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В соответствии со статьей 169 Бюджетного кодекса Российской Федерации составление доходной части проекта бюджета Умыганского муниципального образования на 2025 год и на плановый период 2026 и 2027 годов осуществлялось на основе прогноза социально-экономического развития Умыганского сельского поселения на 2025-2027гг. </w:t>
      </w:r>
    </w:p>
    <w:p w:rsidR="003330F0" w:rsidRPr="003330F0" w:rsidRDefault="003330F0" w:rsidP="003330F0">
      <w:pPr>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 соответствии с бюджетными полномочиями, установленными статьей 160.1 Бюджетного кодекса Российской Федерации, главным администратором доходов бюджета Умыганского муниципального образования – Администрацией Умыганского сельского поселения была утверждена методика прогнозирования поступлений доходов в бюджет.</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Рассчитанный в соответствии с утвержденной методикой прогноз поступлений доходов в бюджет сельского поселения, в соответствии со статьей 160.1 Бюджетного кодекса Российской Федерации, предоставлен Администрацией </w:t>
      </w:r>
      <w:r w:rsidRPr="003330F0">
        <w:rPr>
          <w:rFonts w:ascii="Times New Roman" w:eastAsia="Times New Roman" w:hAnsi="Times New Roman" w:cs="Times New Roman"/>
          <w:sz w:val="20"/>
          <w:szCs w:val="20"/>
          <w:lang w:eastAsia="ru-RU"/>
        </w:rPr>
        <w:lastRenderedPageBreak/>
        <w:t>Умыганского сельского поселения в Комитет по финансам Тулунского района и положен в основу доходной части проекта бюджета Умыганского муниципального образования на 2025 год и на плановый период 2026 и 2027 годов.</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rPr>
      </w:pPr>
      <w:r w:rsidRPr="003330F0">
        <w:rPr>
          <w:rFonts w:ascii="Times New Roman" w:eastAsia="Times New Roman" w:hAnsi="Times New Roman" w:cs="Times New Roman"/>
          <w:sz w:val="20"/>
          <w:szCs w:val="20"/>
          <w:lang w:eastAsia="ru-RU"/>
        </w:rPr>
        <w:t xml:space="preserve">         Таким образом, доходная часть проекта бюджета Умыганского муниципального образования на 2025-2027 годы полностью соответствует данным главного администратора доходов бюджета сельского поселения, проекту закона о федеральном бюджете, проекту закона об областном бюджете, проекту </w:t>
      </w:r>
      <w:r w:rsidRPr="003330F0">
        <w:rPr>
          <w:rFonts w:ascii="Times New Roman" w:eastAsia="Times New Roman" w:hAnsi="Times New Roman" w:cs="Times New Roman"/>
          <w:bCs/>
          <w:sz w:val="20"/>
          <w:szCs w:val="20"/>
          <w:lang w:eastAsia="ru-RU"/>
        </w:rPr>
        <w:t>решения Думы Тулунского муниципального района «О бюджете Тулунского муниципального района на 2025 год и на плановый период 2026 и 2027 годов»</w:t>
      </w:r>
      <w:r w:rsidRPr="003330F0">
        <w:rPr>
          <w:rFonts w:ascii="Times New Roman" w:eastAsia="Times New Roman" w:hAnsi="Times New Roman" w:cs="Times New Roman"/>
          <w:sz w:val="20"/>
          <w:szCs w:val="20"/>
          <w:lang w:eastAsia="ru-RU"/>
        </w:rPr>
        <w:t xml:space="preserve"> и материалам к ним.</w:t>
      </w:r>
    </w:p>
    <w:p w:rsidR="003330F0" w:rsidRPr="003330F0" w:rsidRDefault="003330F0" w:rsidP="003330F0">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 доходов на 2025 год и на плановый период 2026 и 2027 годов осуществлен в соответствии с Постановлением администрации Тулунского муниципального района от 29.05.2020 г. № 61-пг «Об утверждении Положения о порядке и сроках составления проекта бюджета Тулунского муниципального района и проектов бюджетов сельских поселений и о порядке работы над документами и материалами, предоставляемыми в Думу Тулунского муниципального района одновременно с проектом бюджета Тулунского муниципального района и в Думы сельских поселений одновременно с проектами бюджетов сельских поселений».</w:t>
      </w:r>
    </w:p>
    <w:p w:rsidR="003330F0" w:rsidRPr="003330F0" w:rsidRDefault="003330F0" w:rsidP="003330F0">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Основные характеристики прогноза поступлений доходов в бюджет Умыганского муниципального образования на 2025 год и на плановый период 2026 и 2027 годов представлены в таблице 2:</w:t>
      </w:r>
    </w:p>
    <w:p w:rsidR="003330F0" w:rsidRPr="003330F0" w:rsidRDefault="003330F0" w:rsidP="003330F0">
      <w:pPr>
        <w:spacing w:after="0" w:line="240" w:lineRule="auto"/>
        <w:ind w:right="-85"/>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Таблица 2. Показатели поступления доходов в бюджет Умыганского муниципального образования в 2023-2027 годах с учетом изменения бюджетного и налогового законодательства</w:t>
      </w:r>
    </w:p>
    <w:p w:rsidR="003330F0" w:rsidRPr="003330F0" w:rsidRDefault="003330F0" w:rsidP="003330F0">
      <w:pPr>
        <w:spacing w:after="0" w:line="240" w:lineRule="auto"/>
        <w:ind w:firstLine="720"/>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w:t>
      </w:r>
    </w:p>
    <w:tbl>
      <w:tblPr>
        <w:tblW w:w="9959" w:type="dxa"/>
        <w:tblInd w:w="-572" w:type="dxa"/>
        <w:tblLook w:val="04A0" w:firstRow="1" w:lastRow="0" w:firstColumn="1" w:lastColumn="0" w:noHBand="0" w:noVBand="1"/>
      </w:tblPr>
      <w:tblGrid>
        <w:gridCol w:w="1579"/>
        <w:gridCol w:w="951"/>
        <w:gridCol w:w="951"/>
        <w:gridCol w:w="908"/>
        <w:gridCol w:w="950"/>
        <w:gridCol w:w="907"/>
        <w:gridCol w:w="950"/>
        <w:gridCol w:w="907"/>
        <w:gridCol w:w="950"/>
        <w:gridCol w:w="906"/>
      </w:tblGrid>
      <w:tr w:rsidR="003330F0" w:rsidRPr="003330F0" w:rsidTr="003330F0">
        <w:trPr>
          <w:trHeight w:val="683"/>
        </w:trPr>
        <w:tc>
          <w:tcPr>
            <w:tcW w:w="1579"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Показатель</w:t>
            </w:r>
          </w:p>
        </w:tc>
        <w:tc>
          <w:tcPr>
            <w:tcW w:w="951"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2023 г., факт</w:t>
            </w:r>
          </w:p>
        </w:tc>
        <w:tc>
          <w:tcPr>
            <w:tcW w:w="951"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2024 г., оценка</w:t>
            </w:r>
          </w:p>
        </w:tc>
        <w:tc>
          <w:tcPr>
            <w:tcW w:w="908"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c>
          <w:tcPr>
            <w:tcW w:w="95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 прогноз</w:t>
            </w:r>
          </w:p>
        </w:tc>
        <w:tc>
          <w:tcPr>
            <w:tcW w:w="907"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c>
          <w:tcPr>
            <w:tcW w:w="95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 прогноз</w:t>
            </w:r>
          </w:p>
        </w:tc>
        <w:tc>
          <w:tcPr>
            <w:tcW w:w="907"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c>
          <w:tcPr>
            <w:tcW w:w="95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2027 г., прогноз</w:t>
            </w:r>
          </w:p>
        </w:tc>
        <w:tc>
          <w:tcPr>
            <w:tcW w:w="906"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r>
      <w:tr w:rsidR="003330F0" w:rsidRPr="003330F0" w:rsidTr="003330F0">
        <w:trPr>
          <w:trHeight w:val="692"/>
        </w:trPr>
        <w:tc>
          <w:tcPr>
            <w:tcW w:w="1579" w:type="dxa"/>
            <w:tcBorders>
              <w:top w:val="single" w:sz="4" w:space="0" w:color="auto"/>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Налоговые и неналоговые доходы</w:t>
            </w:r>
          </w:p>
        </w:tc>
        <w:tc>
          <w:tcPr>
            <w:tcW w:w="951"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1 627,4</w:t>
            </w:r>
          </w:p>
        </w:tc>
        <w:tc>
          <w:tcPr>
            <w:tcW w:w="951"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2 124,8</w:t>
            </w:r>
          </w:p>
        </w:tc>
        <w:tc>
          <w:tcPr>
            <w:tcW w:w="908"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130,6</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411,3</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19,4</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413,1</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100,4</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415,0</w:t>
            </w:r>
          </w:p>
        </w:tc>
        <w:tc>
          <w:tcPr>
            <w:tcW w:w="906"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100,5</w:t>
            </w:r>
          </w:p>
        </w:tc>
      </w:tr>
      <w:tr w:rsidR="003330F0" w:rsidRPr="003330F0" w:rsidTr="003330F0">
        <w:trPr>
          <w:trHeight w:val="804"/>
        </w:trPr>
        <w:tc>
          <w:tcPr>
            <w:tcW w:w="1579" w:type="dxa"/>
            <w:tcBorders>
              <w:top w:val="single" w:sz="4" w:space="0" w:color="auto"/>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Безвозмездные поступления, в том числе:</w:t>
            </w:r>
          </w:p>
        </w:tc>
        <w:tc>
          <w:tcPr>
            <w:tcW w:w="951"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12 512,0</w:t>
            </w:r>
          </w:p>
        </w:tc>
        <w:tc>
          <w:tcPr>
            <w:tcW w:w="951"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13 535,5</w:t>
            </w:r>
          </w:p>
        </w:tc>
        <w:tc>
          <w:tcPr>
            <w:tcW w:w="908"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108,2</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11 272,2</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83,3</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9 177,0</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81,4</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9 203,2</w:t>
            </w:r>
          </w:p>
        </w:tc>
        <w:tc>
          <w:tcPr>
            <w:tcW w:w="906"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100,3</w:t>
            </w:r>
          </w:p>
        </w:tc>
      </w:tr>
      <w:tr w:rsidR="003330F0" w:rsidRPr="003330F0" w:rsidTr="003330F0">
        <w:trPr>
          <w:trHeight w:val="831"/>
        </w:trPr>
        <w:tc>
          <w:tcPr>
            <w:tcW w:w="1579" w:type="dxa"/>
            <w:tcBorders>
              <w:top w:val="single" w:sz="4" w:space="0" w:color="auto"/>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дотации на выравнивание бюджетной обеспеченности</w:t>
            </w:r>
          </w:p>
        </w:tc>
        <w:tc>
          <w:tcPr>
            <w:tcW w:w="951"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9 673,5</w:t>
            </w:r>
          </w:p>
        </w:tc>
        <w:tc>
          <w:tcPr>
            <w:tcW w:w="951"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9 187,5</w:t>
            </w:r>
          </w:p>
        </w:tc>
        <w:tc>
          <w:tcPr>
            <w:tcW w:w="908"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95,0</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10 634,1</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115,7</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8 514,8</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80,1</w:t>
            </w:r>
          </w:p>
        </w:tc>
        <w:tc>
          <w:tcPr>
            <w:tcW w:w="95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8 531,0</w:t>
            </w:r>
          </w:p>
        </w:tc>
        <w:tc>
          <w:tcPr>
            <w:tcW w:w="906"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100,2</w:t>
            </w:r>
          </w:p>
        </w:tc>
      </w:tr>
      <w:tr w:rsidR="003330F0" w:rsidRPr="003330F0" w:rsidTr="003330F0">
        <w:trPr>
          <w:trHeight w:val="341"/>
        </w:trPr>
        <w:tc>
          <w:tcPr>
            <w:tcW w:w="1579"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Итого доходов</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14 139,4</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15 660,3</w:t>
            </w:r>
          </w:p>
        </w:tc>
        <w:tc>
          <w:tcPr>
            <w:tcW w:w="908"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110,8</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11 683,5</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74,6</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9 590,1</w:t>
            </w:r>
          </w:p>
        </w:tc>
        <w:tc>
          <w:tcPr>
            <w:tcW w:w="90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82,1</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9 618,2</w:t>
            </w:r>
          </w:p>
        </w:tc>
        <w:tc>
          <w:tcPr>
            <w:tcW w:w="906"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100,3</w:t>
            </w:r>
          </w:p>
        </w:tc>
      </w:tr>
    </w:tbl>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Согласно представленным в таблице 2 данным ожидаемое исполнение доходной части бюджета Умыганского муниципального образования в 2024 году составит 15 660,3 тыс. рублей, что на 1 520,9 тыс. рублей (+10,8%) больше объёма поступлений 2023 года, налоговые и неналоговые доходы составят 2 124,8 тыс. рублей, что на 497,4 тыс. рублей (+30,6%) больше объёма поступлений 2023 года.  </w:t>
      </w:r>
    </w:p>
    <w:p w:rsidR="003330F0" w:rsidRPr="003330F0" w:rsidRDefault="003330F0" w:rsidP="003330F0">
      <w:pPr>
        <w:spacing w:after="0" w:line="228"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доходы Умыганского муниципального образования прогнозируются в объеме 11 683,5 тыс. рублей, что на 3 976,8 тыс. рублей (-25,4%) меньше прогнозируемого поступления на 2024 год, налоговые и неналоговые доходы составят 411,3 тыс. рублей, что на 1 713,5 тыс. рублей (-80,6%) меньше прогнозируемых поступлений 2024 года.</w:t>
      </w:r>
    </w:p>
    <w:p w:rsidR="003330F0" w:rsidRPr="003330F0" w:rsidRDefault="003330F0" w:rsidP="003330F0">
      <w:pPr>
        <w:spacing w:after="0" w:line="228"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2026 год доходы Умыганского муниципального образования прогнозируются в объеме 9 590,1 тыс. рублей, что на 2 093,4 тыс. рублей (-17,9%) меньше прогнозируемого поступления на 2025 год, налоговые и неналоговые доходы составят 413,1 тыс. рублей, что на 1,8 тыс. рублей (+0,4%) больше прогнозируемых поступлений 2025 года.</w:t>
      </w:r>
    </w:p>
    <w:p w:rsidR="003330F0" w:rsidRPr="003330F0" w:rsidRDefault="003330F0" w:rsidP="003330F0">
      <w:pPr>
        <w:spacing w:after="0" w:line="228"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2027 год доходы Умыганского муниципального образования прогнозируются в объеме 9 618,2 тыс. рублей, что на 28,1 тыс. рублей (+0,3%) больше прогнозируемого поступления на 2026 год, налоговые и неналоговые доходы составят 415,0 тыс. рублей, что на 1,9 тыс. рублей (+0,5%) больше прогнозируемых поступлений 2026 года.</w:t>
      </w:r>
    </w:p>
    <w:p w:rsidR="003330F0" w:rsidRPr="003330F0" w:rsidRDefault="003330F0" w:rsidP="003330F0">
      <w:pPr>
        <w:spacing w:after="0" w:line="240" w:lineRule="auto"/>
        <w:ind w:firstLine="720"/>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firstLine="720"/>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ОСОБЕННОСТИ ПЛАНИРОВАНИЯ ПОСТУПЛЕНИЙ В</w:t>
      </w:r>
    </w:p>
    <w:p w:rsidR="003330F0" w:rsidRPr="003330F0" w:rsidRDefault="003330F0" w:rsidP="003330F0">
      <w:pPr>
        <w:spacing w:after="0" w:line="240" w:lineRule="auto"/>
        <w:ind w:firstLine="720"/>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БЮДЖЕТ УМЫГАНСКОГО МУНИЦИПАЛЬНОГО ОБРАЗОВАНИЯ ПО ОТДЕЛЬНЫМ ВИДАМ ДОХОДОВ</w:t>
      </w:r>
    </w:p>
    <w:p w:rsidR="003330F0" w:rsidRPr="003330F0" w:rsidRDefault="003330F0" w:rsidP="003330F0">
      <w:pPr>
        <w:spacing w:after="0" w:line="240" w:lineRule="auto"/>
        <w:ind w:firstLine="720"/>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                         </w:t>
      </w:r>
    </w:p>
    <w:p w:rsidR="003330F0" w:rsidRPr="003330F0" w:rsidRDefault="003330F0" w:rsidP="003330F0">
      <w:pPr>
        <w:spacing w:after="0" w:line="240" w:lineRule="auto"/>
        <w:ind w:firstLine="720"/>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НАЛОГОВЫЕ ДОХОДЫ</w:t>
      </w:r>
    </w:p>
    <w:p w:rsidR="003330F0" w:rsidRPr="003330F0" w:rsidRDefault="003330F0" w:rsidP="003330F0">
      <w:pPr>
        <w:spacing w:after="0" w:line="240" w:lineRule="auto"/>
        <w:ind w:firstLine="720"/>
        <w:jc w:val="center"/>
        <w:rPr>
          <w:rFonts w:ascii="Times New Roman" w:eastAsia="Times New Roman" w:hAnsi="Times New Roman" w:cs="Times New Roman"/>
          <w:b/>
          <w:bCs/>
          <w:sz w:val="20"/>
          <w:szCs w:val="20"/>
          <w:lang w:eastAsia="ru-RU"/>
        </w:rPr>
      </w:pPr>
    </w:p>
    <w:p w:rsidR="003330F0" w:rsidRPr="003330F0" w:rsidRDefault="003330F0" w:rsidP="003330F0">
      <w:pPr>
        <w:keepNext/>
        <w:spacing w:after="0" w:line="240" w:lineRule="auto"/>
        <w:ind w:firstLine="720"/>
        <w:jc w:val="center"/>
        <w:outlineLvl w:val="1"/>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Налог на доходы физических лиц</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Поступления налога на доходы физических лиц на 2025 год и на плановый период 2026 и 2027 годов запланированы с учётом ожидаемых поступлений 2024 года, на основе прогнозируемого темпа роста в 2025-2027 годах источника основной части налога – фонда заработной платы согласно прогнозу социально-экономического развития Умыганского муниципального образования и соответствуют прогнозу главного администратора доходов – Межрайонной ИФНС России № 6 по Иркутской области.</w:t>
      </w:r>
    </w:p>
    <w:p w:rsidR="003330F0" w:rsidRPr="003330F0" w:rsidRDefault="003330F0" w:rsidP="003330F0">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В результате внесения изменений в</w:t>
      </w:r>
      <w:r w:rsidRPr="003330F0">
        <w:rPr>
          <w:rFonts w:ascii="Times New Roman" w:eastAsia="Calibri" w:hAnsi="Times New Roman" w:cs="Times New Roman"/>
          <w:sz w:val="20"/>
          <w:szCs w:val="20"/>
        </w:rPr>
        <w:t xml:space="preserve"> Закон Иркутской области от 22.10.2013 № 74-ОЗ «О межбюджетных трансфертах и нормативах отчислений доходов в местные бюджеты» (отмена части 3 (3) статьи 13), с 01.01.2025 г., в </w:t>
      </w:r>
      <w:r w:rsidRPr="003330F0">
        <w:rPr>
          <w:rFonts w:ascii="Times New Roman" w:eastAsia="Calibri" w:hAnsi="Times New Roman" w:cs="Times New Roman"/>
          <w:sz w:val="20"/>
          <w:szCs w:val="20"/>
        </w:rPr>
        <w:lastRenderedPageBreak/>
        <w:t xml:space="preserve">соответствии с </w:t>
      </w:r>
      <w:r w:rsidRPr="003330F0">
        <w:rPr>
          <w:rFonts w:ascii="Times New Roman" w:eastAsia="Times New Roman" w:hAnsi="Times New Roman" w:cs="Times New Roman"/>
          <w:sz w:val="20"/>
          <w:szCs w:val="20"/>
          <w:lang w:eastAsia="ru-RU"/>
        </w:rPr>
        <w:t>Бюджетным Кодексом,</w:t>
      </w:r>
      <w:r w:rsidRPr="003330F0">
        <w:rPr>
          <w:rFonts w:ascii="Times New Roman" w:eastAsia="Calibri" w:hAnsi="Times New Roman" w:cs="Times New Roman"/>
          <w:sz w:val="20"/>
          <w:szCs w:val="20"/>
        </w:rPr>
        <w:t xml:space="preserve"> </w:t>
      </w:r>
      <w:r w:rsidRPr="003330F0">
        <w:rPr>
          <w:rFonts w:ascii="Times New Roman" w:eastAsia="Times New Roman" w:hAnsi="Times New Roman" w:cs="Times New Roman"/>
          <w:sz w:val="20"/>
          <w:szCs w:val="20"/>
          <w:lang w:eastAsia="ru-RU"/>
        </w:rPr>
        <w:t xml:space="preserve">налог на доходы физических лиц (за исключением налога на доходы физических лиц в отношении доходов, указанных в </w:t>
      </w:r>
      <w:hyperlink r:id="rId29" w:history="1">
        <w:r w:rsidRPr="003330F0">
          <w:rPr>
            <w:rFonts w:ascii="Times New Roman" w:eastAsia="Arial Unicode MS" w:hAnsi="Times New Roman" w:cs="Times New Roman"/>
            <w:color w:val="0000FF"/>
            <w:sz w:val="20"/>
            <w:szCs w:val="20"/>
            <w:u w:val="single"/>
            <w:lang w:eastAsia="ru-RU"/>
          </w:rPr>
          <w:t>абзацах тридцать пятом</w:t>
        </w:r>
      </w:hyperlink>
      <w:r w:rsidRPr="003330F0">
        <w:rPr>
          <w:rFonts w:ascii="Times New Roman" w:eastAsia="Times New Roman" w:hAnsi="Times New Roman" w:cs="Times New Roman"/>
          <w:sz w:val="20"/>
          <w:szCs w:val="20"/>
          <w:lang w:eastAsia="ru-RU"/>
        </w:rPr>
        <w:t xml:space="preserve">, </w:t>
      </w:r>
      <w:hyperlink r:id="rId30" w:history="1">
        <w:r w:rsidRPr="003330F0">
          <w:rPr>
            <w:rFonts w:ascii="Times New Roman" w:eastAsia="Arial Unicode MS" w:hAnsi="Times New Roman" w:cs="Times New Roman"/>
            <w:color w:val="0000FF"/>
            <w:sz w:val="20"/>
            <w:szCs w:val="20"/>
            <w:u w:val="single"/>
            <w:lang w:eastAsia="ru-RU"/>
          </w:rPr>
          <w:t>тридцать шестом</w:t>
        </w:r>
      </w:hyperlink>
      <w:r w:rsidRPr="003330F0">
        <w:rPr>
          <w:rFonts w:ascii="Times New Roman" w:eastAsia="Times New Roman" w:hAnsi="Times New Roman" w:cs="Times New Roman"/>
          <w:sz w:val="20"/>
          <w:szCs w:val="20"/>
          <w:lang w:eastAsia="ru-RU"/>
        </w:rPr>
        <w:t xml:space="preserve"> и </w:t>
      </w:r>
      <w:hyperlink r:id="rId31" w:history="1">
        <w:r w:rsidRPr="003330F0">
          <w:rPr>
            <w:rFonts w:ascii="Times New Roman" w:eastAsia="Arial Unicode MS" w:hAnsi="Times New Roman" w:cs="Times New Roman"/>
            <w:color w:val="0000FF"/>
            <w:sz w:val="20"/>
            <w:szCs w:val="20"/>
            <w:u w:val="single"/>
            <w:lang w:eastAsia="ru-RU"/>
          </w:rPr>
          <w:t>тридцать девятом статьи 50</w:t>
        </w:r>
      </w:hyperlink>
      <w:r w:rsidRPr="003330F0">
        <w:rPr>
          <w:rFonts w:ascii="Times New Roman" w:eastAsia="Times New Roman" w:hAnsi="Times New Roman" w:cs="Times New Roman"/>
          <w:sz w:val="20"/>
          <w:szCs w:val="20"/>
          <w:lang w:eastAsia="ru-RU"/>
        </w:rPr>
        <w:t xml:space="preserve"> Бюджетного Кодекса), подлежит отчислению в бюджет сельского поселения по нормативу 2 процента (в 2024 г. - 7%).</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 поступлений НДФЛ в бюджет Умыганского муниципального образования в 2025 году составит 73,9 тыс. рублей (-71,0 % к ожидаемым поступлениям 2024 года), в 2026 году 75,7 тыс. рублей (+2,4 % к прогнозируемым поступлениям 2025 года), в 2027 году 77,6 тыс. рублей (+2,5 % к прогнозируемым поступлениям 2026 года).</w:t>
      </w:r>
    </w:p>
    <w:p w:rsidR="003330F0" w:rsidRPr="003330F0" w:rsidRDefault="003330F0" w:rsidP="003330F0">
      <w:pPr>
        <w:spacing w:after="0" w:line="240" w:lineRule="auto"/>
        <w:ind w:firstLine="709"/>
        <w:jc w:val="both"/>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ind w:firstLine="709"/>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Единый сельскохозяйственный налог</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Прогноз поступлений единого сельскохозяйственного налога в бюджет Умыганского муниципального образования на 2025 год и на плановый период 2026 и 2027 годов определен на основании данных главного администратора доходов – Межрайонной ИФНС России № 6 по Иркутской области. </w:t>
      </w:r>
    </w:p>
    <w:p w:rsidR="003330F0" w:rsidRPr="003330F0" w:rsidRDefault="003330F0" w:rsidP="003330F0">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В результате внесения изменений в</w:t>
      </w:r>
      <w:r w:rsidRPr="003330F0">
        <w:rPr>
          <w:rFonts w:ascii="Times New Roman" w:eastAsia="Calibri" w:hAnsi="Times New Roman" w:cs="Times New Roman"/>
          <w:sz w:val="20"/>
          <w:szCs w:val="20"/>
        </w:rPr>
        <w:t xml:space="preserve"> Закон Иркутской области от 22.10.2013 № 74-ОЗ «О межбюджетных трансфертах и нормативах отчислений доходов в местные бюджеты» (отмена части 3 (3) статьи 13), с 01.01.2025 г., в соответствии с </w:t>
      </w:r>
      <w:r w:rsidRPr="003330F0">
        <w:rPr>
          <w:rFonts w:ascii="Times New Roman" w:eastAsia="Times New Roman" w:hAnsi="Times New Roman" w:cs="Times New Roman"/>
          <w:sz w:val="20"/>
          <w:szCs w:val="20"/>
          <w:lang w:eastAsia="ru-RU"/>
        </w:rPr>
        <w:t>Бюджетным Кодексом,</w:t>
      </w:r>
      <w:r w:rsidRPr="003330F0">
        <w:rPr>
          <w:rFonts w:ascii="Times New Roman" w:eastAsia="Calibri" w:hAnsi="Times New Roman" w:cs="Times New Roman"/>
          <w:sz w:val="20"/>
          <w:szCs w:val="20"/>
        </w:rPr>
        <w:t xml:space="preserve"> единый сельскохозяйственный </w:t>
      </w:r>
      <w:r w:rsidRPr="003330F0">
        <w:rPr>
          <w:rFonts w:ascii="Times New Roman" w:eastAsia="Times New Roman" w:hAnsi="Times New Roman" w:cs="Times New Roman"/>
          <w:sz w:val="20"/>
          <w:szCs w:val="20"/>
          <w:lang w:eastAsia="ru-RU"/>
        </w:rPr>
        <w:t>налог подлежит отчислению в бюджет сельского поселения по нормативу 30 процентов (в 2024 г. - 50%).</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Прогнозируемые поступления данного налога в 2025 году определены в сумме 38,0 тыс. рублей (-39,9 % к ожидаемым поступлениям 2024 года), в 2025 году налог запланирован в объеме 38,0 тыс. рублей (100 % к прогнозируемым поступлениям 2024 года), в 2026 году прогноз поступлений единого сельскохозяйственного налога определен в объеме 38,0 тыс. рублей (100 % к прогнозируемым поступлениям 2027 года).</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b/>
          <w:i/>
          <w:sz w:val="20"/>
          <w:szCs w:val="20"/>
          <w:lang w:eastAsia="ru-RU"/>
        </w:rPr>
        <w:t>Налог на имущество физических лиц</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Прогноз поступлений налога на имущество физических лиц на 2025 год и на плановый период 2026 и 2027 годов осуществлён с учётом ожидаемого поступления в 2024 году и данных главного администратора доходов – Межрайонной ИФНС России № 6 по Иркутской области (100 % в бюджеты поселений).</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Прогнозируемые поступления данного налога в 2025 году определены в сумме 20,0 тыс. рублей (100 % к ожидаемым поступлениям 2024 года). В 2026 году налог запланирован в объеме 20,0 тыс. рублей (100 % к прогнозируемым поступлениям 2025 года), в 2027 году прогноз поступлений налога на имущество физических лиц определен в объеме 20,0 тыс. рублей (100 % к прогнозируемым поступлениям 2026 года).</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sz w:val="20"/>
          <w:szCs w:val="20"/>
          <w:lang w:eastAsia="ru-RU"/>
        </w:rPr>
        <w:tab/>
      </w:r>
      <w:r w:rsidRPr="003330F0">
        <w:rPr>
          <w:rFonts w:ascii="Times New Roman" w:eastAsia="Times New Roman" w:hAnsi="Times New Roman" w:cs="Times New Roman"/>
          <w:sz w:val="20"/>
          <w:szCs w:val="20"/>
          <w:lang w:eastAsia="ru-RU"/>
        </w:rPr>
        <w:tab/>
      </w:r>
      <w:r w:rsidRPr="003330F0">
        <w:rPr>
          <w:rFonts w:ascii="Times New Roman" w:eastAsia="Times New Roman" w:hAnsi="Times New Roman" w:cs="Times New Roman"/>
          <w:sz w:val="20"/>
          <w:szCs w:val="20"/>
          <w:lang w:eastAsia="ru-RU"/>
        </w:rPr>
        <w:tab/>
        <w:t xml:space="preserve">                 </w:t>
      </w:r>
      <w:r w:rsidRPr="003330F0">
        <w:rPr>
          <w:rFonts w:ascii="Times New Roman" w:eastAsia="Times New Roman" w:hAnsi="Times New Roman" w:cs="Times New Roman"/>
          <w:b/>
          <w:i/>
          <w:sz w:val="20"/>
          <w:szCs w:val="20"/>
          <w:lang w:eastAsia="ru-RU"/>
        </w:rPr>
        <w:t>Земельный налог с организаций</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Прогноз поступлений земельного налога с организаций в бюджет Умыганского муниципального образования на 2025 год и на плановый период 2026 и 2027 годов определен на основании данных главного администратора доходов – Межрайонной ИФНС России № 6 по Иркутской области (100 % в бюджеты поселений).</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Прогнозируемые поступления данного налога в 2025 году определены в сумме 40,0 тыс. рублей (100 % к ожидаемым поступлениям 2024 года), в 2026 году налог запланирован в объеме 40,0 тыс. рублей (100 % к прогнозируемым поступлениям 2025 года), в 2027 году прогноз поступлений земельного налога с организаций определен в объеме 40,0 тыс. рублей (100 % к прогнозируемым поступлениям 2026 года).</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Земельный налог с физических лиц</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Прогноз поступлений земельного налога с физических лиц на 2025 год и на плановый период 2026 и 2027 годов осуществлён с учётом ожидаемого поступления в 2024 году и данных главного администратора доходов – Межрайонной ИФНС России №6 по Иркутской области (100 % в бюджеты поселений).</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Прогнозируемые поступления данного налога в 2025 году определены в сумме 176,0 тыс. рублей (100,0 % к ожидаемым поступлениям 2024 года), в 2026 году налог запланирован в объеме 176,0 тыс. рублей (100 % к прогнозируемым поступлениям 2025 года), в 2027 году прогноз поступлений земельного налога с физических лиц определен в объеме 176,0 тыс. рублей (100 % к прогнозируемым поступлениям 2026 года).</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Государственная пошлина</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 xml:space="preserve">Формирование прогноза поступления государственной пошлины в 2025 году в бюджет Умыганского муниципального образования осуществлено на основании информации главного администратора доходов – Администрации Умыганского сельского поселения с учетом прогноза количества совершаемых юридически значимых действий и составляет 2,0 тыс. рублей (100% к ожидаемым поступлениям 2024 года) (100% в бюджеты поселений). </w:t>
      </w:r>
    </w:p>
    <w:p w:rsidR="003330F0" w:rsidRPr="003330F0" w:rsidRDefault="003330F0" w:rsidP="003330F0">
      <w:pPr>
        <w:tabs>
          <w:tab w:val="left" w:pos="567"/>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 xml:space="preserve">   На 2026 год государственная пошлина планируется администратором доходов в сумме 2,0 тыс. рублей (100 % к прогнозируемым поступлениям 2025 года).</w:t>
      </w:r>
    </w:p>
    <w:p w:rsidR="003330F0" w:rsidRPr="003330F0" w:rsidRDefault="003330F0" w:rsidP="003330F0">
      <w:pPr>
        <w:tabs>
          <w:tab w:val="left" w:pos="567"/>
          <w:tab w:val="left" w:pos="851"/>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 2027 год государственная пошлина планируется в сумме 2,0 тыс. рублей (100 % к прогнозируемым поступлениям 2026 года).</w:t>
      </w:r>
    </w:p>
    <w:p w:rsidR="003330F0" w:rsidRPr="003330F0" w:rsidRDefault="003330F0" w:rsidP="003330F0">
      <w:pPr>
        <w:spacing w:after="0" w:line="240" w:lineRule="auto"/>
        <w:jc w:val="both"/>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НЕНАЛОГОВЫЕ ДОХОДЫ</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lastRenderedPageBreak/>
        <w:t>Доходы, получаемые в виде арендной платы, а также средства от продажи права на заключение договоров аренды за земли</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p>
    <w:p w:rsidR="003330F0" w:rsidRPr="003330F0" w:rsidRDefault="003330F0" w:rsidP="003330F0">
      <w:pPr>
        <w:tabs>
          <w:tab w:val="left" w:pos="426"/>
        </w:tabs>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b/>
          <w:sz w:val="20"/>
          <w:szCs w:val="20"/>
          <w:lang w:eastAsia="ru-RU"/>
        </w:rPr>
        <w:t xml:space="preserve">          </w:t>
      </w:r>
      <w:r w:rsidRPr="003330F0">
        <w:rPr>
          <w:rFonts w:ascii="Times New Roman" w:eastAsia="Times New Roman" w:hAnsi="Times New Roman" w:cs="Times New Roman"/>
          <w:sz w:val="20"/>
          <w:szCs w:val="20"/>
          <w:lang w:eastAsia="ru-RU"/>
        </w:rPr>
        <w:t>Прогноз поступлений на 2025 год и на плановый период 2026 и 2027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определены на 2025 год в сумме 23,0 тыс. рублей (-27,4 % к ожидаемым поступлениям 2024 года) (100% в бюджеты поселений). </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 2026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администратором доходов в сумме 23,0 тыс. рублей (100 % к прогнозируемым поступлениям 2025 года).</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 2027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в сумме 23,0 тыс. рублей (100 % к прогнозируемым поступлениям 2026 года).</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Доходы от оказания платных услуг</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b/>
          <w:i/>
          <w:sz w:val="20"/>
          <w:szCs w:val="20"/>
          <w:lang w:eastAsia="ru-RU"/>
        </w:rPr>
        <w:tab/>
      </w:r>
      <w:r w:rsidRPr="003330F0">
        <w:rPr>
          <w:rFonts w:ascii="Times New Roman" w:eastAsia="Times New Roman" w:hAnsi="Times New Roman" w:cs="Times New Roman"/>
          <w:sz w:val="20"/>
          <w:szCs w:val="20"/>
          <w:lang w:eastAsia="ru-RU"/>
        </w:rPr>
        <w:t>Прогноз поступлений на 2025 год и на плановый период 2026 и 2027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Доходы от оказания платных услуг определены на 2025 год в сумме 37,0 тыс. рублей</w:t>
      </w:r>
      <w:r w:rsidRPr="003330F0">
        <w:rPr>
          <w:rFonts w:ascii="Times New Roman" w:eastAsia="Times New Roman" w:hAnsi="Times New Roman" w:cs="Times New Roman"/>
          <w:b/>
          <w:sz w:val="20"/>
          <w:szCs w:val="20"/>
          <w:lang w:eastAsia="ru-RU"/>
        </w:rPr>
        <w:t xml:space="preserve"> </w:t>
      </w:r>
      <w:r w:rsidRPr="003330F0">
        <w:rPr>
          <w:rFonts w:ascii="Times New Roman" w:eastAsia="Times New Roman" w:hAnsi="Times New Roman" w:cs="Times New Roman"/>
          <w:sz w:val="20"/>
          <w:szCs w:val="20"/>
          <w:lang w:eastAsia="ru-RU"/>
        </w:rPr>
        <w:t>(-15,9 % к ожидаемым поступлениям 2024 года) (100 % в бюджеты поселений).</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 2026 год доходы от оказания платных услуг планируются администратором доходов в сумме 37,0 тыс. рублей (100 % к прогнозируемым поступлениям 2025 года). </w:t>
      </w:r>
    </w:p>
    <w:p w:rsidR="003330F0" w:rsidRPr="003330F0" w:rsidRDefault="003330F0" w:rsidP="003330F0">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 2027 год доходы от оказания платных услуг планируются в сумме 37,0 тыс. рублей (100 % к прогнозируемым поступлениям 2026 года).</w:t>
      </w:r>
    </w:p>
    <w:p w:rsidR="003330F0" w:rsidRPr="003330F0" w:rsidRDefault="003330F0" w:rsidP="003330F0">
      <w:pPr>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r w:rsidRPr="003330F0">
        <w:rPr>
          <w:rFonts w:ascii="Times New Roman" w:eastAsia="Times New Roman" w:hAnsi="Times New Roman" w:cs="Times New Roman"/>
          <w:b/>
          <w:i/>
          <w:sz w:val="20"/>
          <w:szCs w:val="20"/>
          <w:lang w:eastAsia="ru-RU"/>
        </w:rPr>
        <w:t>Доходы от компенсации затрат государства</w:t>
      </w:r>
    </w:p>
    <w:p w:rsidR="003330F0" w:rsidRPr="003330F0" w:rsidRDefault="003330F0" w:rsidP="003330F0">
      <w:pPr>
        <w:spacing w:after="0" w:line="240" w:lineRule="auto"/>
        <w:jc w:val="center"/>
        <w:rPr>
          <w:rFonts w:ascii="Times New Roman" w:eastAsia="Times New Roman" w:hAnsi="Times New Roman" w:cs="Times New Roman"/>
          <w:b/>
          <w:i/>
          <w:sz w:val="20"/>
          <w:szCs w:val="20"/>
          <w:lang w:eastAsia="ru-RU"/>
        </w:rPr>
      </w:pP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b/>
          <w:i/>
          <w:sz w:val="20"/>
          <w:szCs w:val="20"/>
          <w:lang w:eastAsia="ru-RU"/>
        </w:rPr>
        <w:tab/>
      </w:r>
      <w:r w:rsidRPr="003330F0">
        <w:rPr>
          <w:rFonts w:ascii="Times New Roman" w:eastAsia="Times New Roman" w:hAnsi="Times New Roman" w:cs="Times New Roman"/>
          <w:sz w:val="20"/>
          <w:szCs w:val="20"/>
          <w:lang w:eastAsia="ru-RU"/>
        </w:rPr>
        <w:t>Прогноз поступлений на 2025 год и на плановый период 2026 и 2027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Доходы, поступающие в порядке возмещения расходов, понесенных в связи с эксплуатацией имущества сельских поселений, определены на 2025 год в сумме 1,4 тыс. рублей</w:t>
      </w:r>
      <w:r w:rsidRPr="003330F0">
        <w:rPr>
          <w:rFonts w:ascii="Times New Roman" w:eastAsia="Times New Roman" w:hAnsi="Times New Roman" w:cs="Times New Roman"/>
          <w:b/>
          <w:sz w:val="20"/>
          <w:szCs w:val="20"/>
          <w:lang w:eastAsia="ru-RU"/>
        </w:rPr>
        <w:t xml:space="preserve"> </w:t>
      </w:r>
      <w:r w:rsidRPr="003330F0">
        <w:rPr>
          <w:rFonts w:ascii="Times New Roman" w:eastAsia="Times New Roman" w:hAnsi="Times New Roman" w:cs="Times New Roman"/>
          <w:sz w:val="20"/>
          <w:szCs w:val="20"/>
          <w:lang w:eastAsia="ru-RU"/>
        </w:rPr>
        <w:t>(100 % к ожидаемым поступлениям 2024 года) (100 % в бюджеты поселений).</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 2026 год доходы, поступающие в порядке возмещения расходов, понесенных в связи с эксплуатацией имущества сельских поселений, планируются администратором доходов в сумме 1,4 тыс. рублей (100 % к прогнозируемым поступлениям 2025 года). </w:t>
      </w:r>
    </w:p>
    <w:p w:rsidR="003330F0" w:rsidRPr="003330F0" w:rsidRDefault="003330F0" w:rsidP="003330F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На 2027 год доходы, поступающие в порядке возмещения расходов, понесенных в связи с эксплуатацией имущества сельских поселений, планируются в сумме 1,4 тыс. рублей (100 % к прогнозируемым поступлениям 2026 года).</w:t>
      </w: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firstLine="720"/>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ind w:firstLine="720"/>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БЕЗВОЗМЕЗДНЫЕ ПЕРЕЧИСЛЕНИЯ</w:t>
      </w:r>
    </w:p>
    <w:p w:rsidR="003330F0" w:rsidRPr="003330F0" w:rsidRDefault="003330F0" w:rsidP="003330F0">
      <w:pPr>
        <w:spacing w:after="0" w:line="240" w:lineRule="auto"/>
        <w:ind w:firstLine="720"/>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ind w:firstLine="720"/>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Объём безвозмездных поступлений в бюджет Умыганского муниципального образования на 2025 год и на плановый период 2026 и 2027 годов определен в соответствии с проектом закона Иркутской области «Об областном бюджете на 2025 год и на плановый период 2026 и 2027 годов», проектом решения Думы Тулунского муниципального района «О бюджете Тулунского муниципального района на 2025 год и на плановый период 2026 и 2027 годов» и представлен в таблице 3.</w:t>
      </w:r>
    </w:p>
    <w:p w:rsidR="003330F0" w:rsidRPr="003330F0" w:rsidRDefault="003330F0" w:rsidP="003330F0">
      <w:pPr>
        <w:spacing w:after="0" w:line="240" w:lineRule="auto"/>
        <w:ind w:firstLine="720"/>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Таблица 3. Объём безвозмездных поступлений в бюджет Умыганского муниципального образования в 2023-2027 годах.                                                                                   </w:t>
      </w:r>
    </w:p>
    <w:p w:rsidR="003330F0" w:rsidRPr="003330F0" w:rsidRDefault="003330F0" w:rsidP="003330F0">
      <w:pPr>
        <w:spacing w:after="0" w:line="240" w:lineRule="auto"/>
        <w:ind w:firstLine="720"/>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w:t>
      </w:r>
    </w:p>
    <w:tbl>
      <w:tblPr>
        <w:tblW w:w="10060" w:type="dxa"/>
        <w:tblInd w:w="-572" w:type="dxa"/>
        <w:tblLook w:val="04A0" w:firstRow="1" w:lastRow="0" w:firstColumn="1" w:lastColumn="0" w:noHBand="0" w:noVBand="1"/>
      </w:tblPr>
      <w:tblGrid>
        <w:gridCol w:w="1579"/>
        <w:gridCol w:w="960"/>
        <w:gridCol w:w="960"/>
        <w:gridCol w:w="938"/>
        <w:gridCol w:w="960"/>
        <w:gridCol w:w="938"/>
        <w:gridCol w:w="960"/>
        <w:gridCol w:w="867"/>
        <w:gridCol w:w="960"/>
        <w:gridCol w:w="938"/>
      </w:tblGrid>
      <w:tr w:rsidR="003330F0" w:rsidRPr="003330F0" w:rsidTr="003330F0">
        <w:trPr>
          <w:trHeight w:val="510"/>
        </w:trPr>
        <w:tc>
          <w:tcPr>
            <w:tcW w:w="1579"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Показатель</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2023 г., факт</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2024 г., оценка</w:t>
            </w:r>
          </w:p>
        </w:tc>
        <w:tc>
          <w:tcPr>
            <w:tcW w:w="938"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 прогноз</w:t>
            </w:r>
          </w:p>
        </w:tc>
        <w:tc>
          <w:tcPr>
            <w:tcW w:w="938"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 прогноз</w:t>
            </w:r>
          </w:p>
        </w:tc>
        <w:tc>
          <w:tcPr>
            <w:tcW w:w="867"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2027 г., прогноз</w:t>
            </w:r>
          </w:p>
        </w:tc>
        <w:tc>
          <w:tcPr>
            <w:tcW w:w="938"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Темп роста, %</w:t>
            </w:r>
          </w:p>
        </w:tc>
      </w:tr>
      <w:tr w:rsidR="003330F0" w:rsidRPr="003330F0" w:rsidTr="003330F0">
        <w:trPr>
          <w:trHeight w:val="2117"/>
        </w:trPr>
        <w:tc>
          <w:tcPr>
            <w:tcW w:w="1579"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Безвозмездные поступления от других бюджетов бюджетной системы Российской Федерации, в том числе</w:t>
            </w:r>
          </w:p>
        </w:tc>
        <w:tc>
          <w:tcPr>
            <w:tcW w:w="96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12 512,0</w:t>
            </w:r>
          </w:p>
        </w:tc>
        <w:tc>
          <w:tcPr>
            <w:tcW w:w="96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13 535,5</w:t>
            </w:r>
          </w:p>
        </w:tc>
        <w:tc>
          <w:tcPr>
            <w:tcW w:w="938"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108,2</w:t>
            </w:r>
          </w:p>
        </w:tc>
        <w:tc>
          <w:tcPr>
            <w:tcW w:w="96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11 272,2</w:t>
            </w:r>
          </w:p>
        </w:tc>
        <w:tc>
          <w:tcPr>
            <w:tcW w:w="938"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83,3</w:t>
            </w:r>
          </w:p>
        </w:tc>
        <w:tc>
          <w:tcPr>
            <w:tcW w:w="96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9 177,0</w:t>
            </w:r>
          </w:p>
        </w:tc>
        <w:tc>
          <w:tcPr>
            <w:tcW w:w="867"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81,4</w:t>
            </w:r>
          </w:p>
        </w:tc>
        <w:tc>
          <w:tcPr>
            <w:tcW w:w="960"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9 203,2</w:t>
            </w:r>
          </w:p>
        </w:tc>
        <w:tc>
          <w:tcPr>
            <w:tcW w:w="938"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100,3</w:t>
            </w:r>
          </w:p>
        </w:tc>
      </w:tr>
      <w:tr w:rsidR="003330F0" w:rsidRPr="003330F0" w:rsidTr="003330F0">
        <w:trPr>
          <w:trHeight w:val="930"/>
        </w:trPr>
        <w:tc>
          <w:tcPr>
            <w:tcW w:w="1579" w:type="dxa"/>
            <w:tcBorders>
              <w:top w:val="single" w:sz="4" w:space="0" w:color="auto"/>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дотации на выравнивание бюджетной обеспеченности</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9 673,5</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9 187,5</w:t>
            </w:r>
          </w:p>
        </w:tc>
        <w:tc>
          <w:tcPr>
            <w:tcW w:w="938"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95,0</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10 634,1</w:t>
            </w:r>
          </w:p>
        </w:tc>
        <w:tc>
          <w:tcPr>
            <w:tcW w:w="938"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115,7</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8 514,8</w:t>
            </w:r>
          </w:p>
        </w:tc>
        <w:tc>
          <w:tcPr>
            <w:tcW w:w="867"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80,1</w:t>
            </w:r>
          </w:p>
        </w:tc>
        <w:tc>
          <w:tcPr>
            <w:tcW w:w="96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8 531,0</w:t>
            </w:r>
          </w:p>
        </w:tc>
        <w:tc>
          <w:tcPr>
            <w:tcW w:w="938"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100,2</w:t>
            </w:r>
          </w:p>
        </w:tc>
      </w:tr>
      <w:tr w:rsidR="003330F0" w:rsidRPr="003330F0" w:rsidTr="003330F0">
        <w:trPr>
          <w:trHeight w:val="464"/>
        </w:trPr>
        <w:tc>
          <w:tcPr>
            <w:tcW w:w="1579"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Субсидии</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905,8</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2 744,9</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303,0</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14,6</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c>
          <w:tcPr>
            <w:tcW w:w="867"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100,0</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100,0</w:t>
            </w:r>
          </w:p>
        </w:tc>
      </w:tr>
      <w:tr w:rsidR="003330F0" w:rsidRPr="003330F0" w:rsidTr="003330F0">
        <w:trPr>
          <w:trHeight w:val="450"/>
        </w:trPr>
        <w:tc>
          <w:tcPr>
            <w:tcW w:w="1579"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Субвенции</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174,4</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210,5</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120,7</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238,1</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113,1</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262,2</w:t>
            </w:r>
          </w:p>
        </w:tc>
        <w:tc>
          <w:tcPr>
            <w:tcW w:w="867"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110,1</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272,2</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103,8</w:t>
            </w:r>
          </w:p>
        </w:tc>
      </w:tr>
      <w:tr w:rsidR="003330F0" w:rsidRPr="003330F0" w:rsidTr="003330F0">
        <w:trPr>
          <w:trHeight w:val="810"/>
        </w:trPr>
        <w:tc>
          <w:tcPr>
            <w:tcW w:w="1579"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Иные межбюджетные трансферты</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1 758,3</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1 392,6</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79,2</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867"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w:t>
            </w:r>
          </w:p>
        </w:tc>
        <w:tc>
          <w:tcPr>
            <w:tcW w:w="9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w:t>
            </w:r>
          </w:p>
        </w:tc>
      </w:tr>
      <w:tr w:rsidR="003330F0" w:rsidRPr="003330F0" w:rsidTr="003330F0">
        <w:trPr>
          <w:trHeight w:val="631"/>
        </w:trPr>
        <w:tc>
          <w:tcPr>
            <w:tcW w:w="1579"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Безвозмездные поступления, всего</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12 512,0</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13 535,5</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108,2</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11 272,2</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83,3</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9 177,0</w:t>
            </w:r>
          </w:p>
        </w:tc>
        <w:tc>
          <w:tcPr>
            <w:tcW w:w="867"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81,4</w:t>
            </w:r>
          </w:p>
        </w:tc>
        <w:tc>
          <w:tcPr>
            <w:tcW w:w="9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9 203,2</w:t>
            </w:r>
          </w:p>
        </w:tc>
        <w:tc>
          <w:tcPr>
            <w:tcW w:w="938"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100,3</w:t>
            </w:r>
          </w:p>
        </w:tc>
      </w:tr>
    </w:tbl>
    <w:p w:rsidR="003330F0" w:rsidRPr="003330F0" w:rsidRDefault="003330F0" w:rsidP="003330F0">
      <w:pPr>
        <w:spacing w:after="0" w:line="240" w:lineRule="auto"/>
        <w:ind w:firstLine="720"/>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Прогнозируемые на 2025 год безвозмездные поступления составят 11 272,2 тыс. рублей, что на 2 263,3 тыс. рублей или на -16,7 % ниже ожидаемого уровня 2024 года; в 2026 году составят 9 177,0 тыс. рублей (-18,6 % к уровню 2025 года), в 2027 году составят 9 203,2 тыс. рублей (+0,3% к уровню 2026 года). </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Прогнозируемое снижение безвозмездных поступлений в 2026 - 2027 годах обусловлено тем, что в проекте закона об областном бюджете и проекте решения о бюджете Тулунского муниципального района объем межбюджетных трансфертов распределен не полностью, в дальнейшем, в процессе исполнения областного и районного бюджетов, будет осуществляться дополнительное распределение межбюджетных трансфертов и параметры бюджета сельского поселения по безвозмездным поступлениям будут уточнены.</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Дотация на выравнивание бюджетной обеспеченности распределена на 2025 год в сумме 10 634,1 тыс. рублей, что на 1 446,6 тыс. рублей или на +15,7% выше ожидаемого уровня 2024 года, в 2026 году дотация составит 8 514,8 тыс. рублей, что на 2 119,3 тыс. рублей или на -19,9 % ниже уровня 2025 года, на 2027 год дотация распределена в сумме 8 531,0 тыс. рублей, что на 16,2 тыс. рублей или на +0,2 % выше уровня 2026 года.</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Субсидии распределены на 2025 год в сумме 400,0 тыс. рублей, что составляет -85,4 % к ожидаемому уровню 2024 года, в 2026 году субсидии равны 400,0 тыс. рублей, что составит 100 % к уровню 2025 года, на 2027 год субсидии распределены в сумме 400,0 тыс. рублей, что составит 100 % к уровню 2026 года. </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Субвенции в бюджет Умыганского муниципального образования на 2025 год распределены в сумме 238,1 тыс. рублей, что на 27,6 тыс. рублей или на +13,1 % выше ожидаемого уровня 2024 года, в 2026 году субвенции составят 262,2 тыс. рублей, что на 24,1 тыс. рублей или на +10,1 % выше уровня 2025 года, на 2027 год субвенции распределены в сумме 272,2 тыс. рублей, что на 10,0 тыс. рублей или на +3,8 % выше уровня 2026 года.</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spacing w:before="240" w:after="60" w:line="240" w:lineRule="auto"/>
        <w:jc w:val="center"/>
        <w:outlineLvl w:val="8"/>
        <w:rPr>
          <w:rFonts w:ascii="Times New Roman" w:eastAsia="Times New Roman" w:hAnsi="Times New Roman" w:cs="Times New Roman"/>
          <w:b/>
          <w:sz w:val="20"/>
          <w:szCs w:val="20"/>
          <w:u w:val="single"/>
          <w:lang w:eastAsia="ru-RU"/>
        </w:rPr>
      </w:pPr>
    </w:p>
    <w:p w:rsidR="003330F0" w:rsidRPr="003330F0" w:rsidRDefault="003330F0" w:rsidP="003330F0">
      <w:pPr>
        <w:spacing w:before="240" w:after="60" w:line="240" w:lineRule="auto"/>
        <w:jc w:val="center"/>
        <w:outlineLvl w:val="8"/>
        <w:rPr>
          <w:rFonts w:ascii="Times New Roman" w:eastAsia="Times New Roman" w:hAnsi="Times New Roman" w:cs="Times New Roman"/>
          <w:b/>
          <w:sz w:val="20"/>
          <w:szCs w:val="20"/>
          <w:u w:val="single"/>
          <w:lang w:eastAsia="ru-RU"/>
        </w:rPr>
      </w:pPr>
      <w:r w:rsidRPr="003330F0">
        <w:rPr>
          <w:rFonts w:ascii="Times New Roman" w:eastAsia="Times New Roman" w:hAnsi="Times New Roman" w:cs="Times New Roman"/>
          <w:b/>
          <w:sz w:val="20"/>
          <w:szCs w:val="20"/>
          <w:u w:val="single"/>
          <w:lang w:eastAsia="ru-RU"/>
        </w:rPr>
        <w:t>2. Расходы бюджета Умыганского муниципального образования</w:t>
      </w:r>
    </w:p>
    <w:p w:rsidR="003330F0" w:rsidRPr="003330F0" w:rsidRDefault="003330F0" w:rsidP="003330F0">
      <w:pPr>
        <w:spacing w:after="0" w:line="240" w:lineRule="auto"/>
        <w:ind w:firstLine="567"/>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Объем расходов бюджета Умыганского муниципального образования сформирован на 2025 год в объеме 11 697,5 тыс. рублей; на 2026 год в объеме 9 380,1 тыс. рублей (</w:t>
      </w:r>
      <w:r w:rsidRPr="003330F0">
        <w:rPr>
          <w:rFonts w:ascii="Times New Roman" w:eastAsia="Times New Roman" w:hAnsi="Times New Roman" w:cs="Times New Roman"/>
          <w:bCs/>
          <w:sz w:val="20"/>
          <w:szCs w:val="20"/>
          <w:lang w:eastAsia="ru-RU"/>
        </w:rPr>
        <w:t>без учета условно-утвержденных расходов</w:t>
      </w:r>
      <w:r w:rsidRPr="003330F0">
        <w:rPr>
          <w:rFonts w:ascii="Times New Roman" w:eastAsia="Times New Roman" w:hAnsi="Times New Roman" w:cs="Times New Roman"/>
          <w:sz w:val="20"/>
          <w:szCs w:val="20"/>
          <w:lang w:eastAsia="ru-RU"/>
        </w:rPr>
        <w:t>); на 2027 год в объеме 9 184,1 тыс. рублей (</w:t>
      </w:r>
      <w:r w:rsidRPr="003330F0">
        <w:rPr>
          <w:rFonts w:ascii="Times New Roman" w:eastAsia="Times New Roman" w:hAnsi="Times New Roman" w:cs="Times New Roman"/>
          <w:bCs/>
          <w:sz w:val="20"/>
          <w:szCs w:val="20"/>
          <w:lang w:eastAsia="ru-RU"/>
        </w:rPr>
        <w:t>без учета условно-утвержденных расходов</w:t>
      </w:r>
      <w:r w:rsidRPr="003330F0">
        <w:rPr>
          <w:rFonts w:ascii="Times New Roman" w:eastAsia="Times New Roman" w:hAnsi="Times New Roman" w:cs="Times New Roman"/>
          <w:sz w:val="20"/>
          <w:szCs w:val="20"/>
          <w:lang w:eastAsia="ru-RU"/>
        </w:rPr>
        <w:t>)..</w:t>
      </w:r>
    </w:p>
    <w:p w:rsidR="003330F0" w:rsidRPr="003330F0" w:rsidRDefault="003330F0" w:rsidP="003330F0">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 xml:space="preserve">Проект бюджета Умыганского муниципального образования на 2025 год и на плановый период 2026 и 2027 годов» сформирован по программному принципу в соответствии с </w:t>
      </w:r>
      <w:r w:rsidRPr="003330F0">
        <w:rPr>
          <w:rFonts w:ascii="Times New Roman" w:eastAsia="Times New Roman" w:hAnsi="Times New Roman" w:cs="Times New Roman"/>
          <w:sz w:val="20"/>
          <w:szCs w:val="20"/>
          <w:lang w:eastAsia="ru-RU"/>
        </w:rPr>
        <w:t>Положением о порядке принятия решений о разработке муниципальных программ Умыганского сельского поселения и их формирования, и реализации.</w:t>
      </w:r>
    </w:p>
    <w:p w:rsidR="003330F0" w:rsidRPr="003330F0" w:rsidRDefault="003330F0" w:rsidP="003330F0">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r w:rsidRPr="003330F0">
        <w:rPr>
          <w:rFonts w:ascii="Times New Roman" w:eastAsia="Times New Roman" w:hAnsi="Times New Roman" w:cs="Times New Roman"/>
          <w:bCs/>
          <w:sz w:val="20"/>
          <w:szCs w:val="20"/>
          <w:lang w:eastAsia="ru-RU"/>
        </w:rPr>
        <w:t xml:space="preserve">Программная структура расходов бюджета представлена одной программой, включающей 4 подпрограмм. Общий объем расходов на реализацию муниципальной программы Умыганского сельского поселения на 2025 год составит 11 697,5 тыс. рублей (100% общих расходов); на 2026 год составит 9 380,1 тыс. рублей (100,0% общих расходов, без учета условно-утвержденных расходов); на 2027 год составит 9 059,8 тыс. рублей (98,6% общих расходов, без учета условно-утвержденных расходов). Общий объем расходов на </w:t>
      </w:r>
      <w:r w:rsidRPr="003330F0">
        <w:rPr>
          <w:rFonts w:ascii="Times New Roman" w:eastAsia="Times New Roman" w:hAnsi="Times New Roman" w:cs="Times New Roman"/>
          <w:sz w:val="20"/>
          <w:szCs w:val="20"/>
          <w:lang w:eastAsia="ru-RU"/>
        </w:rPr>
        <w:t>непрограммные направления деятельности</w:t>
      </w:r>
      <w:r w:rsidRPr="003330F0">
        <w:rPr>
          <w:rFonts w:ascii="Times New Roman" w:eastAsia="Times New Roman" w:hAnsi="Times New Roman" w:cs="Times New Roman"/>
          <w:bCs/>
          <w:sz w:val="20"/>
          <w:szCs w:val="20"/>
          <w:lang w:eastAsia="ru-RU"/>
        </w:rPr>
        <w:t xml:space="preserve"> </w:t>
      </w:r>
      <w:r w:rsidRPr="003330F0">
        <w:rPr>
          <w:rFonts w:ascii="Times New Roman" w:eastAsia="Times New Roman" w:hAnsi="Times New Roman" w:cs="Times New Roman"/>
          <w:sz w:val="20"/>
          <w:szCs w:val="20"/>
          <w:lang w:eastAsia="ru-RU"/>
        </w:rPr>
        <w:t>Умыганского</w:t>
      </w:r>
      <w:r w:rsidRPr="003330F0">
        <w:rPr>
          <w:rFonts w:ascii="Times New Roman" w:eastAsia="Times New Roman" w:hAnsi="Times New Roman" w:cs="Times New Roman"/>
          <w:bCs/>
          <w:sz w:val="20"/>
          <w:szCs w:val="20"/>
          <w:lang w:eastAsia="ru-RU"/>
        </w:rPr>
        <w:t xml:space="preserve"> сельского поселения на 2027 год составит </w:t>
      </w:r>
      <w:r w:rsidRPr="003330F0">
        <w:rPr>
          <w:rFonts w:ascii="Times New Roman" w:eastAsia="Times New Roman" w:hAnsi="Times New Roman" w:cs="Times New Roman"/>
          <w:sz w:val="20"/>
          <w:szCs w:val="20"/>
          <w:lang w:eastAsia="ru-RU"/>
        </w:rPr>
        <w:t>124,3</w:t>
      </w:r>
      <w:r w:rsidRPr="003330F0">
        <w:rPr>
          <w:rFonts w:ascii="Times New Roman" w:eastAsia="Times New Roman" w:hAnsi="Times New Roman" w:cs="Times New Roman"/>
          <w:bCs/>
          <w:sz w:val="20"/>
          <w:szCs w:val="20"/>
          <w:lang w:eastAsia="ru-RU"/>
        </w:rPr>
        <w:t xml:space="preserve"> тыс. рублей (1,4% общих расходов)</w:t>
      </w:r>
    </w:p>
    <w:p w:rsidR="003330F0" w:rsidRPr="003330F0" w:rsidRDefault="003330F0" w:rsidP="003330F0">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Формирование бюджета Умыганского муниципального образования по расходам на 2024-2026 годы осуществлялось с учетом единых подходов в соответствии с порядком и методикой планирования бюджетных ассигнований бюджета Тулунского муниципального района и бюджетов сельских поселений, утвержденной приказом Комитета по финансам администрации Тулунского муниципального района от 15.07.2022г. № 87 (о.д.) (с изм. от 05.04.2023г. № 38 (о.д.)), в соответствии с требованиями действующего бюджетного законодательства Российской Федерации и Иркутской области, при этом учтены следующие основные критерии:</w:t>
      </w:r>
    </w:p>
    <w:p w:rsidR="003330F0" w:rsidRPr="003330F0" w:rsidRDefault="003330F0" w:rsidP="003330F0">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обеспечение приоритетных, первоочередных расходов бюджета;</w:t>
      </w:r>
    </w:p>
    <w:p w:rsidR="003330F0" w:rsidRPr="003330F0" w:rsidRDefault="003330F0" w:rsidP="003330F0">
      <w:pPr>
        <w:tabs>
          <w:tab w:val="left" w:pos="993"/>
        </w:tabs>
        <w:suppressAutoHyphens/>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bCs/>
          <w:sz w:val="20"/>
          <w:szCs w:val="20"/>
          <w:lang w:eastAsia="ru-RU"/>
        </w:rPr>
        <w:t xml:space="preserve">- реализация </w:t>
      </w:r>
      <w:r w:rsidRPr="003330F0">
        <w:rPr>
          <w:rFonts w:ascii="Times New Roman" w:eastAsia="Times New Roman" w:hAnsi="Times New Roman" w:cs="Times New Roman"/>
          <w:sz w:val="20"/>
          <w:szCs w:val="20"/>
          <w:lang w:eastAsia="ru-RU"/>
        </w:rPr>
        <w:t>указа Президента Российской Федерации от 7 мая 2024 года №309 «О национальных целях развития Российской Федерации на период до 2030 года и на перспективу до 2036 года»;</w:t>
      </w:r>
    </w:p>
    <w:p w:rsidR="003330F0" w:rsidRPr="003330F0" w:rsidRDefault="003330F0" w:rsidP="003330F0">
      <w:pPr>
        <w:tabs>
          <w:tab w:val="left" w:pos="993"/>
        </w:tabs>
        <w:suppressAutoHyphens/>
        <w:spacing w:after="0" w:line="240" w:lineRule="auto"/>
        <w:ind w:left="851" w:hanging="142"/>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обеспечение со финансирования для участия в государственных программах Иркутской области; </w:t>
      </w:r>
    </w:p>
    <w:p w:rsidR="003330F0" w:rsidRPr="003330F0" w:rsidRDefault="003330F0" w:rsidP="003330F0">
      <w:pPr>
        <w:tabs>
          <w:tab w:val="left" w:pos="993"/>
        </w:tabs>
        <w:suppressAutoHyphens/>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bCs/>
          <w:sz w:val="20"/>
          <w:szCs w:val="20"/>
          <w:lang w:eastAsia="ru-RU"/>
        </w:rPr>
        <w:t xml:space="preserve">- </w:t>
      </w:r>
      <w:r w:rsidRPr="003330F0">
        <w:rPr>
          <w:rFonts w:ascii="Times New Roman" w:eastAsia="Times New Roman" w:hAnsi="Times New Roman" w:cs="Times New Roman"/>
          <w:sz w:val="20"/>
          <w:szCs w:val="20"/>
          <w:lang w:eastAsia="ru-RU"/>
        </w:rPr>
        <w:t>предоставление социальных выплат;</w:t>
      </w:r>
    </w:p>
    <w:p w:rsidR="003330F0" w:rsidRPr="003330F0" w:rsidRDefault="003330F0" w:rsidP="003330F0">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финансовое обеспечение мероприятий муниципальной программы в соответствии с действующими нормативными правовыми актами органов местного самоуправления. </w:t>
      </w:r>
    </w:p>
    <w:p w:rsidR="003330F0" w:rsidRPr="003330F0" w:rsidRDefault="003330F0" w:rsidP="003330F0">
      <w:pPr>
        <w:autoSpaceDE w:val="0"/>
        <w:autoSpaceDN w:val="0"/>
        <w:adjustRightInd w:val="0"/>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В соответствии с действующим бюджетным законодательством в общем объеме расходов на плановый период 2025 и 2026 годов планируется утвердить условно утверждаемые расходы на 2026 год в сумме 224,0 тыс. рублей, на 2027 год в сумме 448,1 тыс. рублей. </w:t>
      </w:r>
    </w:p>
    <w:p w:rsidR="003330F0" w:rsidRPr="003330F0" w:rsidRDefault="003330F0" w:rsidP="003330F0">
      <w:pPr>
        <w:autoSpaceDE w:val="0"/>
        <w:autoSpaceDN w:val="0"/>
        <w:adjustRightInd w:val="0"/>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Учитывая положения пункта 5 статьи 184.1 Бюджетного кодекса Российской Федерации, данные расходы не учтены при распределении бюджетных ассигнований по кодам бюджетной классификации расходов бюджетов.</w:t>
      </w:r>
    </w:p>
    <w:p w:rsidR="003330F0" w:rsidRPr="003330F0" w:rsidRDefault="003330F0" w:rsidP="003330F0">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В структуре расходов наибольший удельный вес занимают расходы за счет собственных средств и безвозмездных поступлений нецелевого характера, предусмотренных на 2025 г. в 11 059,4 тыс. рублей (94,5 % от общего объема расходов), на 2026 год – 8 717,8 тыс. рублей (92,9 % без учета условно-утвержденных расходов), на 2027 год – 8 511,9 тыс. рублей 92,7 % без учета условно-утвержденных расходов) </w:t>
      </w:r>
    </w:p>
    <w:p w:rsidR="003330F0" w:rsidRPr="003330F0" w:rsidRDefault="003330F0" w:rsidP="003330F0">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Объем расходов бюджета поселения, за исключением ассигнований источником финансового обеспечения которых являются целевые межбюджетные трансферты, предусмотрен на 2025 год в сумме 638,1 тыс. рублей (5,5 % от общего объема расходов), на 2026 г. в сумме 662,3 тыс. рублей (7,1 % без учета условно-утвержденных расходов), на 2027 г. в сумме 672,2 тыс. рублей (7,3 % без учета условно-утвержденных расходов).</w:t>
      </w:r>
    </w:p>
    <w:p w:rsidR="003330F0" w:rsidRPr="003330F0" w:rsidRDefault="003330F0" w:rsidP="003330F0">
      <w:pPr>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3330F0" w:rsidRPr="003330F0" w:rsidRDefault="003330F0" w:rsidP="003330F0">
      <w:pPr>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Структура расходов бюджета Умыганского муниципального образования на 2025 год и на плановый период 2026 и 2027 годов»</w:t>
      </w:r>
    </w:p>
    <w:p w:rsidR="003330F0" w:rsidRPr="003330F0" w:rsidRDefault="003330F0" w:rsidP="003330F0">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Расходная часть бюджета Умыганского муниципального образования сформирована на основании муниципальной программы Умыганского сельского поселения </w:t>
      </w:r>
      <w:r w:rsidRPr="003330F0">
        <w:rPr>
          <w:rFonts w:ascii="Times New Roman" w:eastAsia="Times New Roman" w:hAnsi="Times New Roman" w:cs="Times New Roman"/>
          <w:bCs/>
          <w:sz w:val="20"/>
          <w:szCs w:val="20"/>
          <w:lang w:eastAsia="ru-RU"/>
        </w:rPr>
        <w:t>«Социально-экономическое развитие территории сельского поселения на 2024-2028 гг.».</w:t>
      </w:r>
      <w:r w:rsidRPr="003330F0">
        <w:rPr>
          <w:rFonts w:ascii="Times New Roman" w:eastAsia="Times New Roman" w:hAnsi="Times New Roman" w:cs="Times New Roman"/>
          <w:sz w:val="20"/>
          <w:szCs w:val="20"/>
          <w:lang w:eastAsia="ru-RU"/>
        </w:rPr>
        <w:t xml:space="preserve"> </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Информация о бюджетных ассигнованиях в разрезе подпрограмм представлена в  таблице 4.</w:t>
      </w:r>
    </w:p>
    <w:p w:rsidR="003330F0" w:rsidRPr="003330F0" w:rsidRDefault="003330F0" w:rsidP="003330F0">
      <w:pPr>
        <w:tabs>
          <w:tab w:val="left" w:pos="1440"/>
          <w:tab w:val="left" w:pos="1800"/>
          <w:tab w:val="left" w:pos="2700"/>
          <w:tab w:val="left" w:pos="8077"/>
          <w:tab w:val="right" w:pos="9978"/>
        </w:tabs>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tabs>
          <w:tab w:val="left" w:pos="1440"/>
          <w:tab w:val="left" w:pos="1800"/>
          <w:tab w:val="left" w:pos="2700"/>
          <w:tab w:val="left" w:pos="8077"/>
          <w:tab w:val="right" w:pos="9978"/>
        </w:tabs>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Таблица 4. Ресурсное обеспечение реализации мероприятий муниципальной программы</w:t>
      </w:r>
    </w:p>
    <w:p w:rsidR="003330F0" w:rsidRPr="003330F0" w:rsidRDefault="003330F0" w:rsidP="003330F0">
      <w:pPr>
        <w:tabs>
          <w:tab w:val="left" w:pos="8618"/>
          <w:tab w:val="left" w:pos="8727"/>
          <w:tab w:val="right" w:pos="9978"/>
        </w:tabs>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тыс. рублей</w:t>
      </w:r>
    </w:p>
    <w:tbl>
      <w:tblPr>
        <w:tblW w:w="9721" w:type="dxa"/>
        <w:tblInd w:w="93" w:type="dxa"/>
        <w:tblLook w:val="04A0" w:firstRow="1" w:lastRow="0" w:firstColumn="1" w:lastColumn="0" w:noHBand="0" w:noVBand="1"/>
      </w:tblPr>
      <w:tblGrid>
        <w:gridCol w:w="5969"/>
        <w:gridCol w:w="1276"/>
        <w:gridCol w:w="1276"/>
        <w:gridCol w:w="1200"/>
      </w:tblGrid>
      <w:tr w:rsidR="003330F0" w:rsidRPr="003330F0" w:rsidTr="003330F0">
        <w:trPr>
          <w:trHeight w:val="432"/>
          <w:tblHeader/>
        </w:trPr>
        <w:tc>
          <w:tcPr>
            <w:tcW w:w="5969"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w:t>
            </w:r>
          </w:p>
        </w:tc>
        <w:tc>
          <w:tcPr>
            <w:tcW w:w="1276"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год</w:t>
            </w:r>
          </w:p>
        </w:tc>
        <w:tc>
          <w:tcPr>
            <w:tcW w:w="1276"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год</w:t>
            </w:r>
          </w:p>
        </w:tc>
        <w:tc>
          <w:tcPr>
            <w:tcW w:w="1200"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2027 год</w:t>
            </w:r>
          </w:p>
        </w:tc>
      </w:tr>
      <w:tr w:rsidR="003330F0" w:rsidRPr="003330F0" w:rsidTr="003330F0">
        <w:trPr>
          <w:trHeight w:val="540"/>
        </w:trPr>
        <w:tc>
          <w:tcPr>
            <w:tcW w:w="5969"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11 697,5</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9 380,1</w:t>
            </w:r>
          </w:p>
        </w:tc>
        <w:tc>
          <w:tcPr>
            <w:tcW w:w="12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9 059,8</w:t>
            </w:r>
          </w:p>
        </w:tc>
      </w:tr>
      <w:tr w:rsidR="003330F0" w:rsidRPr="003330F0" w:rsidTr="003330F0">
        <w:trPr>
          <w:trHeight w:val="288"/>
        </w:trPr>
        <w:tc>
          <w:tcPr>
            <w:tcW w:w="5969"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 том числе:</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12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r>
      <w:tr w:rsidR="003330F0" w:rsidRPr="003330F0" w:rsidTr="003330F0">
        <w:trPr>
          <w:trHeight w:val="540"/>
        </w:trPr>
        <w:tc>
          <w:tcPr>
            <w:tcW w:w="5969"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7 865,1</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7 889,2</w:t>
            </w:r>
          </w:p>
        </w:tc>
        <w:tc>
          <w:tcPr>
            <w:tcW w:w="12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7 899,2</w:t>
            </w:r>
          </w:p>
        </w:tc>
      </w:tr>
      <w:tr w:rsidR="003330F0" w:rsidRPr="003330F0" w:rsidTr="003330F0">
        <w:trPr>
          <w:trHeight w:val="540"/>
        </w:trPr>
        <w:tc>
          <w:tcPr>
            <w:tcW w:w="596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Подпрограмма «Повышение эффективности бюджетных расходов сельских поселений на 2024-2028 гг.»</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c>
          <w:tcPr>
            <w:tcW w:w="12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r>
      <w:tr w:rsidR="003330F0" w:rsidRPr="003330F0" w:rsidTr="003330F0">
        <w:trPr>
          <w:trHeight w:val="540"/>
        </w:trPr>
        <w:tc>
          <w:tcPr>
            <w:tcW w:w="596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Подпрограмма «Развитие инфраструктуры на территории сельского поселения на 2024-2028 гг.»</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c>
          <w:tcPr>
            <w:tcW w:w="12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r>
      <w:tr w:rsidR="003330F0" w:rsidRPr="003330F0" w:rsidTr="003330F0">
        <w:trPr>
          <w:trHeight w:val="540"/>
        </w:trPr>
        <w:tc>
          <w:tcPr>
            <w:tcW w:w="596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Подпрограмма «Развитие сферы культуры и спорта на территории сельского поселения на 2024-2028 гг.»</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3 826,9</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1 081,3</w:t>
            </w:r>
          </w:p>
        </w:tc>
        <w:tc>
          <w:tcPr>
            <w:tcW w:w="12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751,0</w:t>
            </w:r>
          </w:p>
        </w:tc>
      </w:tr>
      <w:tr w:rsidR="003330F0" w:rsidRPr="003330F0" w:rsidTr="003330F0">
        <w:trPr>
          <w:trHeight w:val="540"/>
        </w:trPr>
        <w:tc>
          <w:tcPr>
            <w:tcW w:w="5969"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Непрограммные расходы</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276"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2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124,3</w:t>
            </w:r>
          </w:p>
        </w:tc>
      </w:tr>
      <w:tr w:rsidR="003330F0" w:rsidRPr="003330F0" w:rsidTr="003330F0">
        <w:trPr>
          <w:trHeight w:val="540"/>
        </w:trPr>
        <w:tc>
          <w:tcPr>
            <w:tcW w:w="5969" w:type="dxa"/>
            <w:tcBorders>
              <w:top w:val="single" w:sz="4" w:space="0" w:color="auto"/>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Cs/>
                <w:iCs/>
                <w:sz w:val="20"/>
                <w:szCs w:val="20"/>
                <w:lang w:eastAsia="ru-RU"/>
              </w:rPr>
            </w:pPr>
            <w:r w:rsidRPr="003330F0">
              <w:rPr>
                <w:rFonts w:ascii="Times New Roman" w:eastAsia="Times New Roman" w:hAnsi="Times New Roman" w:cs="Times New Roman"/>
                <w:bCs/>
                <w:iCs/>
                <w:sz w:val="20"/>
                <w:szCs w:val="20"/>
                <w:lang w:eastAsia="ru-RU"/>
              </w:rPr>
              <w:t>ВСЕГО</w:t>
            </w:r>
          </w:p>
        </w:tc>
        <w:tc>
          <w:tcPr>
            <w:tcW w:w="1276"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11 697,5</w:t>
            </w:r>
          </w:p>
        </w:tc>
        <w:tc>
          <w:tcPr>
            <w:tcW w:w="1276"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9 380,1</w:t>
            </w:r>
          </w:p>
        </w:tc>
        <w:tc>
          <w:tcPr>
            <w:tcW w:w="1200"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9 184,1</w:t>
            </w:r>
          </w:p>
        </w:tc>
      </w:tr>
    </w:tbl>
    <w:p w:rsidR="003330F0" w:rsidRPr="003330F0" w:rsidRDefault="003330F0" w:rsidP="003330F0">
      <w:pPr>
        <w:spacing w:after="0" w:line="240" w:lineRule="auto"/>
        <w:ind w:firstLine="567"/>
        <w:jc w:val="both"/>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Информация об основных направлениях расходов в разрезе подпрограмм представлена в соответствующих разделах настоящей пояснительной записки.</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 xml:space="preserve">Муниципальная программа Умыганского сельского поселения </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bCs/>
          <w:sz w:val="20"/>
          <w:szCs w:val="20"/>
          <w:lang w:eastAsia="ru-RU"/>
        </w:rPr>
        <w:t>«Социально-экономическое развитие территории сельского поселения на 2024-2028 гг.»</w:t>
      </w:r>
    </w:p>
    <w:p w:rsidR="003330F0" w:rsidRPr="003330F0" w:rsidRDefault="003330F0" w:rsidP="003330F0">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3330F0" w:rsidRPr="003330F0" w:rsidRDefault="003330F0" w:rsidP="003330F0">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Целью муниципальной программы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Общий объем финансового обеспечения реализации муниципальной программы на 2025 год составит 11 697,5 тыс. рублей, на 2026 год – 9 380,1 тыс. рублей, на 2027 год – 9 059,8 тыс. рублей.</w:t>
      </w:r>
    </w:p>
    <w:p w:rsidR="003330F0" w:rsidRPr="003330F0" w:rsidRDefault="003330F0" w:rsidP="003330F0">
      <w:pPr>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В рамках муниципальной программы предусмотрена реализация следующих подпрограмм: </w:t>
      </w:r>
    </w:p>
    <w:p w:rsidR="003330F0" w:rsidRPr="003330F0" w:rsidRDefault="003330F0" w:rsidP="003330F0">
      <w:pPr>
        <w:widowControl w:val="0"/>
        <w:numPr>
          <w:ilvl w:val="0"/>
          <w:numId w:val="19"/>
        </w:numPr>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Cs/>
          <w:sz w:val="20"/>
          <w:szCs w:val="20"/>
          <w:lang w:eastAsia="ru-RU"/>
        </w:rPr>
        <w:t xml:space="preserve">подпрограмма </w:t>
      </w:r>
      <w:r w:rsidRPr="003330F0">
        <w:rPr>
          <w:rFonts w:ascii="Times New Roman" w:eastAsia="Times New Roman" w:hAnsi="Times New Roman" w:cs="Times New Roman"/>
          <w:b/>
          <w:sz w:val="20"/>
          <w:szCs w:val="20"/>
          <w:lang w:eastAsia="ru-RU"/>
        </w:rPr>
        <w:t>«Обеспечение деятельности главы сельского поселения и администрации сельского поселения на 2024-2028 гг.»</w:t>
      </w:r>
      <w:r w:rsidRPr="003330F0">
        <w:rPr>
          <w:rFonts w:ascii="Times New Roman" w:eastAsia="Times New Roman" w:hAnsi="Times New Roman" w:cs="Times New Roman"/>
          <w:sz w:val="20"/>
          <w:szCs w:val="20"/>
          <w:lang w:eastAsia="ru-RU"/>
        </w:rPr>
        <w:t xml:space="preserve"> составит на 2025 год в сумме 7 865,1 тыс. рублей, на 2026 год в сумме 7 889,2 тыс. рублей, на 2027 год в сумме 7 899,2 тыс. рублей в том числе:</w:t>
      </w:r>
    </w:p>
    <w:p w:rsidR="003330F0" w:rsidRPr="003330F0" w:rsidRDefault="003330F0" w:rsidP="003330F0">
      <w:pPr>
        <w:widowControl w:val="0"/>
        <w:numPr>
          <w:ilvl w:val="0"/>
          <w:numId w:val="2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i/>
          <w:sz w:val="20"/>
          <w:szCs w:val="20"/>
          <w:lang w:eastAsia="ru-RU"/>
        </w:rPr>
        <w:t>на обеспечение деятельности главы сельского поселения и Администрации сельского поселения</w:t>
      </w:r>
      <w:r w:rsidRPr="003330F0">
        <w:rPr>
          <w:rFonts w:ascii="Times New Roman" w:eastAsia="Times New Roman" w:hAnsi="Times New Roman" w:cs="Times New Roman"/>
          <w:sz w:val="20"/>
          <w:szCs w:val="20"/>
          <w:lang w:eastAsia="ru-RU"/>
        </w:rPr>
        <w:t xml:space="preserve"> запланировано на 2025 год в сумме 4 720,2 тыс. рублей, на 2026 год в сумме 4 744,3 тыс. рублей, на 2027 год в сумме 4 754,3 тыс. рублей, в том числе за счет средств областного бюджета:</w:t>
      </w:r>
    </w:p>
    <w:p w:rsidR="003330F0" w:rsidRPr="003330F0" w:rsidRDefault="003330F0" w:rsidP="003330F0">
      <w:pPr>
        <w:widowControl w:val="0"/>
        <w:numPr>
          <w:ilvl w:val="0"/>
          <w:numId w:val="20"/>
        </w:numPr>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bCs/>
          <w:sz w:val="20"/>
          <w:szCs w:val="20"/>
          <w:lang w:eastAsia="ru-RU"/>
        </w:rPr>
        <w:t xml:space="preserve">на осуществление первичного воинского учета органами местного самоуправления </w:t>
      </w:r>
      <w:r w:rsidRPr="003330F0">
        <w:rPr>
          <w:rFonts w:ascii="Times New Roman" w:eastAsia="Times New Roman" w:hAnsi="Times New Roman" w:cs="Times New Roman"/>
          <w:sz w:val="20"/>
          <w:szCs w:val="20"/>
          <w:lang w:eastAsia="ru-RU"/>
        </w:rPr>
        <w:t>поселений, муниципальных и городских округов</w:t>
      </w:r>
      <w:r w:rsidRPr="003330F0">
        <w:rPr>
          <w:rFonts w:ascii="Times New Roman" w:eastAsia="Times New Roman" w:hAnsi="Times New Roman" w:cs="Times New Roman"/>
          <w:bCs/>
          <w:sz w:val="20"/>
          <w:szCs w:val="20"/>
          <w:lang w:eastAsia="ru-RU"/>
        </w:rPr>
        <w:t xml:space="preserve"> поселений </w:t>
      </w:r>
      <w:r w:rsidRPr="003330F0">
        <w:rPr>
          <w:rFonts w:ascii="Times New Roman" w:eastAsia="Times New Roman" w:hAnsi="Times New Roman" w:cs="Times New Roman"/>
          <w:sz w:val="20"/>
          <w:szCs w:val="20"/>
          <w:lang w:eastAsia="ru-RU"/>
        </w:rPr>
        <w:t>на 2025г. составит 237,4 тыс. рублей, на 2026г. – 261,5 тыс. рублей, на 2026г. – 271,5 тыс. рублей;</w:t>
      </w:r>
    </w:p>
    <w:p w:rsidR="003330F0" w:rsidRPr="003330F0" w:rsidRDefault="003330F0" w:rsidP="003330F0">
      <w:pPr>
        <w:widowControl w:val="0"/>
        <w:numPr>
          <w:ilvl w:val="0"/>
          <w:numId w:val="20"/>
        </w:numPr>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w:t>
      </w:r>
      <w:r w:rsidRPr="003330F0">
        <w:rPr>
          <w:rFonts w:ascii="Times New Roman" w:eastAsia="Times New Roman" w:hAnsi="Times New Roman" w:cs="Times New Roman"/>
          <w:i/>
          <w:iCs/>
          <w:sz w:val="20"/>
          <w:szCs w:val="20"/>
          <w:lang w:eastAsia="ru-RU"/>
        </w:rPr>
        <w:t xml:space="preserve"> </w:t>
      </w:r>
      <w:r w:rsidRPr="003330F0">
        <w:rPr>
          <w:rFonts w:ascii="Times New Roman" w:eastAsia="Times New Roman" w:hAnsi="Times New Roman" w:cs="Times New Roman"/>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0,7</w:t>
      </w:r>
      <w:r w:rsidRPr="003330F0">
        <w:rPr>
          <w:rFonts w:ascii="Times New Roman" w:eastAsia="Times New Roman" w:hAnsi="Times New Roman" w:cs="Times New Roman"/>
          <w:sz w:val="20"/>
          <w:szCs w:val="20"/>
          <w:lang w:eastAsia="ru-RU"/>
        </w:rPr>
        <w:t xml:space="preserve"> тыс. рублей ежегодно;</w:t>
      </w:r>
    </w:p>
    <w:p w:rsidR="003330F0" w:rsidRPr="003330F0" w:rsidRDefault="003330F0" w:rsidP="003330F0">
      <w:pPr>
        <w:widowControl w:val="0"/>
        <w:numPr>
          <w:ilvl w:val="0"/>
          <w:numId w:val="2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i/>
          <w:sz w:val="20"/>
          <w:szCs w:val="20"/>
          <w:lang w:eastAsia="ru-RU"/>
        </w:rPr>
        <w:t>на управление муниципальным долгом сельского поселения</w:t>
      </w:r>
      <w:r w:rsidRPr="003330F0">
        <w:rPr>
          <w:rFonts w:ascii="Times New Roman" w:eastAsia="Times New Roman" w:hAnsi="Times New Roman" w:cs="Times New Roman"/>
          <w:sz w:val="20"/>
          <w:szCs w:val="20"/>
          <w:lang w:eastAsia="ru-RU"/>
        </w:rPr>
        <w:t xml:space="preserve"> запланировано в сумме 2,0 тыс. рублей ежегодно;</w:t>
      </w:r>
    </w:p>
    <w:p w:rsidR="003330F0" w:rsidRPr="003330F0" w:rsidRDefault="003330F0" w:rsidP="003330F0">
      <w:pPr>
        <w:widowControl w:val="0"/>
        <w:numPr>
          <w:ilvl w:val="0"/>
          <w:numId w:val="2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i/>
          <w:sz w:val="20"/>
          <w:szCs w:val="20"/>
          <w:lang w:eastAsia="ru-RU"/>
        </w:rPr>
        <w:t xml:space="preserve">на пенсионное обеспечение граждан, замещавших муниципальные должности или должности муниципальной службы в органах местного самоуправления </w:t>
      </w:r>
      <w:r w:rsidRPr="003330F0">
        <w:rPr>
          <w:rFonts w:ascii="Times New Roman" w:eastAsia="Times New Roman" w:hAnsi="Times New Roman" w:cs="Times New Roman"/>
          <w:sz w:val="20"/>
          <w:szCs w:val="20"/>
          <w:lang w:eastAsia="ru-RU"/>
        </w:rPr>
        <w:t>предусмотрено в сумме 225,6 тыс. рублей ежегодно;</w:t>
      </w:r>
    </w:p>
    <w:p w:rsidR="003330F0" w:rsidRPr="003330F0" w:rsidRDefault="003330F0" w:rsidP="003330F0">
      <w:pPr>
        <w:widowControl w:val="0"/>
        <w:numPr>
          <w:ilvl w:val="0"/>
          <w:numId w:val="2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i/>
          <w:sz w:val="20"/>
          <w:szCs w:val="20"/>
          <w:lang w:eastAsia="ru-RU"/>
        </w:rPr>
        <w:t>на 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w:t>
      </w:r>
      <w:r w:rsidRPr="003330F0">
        <w:rPr>
          <w:rFonts w:ascii="Times New Roman" w:eastAsia="Times New Roman" w:hAnsi="Times New Roman" w:cs="Times New Roman"/>
          <w:sz w:val="20"/>
          <w:szCs w:val="20"/>
          <w:lang w:eastAsia="ru-RU"/>
        </w:rPr>
        <w:t xml:space="preserve"> запланировано в сумме 2 917,3 тыс. рублей ежегодно;</w:t>
      </w:r>
    </w:p>
    <w:p w:rsidR="003330F0" w:rsidRPr="003330F0" w:rsidRDefault="003330F0" w:rsidP="003330F0">
      <w:pPr>
        <w:widowControl w:val="0"/>
        <w:numPr>
          <w:ilvl w:val="0"/>
          <w:numId w:val="19"/>
        </w:numPr>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sz w:val="20"/>
          <w:szCs w:val="20"/>
          <w:lang w:eastAsia="ru-RU"/>
        </w:rPr>
        <w:t>подпрограмма «</w:t>
      </w:r>
      <w:r w:rsidRPr="003330F0">
        <w:rPr>
          <w:rFonts w:ascii="Times New Roman" w:eastAsia="Times New Roman" w:hAnsi="Times New Roman" w:cs="Times New Roman"/>
          <w:b/>
          <w:sz w:val="20"/>
          <w:szCs w:val="20"/>
          <w:lang w:eastAsia="ru-RU"/>
        </w:rPr>
        <w:t xml:space="preserve">Повышение эффективности бюджетных расходов сельского поселения на 2024-2028 гг.»  </w:t>
      </w:r>
      <w:r w:rsidRPr="003330F0">
        <w:rPr>
          <w:rFonts w:ascii="Times New Roman" w:eastAsia="Times New Roman" w:hAnsi="Times New Roman" w:cs="Times New Roman"/>
          <w:sz w:val="20"/>
          <w:szCs w:val="20"/>
          <w:lang w:eastAsia="ru-RU"/>
        </w:rPr>
        <w:t>включает в себя информационные технологии в управлении и составит в сумме 5,5 тыс. рублей ежегодно;</w:t>
      </w:r>
    </w:p>
    <w:p w:rsidR="003330F0" w:rsidRPr="003330F0" w:rsidRDefault="003330F0" w:rsidP="003330F0">
      <w:pPr>
        <w:widowControl w:val="0"/>
        <w:numPr>
          <w:ilvl w:val="0"/>
          <w:numId w:val="21"/>
        </w:numPr>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sz w:val="20"/>
          <w:szCs w:val="20"/>
          <w:lang w:eastAsia="ru-RU"/>
        </w:rPr>
        <w:t>подпрограмма «</w:t>
      </w:r>
      <w:r w:rsidRPr="003330F0">
        <w:rPr>
          <w:rFonts w:ascii="Times New Roman" w:eastAsia="Times New Roman" w:hAnsi="Times New Roman" w:cs="Times New Roman"/>
          <w:b/>
          <w:sz w:val="20"/>
          <w:szCs w:val="20"/>
          <w:lang w:eastAsia="ru-RU"/>
        </w:rPr>
        <w:t xml:space="preserve">Развитие инфраструктуры на территории сельского поселения на 2024-2028 гг.» </w:t>
      </w:r>
      <w:r w:rsidRPr="003330F0">
        <w:rPr>
          <w:rFonts w:ascii="Times New Roman" w:eastAsia="Times New Roman" w:hAnsi="Times New Roman" w:cs="Times New Roman"/>
          <w:sz w:val="20"/>
          <w:szCs w:val="20"/>
          <w:lang w:eastAsia="ru-RU"/>
        </w:rPr>
        <w:t>на 2025 год составит 0,0 тыс. рублей, на 2026 – 2027 годы запланировано 404,1 тыс. рублей, в том числе:</w:t>
      </w:r>
    </w:p>
    <w:p w:rsidR="003330F0" w:rsidRPr="003330F0" w:rsidRDefault="003330F0" w:rsidP="003330F0">
      <w:pPr>
        <w:widowControl w:val="0"/>
        <w:numPr>
          <w:ilvl w:val="0"/>
          <w:numId w:val="22"/>
        </w:numPr>
        <w:tabs>
          <w:tab w:val="left" w:pos="993"/>
        </w:tabs>
        <w:autoSpaceDE w:val="0"/>
        <w:autoSpaceDN w:val="0"/>
        <w:adjustRightInd w:val="0"/>
        <w:spacing w:after="0" w:line="240" w:lineRule="auto"/>
        <w:ind w:left="993" w:hanging="284"/>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i/>
          <w:sz w:val="20"/>
          <w:szCs w:val="20"/>
          <w:lang w:eastAsia="ru-RU"/>
        </w:rPr>
        <w:t>на организацию благоустройства территории поселения</w:t>
      </w:r>
      <w:r w:rsidRPr="003330F0">
        <w:rPr>
          <w:rFonts w:ascii="Times New Roman" w:eastAsia="Times New Roman" w:hAnsi="Times New Roman" w:cs="Times New Roman"/>
          <w:sz w:val="20"/>
          <w:szCs w:val="20"/>
          <w:lang w:eastAsia="ru-RU"/>
        </w:rPr>
        <w:t xml:space="preserve"> на 2025 год составит 0,0 тыс. рублей, на 2026 – 2027 годы запланировано 404,1 тыс. рублей, в том числе </w:t>
      </w:r>
      <w:r w:rsidRPr="003330F0">
        <w:rPr>
          <w:rFonts w:ascii="Times New Roman" w:eastAsia="Times New Roman" w:hAnsi="Times New Roman" w:cs="Times New Roman"/>
          <w:i/>
          <w:sz w:val="20"/>
          <w:szCs w:val="20"/>
          <w:lang w:eastAsia="ru-RU"/>
        </w:rPr>
        <w:t>за счет средств субсидии из областного бюджета на реализацию мероприятий перечня проектов народных инициатив</w:t>
      </w:r>
      <w:r w:rsidRPr="003330F0">
        <w:rPr>
          <w:rFonts w:ascii="Times New Roman" w:eastAsia="Times New Roman" w:hAnsi="Times New Roman" w:cs="Times New Roman"/>
          <w:sz w:val="20"/>
          <w:szCs w:val="20"/>
          <w:lang w:eastAsia="ru-RU"/>
        </w:rPr>
        <w:t xml:space="preserve"> в сумме 400,0 тыс. рублей и на софинансирования в сумме 4,1 тыс. рублей; </w:t>
      </w:r>
    </w:p>
    <w:p w:rsidR="003330F0" w:rsidRPr="003330F0" w:rsidRDefault="003330F0" w:rsidP="003330F0">
      <w:pPr>
        <w:widowControl w:val="0"/>
        <w:numPr>
          <w:ilvl w:val="0"/>
          <w:numId w:val="21"/>
        </w:numPr>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sz w:val="20"/>
          <w:szCs w:val="20"/>
          <w:lang w:eastAsia="ru-RU"/>
        </w:rPr>
        <w:t xml:space="preserve">подпрограмма </w:t>
      </w:r>
      <w:r w:rsidRPr="003330F0">
        <w:rPr>
          <w:rFonts w:ascii="Times New Roman" w:eastAsia="Times New Roman" w:hAnsi="Times New Roman" w:cs="Times New Roman"/>
          <w:b/>
          <w:sz w:val="20"/>
          <w:szCs w:val="20"/>
          <w:lang w:eastAsia="ru-RU"/>
        </w:rPr>
        <w:t>«Развитие сферы культуры и спорта на территории сельского поселения на 2024-2028 гг.»</w:t>
      </w:r>
      <w:r w:rsidRPr="003330F0">
        <w:rPr>
          <w:rFonts w:ascii="Times New Roman" w:eastAsia="Times New Roman" w:hAnsi="Times New Roman" w:cs="Times New Roman"/>
          <w:sz w:val="20"/>
          <w:szCs w:val="20"/>
          <w:lang w:eastAsia="ru-RU"/>
        </w:rPr>
        <w:t xml:space="preserve"> на 2025 год составит 3 826,9 тыс. рублей, на 2026 год – 1 081,3 тыс. рублей, на 2027 год – 751,0 тыс. рублей, в том числе:</w:t>
      </w:r>
    </w:p>
    <w:p w:rsidR="003330F0" w:rsidRPr="003330F0" w:rsidRDefault="003330F0" w:rsidP="003330F0">
      <w:pPr>
        <w:widowControl w:val="0"/>
        <w:numPr>
          <w:ilvl w:val="0"/>
          <w:numId w:val="23"/>
        </w:numPr>
        <w:tabs>
          <w:tab w:val="left" w:pos="851"/>
        </w:tabs>
        <w:autoSpaceDE w:val="0"/>
        <w:autoSpaceDN w:val="0"/>
        <w:adjustRightInd w:val="0"/>
        <w:spacing w:after="0" w:line="240" w:lineRule="auto"/>
        <w:ind w:left="851" w:hanging="284"/>
        <w:jc w:val="both"/>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i/>
          <w:sz w:val="20"/>
          <w:szCs w:val="20"/>
          <w:lang w:eastAsia="ru-RU"/>
        </w:rPr>
        <w:t>на расходы, направленные на организацию досуга и обеспечение жителей услугами организаций культуры</w:t>
      </w:r>
      <w:r w:rsidRPr="003330F0">
        <w:rPr>
          <w:rFonts w:ascii="Times New Roman" w:eastAsia="Times New Roman" w:hAnsi="Times New Roman" w:cs="Times New Roman"/>
          <w:sz w:val="20"/>
          <w:szCs w:val="20"/>
          <w:lang w:eastAsia="ru-RU"/>
        </w:rPr>
        <w:t xml:space="preserve"> </w:t>
      </w:r>
      <w:r w:rsidRPr="003330F0">
        <w:rPr>
          <w:rFonts w:ascii="Times New Roman" w:eastAsia="Times New Roman" w:hAnsi="Times New Roman" w:cs="Times New Roman"/>
          <w:i/>
          <w:sz w:val="20"/>
          <w:szCs w:val="20"/>
          <w:lang w:eastAsia="ru-RU"/>
        </w:rPr>
        <w:t>запланировано</w:t>
      </w:r>
      <w:r w:rsidRPr="003330F0">
        <w:rPr>
          <w:rFonts w:ascii="Times New Roman" w:eastAsia="Times New Roman" w:hAnsi="Times New Roman" w:cs="Times New Roman"/>
          <w:sz w:val="20"/>
          <w:szCs w:val="20"/>
          <w:lang w:eastAsia="ru-RU"/>
        </w:rPr>
        <w:t xml:space="preserve"> на 2025 год в сумме 3 826,9 тыс. рублей, в том числе </w:t>
      </w:r>
      <w:r w:rsidRPr="003330F0">
        <w:rPr>
          <w:rFonts w:ascii="Times New Roman" w:eastAsia="Times New Roman" w:hAnsi="Times New Roman" w:cs="Times New Roman"/>
          <w:i/>
          <w:sz w:val="20"/>
          <w:szCs w:val="20"/>
          <w:lang w:eastAsia="ru-RU"/>
        </w:rPr>
        <w:t>за счет средств субсидии из областного бюджета на реализацию мероприятий перечня проектов народных инициатив</w:t>
      </w:r>
      <w:r w:rsidRPr="003330F0">
        <w:rPr>
          <w:rFonts w:ascii="Times New Roman" w:eastAsia="Times New Roman" w:hAnsi="Times New Roman" w:cs="Times New Roman"/>
          <w:sz w:val="20"/>
          <w:szCs w:val="20"/>
          <w:lang w:eastAsia="ru-RU"/>
        </w:rPr>
        <w:t xml:space="preserve"> в сумме 400,0 тыс. рублей и на софинансирования в сумме 4,1 тыс. рублей, на 2026 год – 1 081,3 тыс. рублей, на 2027 год – 751,0 тыс. рублей.</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b/>
          <w:sz w:val="20"/>
          <w:szCs w:val="20"/>
          <w:lang w:eastAsia="ru-RU"/>
        </w:rPr>
        <w:t>Непрограммные направления деятельности</w:t>
      </w:r>
    </w:p>
    <w:p w:rsidR="003330F0" w:rsidRPr="003330F0" w:rsidRDefault="003330F0" w:rsidP="003330F0">
      <w:pPr>
        <w:spacing w:after="0" w:line="240" w:lineRule="auto"/>
        <w:ind w:firstLine="284"/>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реализацию непрограммных направлений деятельности Умыганского муниципального образования запланировано на 2027 год в сумме 124,3 в том числе:</w:t>
      </w:r>
    </w:p>
    <w:p w:rsidR="003330F0" w:rsidRPr="003330F0" w:rsidRDefault="003330F0" w:rsidP="003330F0">
      <w:pPr>
        <w:spacing w:after="0" w:line="240" w:lineRule="auto"/>
        <w:ind w:firstLine="284"/>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проведение выборов главы муниципального образования в сумме 53,1 тыс. рублей;</w:t>
      </w:r>
    </w:p>
    <w:p w:rsidR="003330F0" w:rsidRPr="003330F0" w:rsidRDefault="003330F0" w:rsidP="003330F0">
      <w:pPr>
        <w:spacing w:after="0" w:line="240" w:lineRule="auto"/>
        <w:ind w:firstLine="284"/>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проведение выборов в представительные органы муниципального образования в сумме 71,2 тыс. рублей тыс. рублей.</w:t>
      </w:r>
    </w:p>
    <w:p w:rsidR="003330F0" w:rsidRPr="003330F0" w:rsidRDefault="003330F0" w:rsidP="003330F0">
      <w:pPr>
        <w:spacing w:after="0" w:line="240" w:lineRule="auto"/>
        <w:jc w:val="center"/>
        <w:rPr>
          <w:rFonts w:ascii="Times New Roman" w:eastAsia="Times New Roman" w:hAnsi="Times New Roman" w:cs="Times New Roman"/>
          <w:b/>
          <w:sz w:val="20"/>
          <w:szCs w:val="20"/>
          <w:lang w:eastAsia="ru-RU"/>
        </w:rPr>
      </w:pPr>
      <w:r w:rsidRPr="003330F0">
        <w:rPr>
          <w:rFonts w:ascii="Times New Roman" w:eastAsia="Times New Roman" w:hAnsi="Times New Roman" w:cs="Times New Roman"/>
          <w:sz w:val="20"/>
          <w:szCs w:val="20"/>
          <w:lang w:eastAsia="ru-RU"/>
        </w:rPr>
        <w:tab/>
      </w:r>
      <w:r w:rsidRPr="003330F0">
        <w:rPr>
          <w:rFonts w:ascii="Times New Roman" w:eastAsia="Times New Roman" w:hAnsi="Times New Roman" w:cs="Times New Roman"/>
          <w:sz w:val="20"/>
          <w:szCs w:val="20"/>
          <w:lang w:eastAsia="ru-RU"/>
        </w:rPr>
        <w:tab/>
      </w:r>
      <w:r w:rsidRPr="003330F0">
        <w:rPr>
          <w:rFonts w:ascii="Times New Roman" w:eastAsia="Times New Roman" w:hAnsi="Times New Roman" w:cs="Times New Roman"/>
          <w:b/>
          <w:sz w:val="20"/>
          <w:szCs w:val="20"/>
          <w:lang w:eastAsia="ru-RU"/>
        </w:rPr>
        <w:t>Источники внутреннего финансирования дефицита бюджета Умыганского муниципального образования</w:t>
      </w:r>
    </w:p>
    <w:p w:rsidR="003330F0" w:rsidRPr="003330F0" w:rsidRDefault="003330F0" w:rsidP="003330F0">
      <w:pPr>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Исходя из запланированных доходов и расходов бюджета, дефицит бюджета составит в 2025 - 2027 годы запланировано в сумме 14,0 тыс. рублей. Отношение объема дефицита к доходам без учета объема безвозмездных поступлений составит в 2025 - 2027 годах 3,4 %.</w:t>
      </w:r>
    </w:p>
    <w:p w:rsidR="003330F0" w:rsidRPr="003330F0" w:rsidRDefault="003330F0" w:rsidP="003330F0">
      <w:pPr>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Источник покрытия дефицита бюджета - привлечение кредитов от кредитных организаций.</w:t>
      </w:r>
    </w:p>
    <w:p w:rsidR="003330F0" w:rsidRPr="003330F0" w:rsidRDefault="003330F0" w:rsidP="003330F0">
      <w:pPr>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Предоставление муниципальных гарантий в 2025-2027 годах не планируется. </w:t>
      </w:r>
    </w:p>
    <w:p w:rsidR="003330F0" w:rsidRPr="003330F0" w:rsidRDefault="003330F0" w:rsidP="003330F0">
      <w:pPr>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При установленных параметрах бюджета верхний предел муниципального внутреннего долга составит: </w:t>
      </w:r>
    </w:p>
    <w:p w:rsidR="003330F0" w:rsidRPr="003330F0" w:rsidRDefault="003330F0" w:rsidP="003330F0">
      <w:pPr>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1 января 2026 года - 14,0 тыс. рублей, в том числе верхний предел по муниципальным гарантиям 0 тыс. рублей;</w:t>
      </w:r>
    </w:p>
    <w:p w:rsidR="003330F0" w:rsidRPr="003330F0" w:rsidRDefault="003330F0" w:rsidP="003330F0">
      <w:pPr>
        <w:spacing w:after="0" w:line="228"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1 января 2027 года - 28,0 тыс. рублей, в том числе верхний предел по муниципальным гарантиям 0 тыс. рублей;</w:t>
      </w:r>
    </w:p>
    <w:p w:rsidR="003330F0" w:rsidRPr="003330F0" w:rsidRDefault="003330F0" w:rsidP="003330F0">
      <w:pPr>
        <w:spacing w:after="0" w:line="240" w:lineRule="auto"/>
        <w:ind w:firstLine="567"/>
        <w:jc w:val="both"/>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1 января 2028 года - 42,0 тыс. рублей, в том числе верхний предел по муниципальным гарантиям 0 тыс. рублей.</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spacing w:after="0" w:line="240" w:lineRule="auto"/>
        <w:rPr>
          <w:rFonts w:ascii="Times New Roman" w:eastAsia="Times New Roman" w:hAnsi="Times New Roman" w:cs="Times New Roman"/>
          <w:sz w:val="20"/>
          <w:szCs w:val="20"/>
          <w:lang w:eastAsia="ru-RU"/>
        </w:rPr>
      </w:pPr>
    </w:p>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Председатель Комитета по финансам Тулунского района                                          Г.Э. Романчук</w:t>
      </w:r>
    </w:p>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1</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 "О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 на 2025 год и</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плановый 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от                 2024г. №   </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ПРОГНОЗИРУЕМЫЕ ДОХОДЫ БЮДЖЕТА УМЫГАНСКОГО МУНИЦИПАЛЬНОГО ОБРАЗОВАНИЯ НА 2025 ГОД</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тыс.руб.</w:t>
      </w:r>
    </w:p>
    <w:tbl>
      <w:tblPr>
        <w:tblW w:w="10876" w:type="dxa"/>
        <w:tblInd w:w="-289" w:type="dxa"/>
        <w:tblLook w:val="04A0" w:firstRow="1" w:lastRow="0" w:firstColumn="1" w:lastColumn="0" w:noHBand="0" w:noVBand="1"/>
      </w:tblPr>
      <w:tblGrid>
        <w:gridCol w:w="6096"/>
        <w:gridCol w:w="3240"/>
        <w:gridCol w:w="1540"/>
      </w:tblGrid>
      <w:tr w:rsidR="003330F0" w:rsidRPr="003330F0" w:rsidTr="003330F0">
        <w:trPr>
          <w:trHeight w:val="1065"/>
        </w:trPr>
        <w:tc>
          <w:tcPr>
            <w:tcW w:w="6096" w:type="dxa"/>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Наименование </w:t>
            </w:r>
          </w:p>
        </w:tc>
        <w:tc>
          <w:tcPr>
            <w:tcW w:w="324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Код бюджетной классификации Российской Федерации</w:t>
            </w:r>
          </w:p>
        </w:tc>
        <w:tc>
          <w:tcPr>
            <w:tcW w:w="1540"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Сумма </w:t>
            </w:r>
          </w:p>
        </w:tc>
      </w:tr>
      <w:tr w:rsidR="003330F0" w:rsidRPr="003330F0" w:rsidTr="003330F0">
        <w:trPr>
          <w:trHeight w:val="45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НАЛОГОВЫЕ И НЕНАЛОГОВЫЕ ДОХОДЫ</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000 1 00 00000 00 0000 000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411,3</w:t>
            </w:r>
          </w:p>
        </w:tc>
      </w:tr>
      <w:tr w:rsidR="003330F0" w:rsidRPr="003330F0" w:rsidTr="003330F0">
        <w:trPr>
          <w:trHeight w:val="45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НАЛОГИ НА ПРИБЫЛЬ, ДОХОДЫ</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000 1 01 00000 00 0000 000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73,9</w:t>
            </w:r>
          </w:p>
        </w:tc>
      </w:tr>
      <w:tr w:rsidR="003330F0" w:rsidRPr="003330F0" w:rsidTr="003330F0">
        <w:trPr>
          <w:trHeight w:val="45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Налог на доходы физических лиц </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000 1 01 02000 01 0000 110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73,9</w:t>
            </w:r>
          </w:p>
        </w:tc>
      </w:tr>
      <w:tr w:rsidR="003330F0" w:rsidRPr="003330F0" w:rsidTr="003330F0">
        <w:trPr>
          <w:trHeight w:val="48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НАЛОГИ НА СОВОКУПНЫЙ ДОХОД</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000 1 05 00000 00 0000 000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38,0</w:t>
            </w:r>
          </w:p>
        </w:tc>
      </w:tr>
      <w:tr w:rsidR="003330F0" w:rsidRPr="003330F0" w:rsidTr="003330F0">
        <w:trPr>
          <w:trHeight w:val="48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Единый сельскохозяйственный налог</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000 1 05 03000 01 0000 110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38,0</w:t>
            </w:r>
          </w:p>
        </w:tc>
      </w:tr>
      <w:tr w:rsidR="003330F0" w:rsidRPr="003330F0" w:rsidTr="003330F0">
        <w:trPr>
          <w:trHeight w:val="48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НАЛОГИ НА ИМУЩЕСТВО</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000 1 06 00000 00 0000 000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236,0</w:t>
            </w:r>
          </w:p>
        </w:tc>
      </w:tr>
      <w:tr w:rsidR="003330F0" w:rsidRPr="003330F0" w:rsidTr="003330F0">
        <w:trPr>
          <w:trHeight w:val="48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 на имущество физических лиц</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000 1 06 01000 00 0000 110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r>
      <w:tr w:rsidR="003330F0" w:rsidRPr="003330F0" w:rsidTr="003330F0">
        <w:trPr>
          <w:trHeight w:val="48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Земельный налог </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000 1 06 06000 00 0000 110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216,0</w:t>
            </w:r>
          </w:p>
        </w:tc>
      </w:tr>
      <w:tr w:rsidR="003330F0" w:rsidRPr="003330F0" w:rsidTr="003330F0">
        <w:trPr>
          <w:trHeight w:val="405"/>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ГОСУДАРСТВЕННАЯ ПОШЛИНА</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000 1 08 00000 00 0000 000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735"/>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000 1 08 04000 01 0000 110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405"/>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000 1 11 00000 00 0000 000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23,0</w:t>
            </w:r>
          </w:p>
        </w:tc>
      </w:tr>
      <w:tr w:rsidR="003330F0" w:rsidRPr="003330F0" w:rsidTr="003330F0">
        <w:trPr>
          <w:trHeight w:val="1485"/>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000 1 11 05000 00 0000 120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23,0</w:t>
            </w:r>
          </w:p>
        </w:tc>
      </w:tr>
      <w:tr w:rsidR="003330F0" w:rsidRPr="003330F0" w:rsidTr="003330F0">
        <w:trPr>
          <w:trHeight w:val="705"/>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000 1 13 00000 00 0000 000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38,4</w:t>
            </w:r>
          </w:p>
        </w:tc>
      </w:tr>
      <w:tr w:rsidR="003330F0" w:rsidRPr="003330F0" w:rsidTr="003330F0">
        <w:trPr>
          <w:trHeight w:val="51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оказания платных услуг (работ)</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000 1 13 01000 00 0000 130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37,0</w:t>
            </w:r>
          </w:p>
        </w:tc>
      </w:tr>
      <w:tr w:rsidR="003330F0" w:rsidRPr="003330F0" w:rsidTr="003330F0">
        <w:trPr>
          <w:trHeight w:val="51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000 1 13 02000 00 0000 130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w:t>
            </w:r>
          </w:p>
        </w:tc>
      </w:tr>
      <w:tr w:rsidR="003330F0" w:rsidRPr="003330F0" w:rsidTr="003330F0">
        <w:trPr>
          <w:trHeight w:val="39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БЕЗВОЗМЕЗДНЫЕ ПОСТУПЛЕНИЯ</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000 2 00 00000 00 0000 000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11272,2</w:t>
            </w:r>
          </w:p>
        </w:tc>
      </w:tr>
      <w:tr w:rsidR="003330F0" w:rsidRPr="003330F0" w:rsidTr="003330F0">
        <w:trPr>
          <w:trHeight w:val="69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000 2 02 00000 00 0000 000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11272,2</w:t>
            </w:r>
          </w:p>
        </w:tc>
      </w:tr>
      <w:tr w:rsidR="003330F0" w:rsidRPr="003330F0" w:rsidTr="003330F0">
        <w:trPr>
          <w:trHeight w:val="72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lastRenderedPageBreak/>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000 2 02 10000 00 0000 150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10634,1</w:t>
            </w:r>
          </w:p>
        </w:tc>
      </w:tr>
      <w:tr w:rsidR="003330F0" w:rsidRPr="003330F0" w:rsidTr="003330F0">
        <w:trPr>
          <w:trHeight w:val="96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000 2 02 16001 10 0000 150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10634,1</w:t>
            </w:r>
          </w:p>
        </w:tc>
      </w:tr>
      <w:tr w:rsidR="003330F0" w:rsidRPr="003330F0" w:rsidTr="003330F0">
        <w:trPr>
          <w:trHeight w:val="69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000 2 02 20000 00 0000 150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r>
      <w:tr w:rsidR="003330F0" w:rsidRPr="003330F0" w:rsidTr="003330F0">
        <w:trPr>
          <w:trHeight w:val="48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Прочие субсидии бюджетам сельских поселений</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000 2 02 29999 10 0000 150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r>
      <w:tr w:rsidR="003330F0" w:rsidRPr="003330F0" w:rsidTr="003330F0">
        <w:trPr>
          <w:trHeight w:val="705"/>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000 2 02 30000 00 0000 150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238,1</w:t>
            </w:r>
          </w:p>
        </w:tc>
      </w:tr>
      <w:tr w:rsidR="003330F0" w:rsidRPr="003330F0" w:rsidTr="003330F0">
        <w:trPr>
          <w:trHeight w:val="78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000 2 02 30024 10 0000 150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r>
      <w:tr w:rsidR="003330F0" w:rsidRPr="003330F0" w:rsidTr="003330F0">
        <w:trPr>
          <w:trHeight w:val="105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000 2 02 35118 10 0000 150</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237,4</w:t>
            </w:r>
          </w:p>
        </w:tc>
      </w:tr>
      <w:tr w:rsidR="003330F0" w:rsidRPr="003330F0" w:rsidTr="003330F0">
        <w:trPr>
          <w:trHeight w:val="360"/>
        </w:trPr>
        <w:tc>
          <w:tcPr>
            <w:tcW w:w="6096"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ИТОГО ДОХОДОВ</w:t>
            </w:r>
          </w:p>
        </w:tc>
        <w:tc>
          <w:tcPr>
            <w:tcW w:w="32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11683,5</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2</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 "О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муниципального образования на 2025 год</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 на плановый 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от                 2024г. № </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ПРОГНОЗИРУЕМЫЕ ДОХОДЫ БЮДЖЕТА УМЫГАНСКОГО МУНИЦИПАЛЬНОГО ОБРАЗОВАНИЯ НА ПЛАНОВЫЙ 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тыс.руб.</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1011" w:type="dxa"/>
        <w:tblInd w:w="-147" w:type="dxa"/>
        <w:tblLook w:val="04A0" w:firstRow="1" w:lastRow="0" w:firstColumn="1" w:lastColumn="0" w:noHBand="0" w:noVBand="1"/>
      </w:tblPr>
      <w:tblGrid>
        <w:gridCol w:w="5671"/>
        <w:gridCol w:w="3100"/>
        <w:gridCol w:w="1160"/>
        <w:gridCol w:w="1080"/>
      </w:tblGrid>
      <w:tr w:rsidR="003330F0" w:rsidRPr="003330F0" w:rsidTr="003330F0">
        <w:trPr>
          <w:trHeight w:val="405"/>
        </w:trPr>
        <w:tc>
          <w:tcPr>
            <w:tcW w:w="5671" w:type="dxa"/>
            <w:vMerge w:val="restart"/>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Наименование </w:t>
            </w:r>
          </w:p>
        </w:tc>
        <w:tc>
          <w:tcPr>
            <w:tcW w:w="3100" w:type="dxa"/>
            <w:vMerge w:val="restart"/>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Код бюджетной классификации Российской Федерации</w:t>
            </w:r>
          </w:p>
        </w:tc>
        <w:tc>
          <w:tcPr>
            <w:tcW w:w="2240" w:type="dxa"/>
            <w:gridSpan w:val="2"/>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Сумма </w:t>
            </w:r>
          </w:p>
        </w:tc>
      </w:tr>
      <w:tr w:rsidR="003330F0" w:rsidRPr="003330F0" w:rsidTr="003330F0">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p>
        </w:tc>
        <w:tc>
          <w:tcPr>
            <w:tcW w:w="116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2026 год</w:t>
            </w:r>
          </w:p>
        </w:tc>
        <w:tc>
          <w:tcPr>
            <w:tcW w:w="10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2027 год</w:t>
            </w:r>
          </w:p>
        </w:tc>
      </w:tr>
      <w:tr w:rsidR="003330F0" w:rsidRPr="003330F0" w:rsidTr="003330F0">
        <w:trPr>
          <w:trHeight w:val="34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НАЛОГОВЫЕ И НЕНАЛОГОВЫЕ ДОХОДЫ</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000 1 00 00000 00 0000 000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413,1</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415,0</w:t>
            </w:r>
          </w:p>
        </w:tc>
      </w:tr>
      <w:tr w:rsidR="003330F0" w:rsidRPr="003330F0" w:rsidTr="003330F0">
        <w:trPr>
          <w:trHeight w:val="45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НАЛОГИ НА ПРИБЫЛЬ, ДОХОДЫ</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000 1 01 00000 00 0000 000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75,7</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77,6</w:t>
            </w:r>
          </w:p>
        </w:tc>
      </w:tr>
      <w:tr w:rsidR="003330F0" w:rsidRPr="003330F0" w:rsidTr="003330F0">
        <w:trPr>
          <w:trHeight w:val="43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Налог на доходы физических лиц </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000 1 01 02000 01 0000 110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75,7</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77,6</w:t>
            </w:r>
          </w:p>
        </w:tc>
      </w:tr>
      <w:tr w:rsidR="003330F0" w:rsidRPr="003330F0" w:rsidTr="003330F0">
        <w:trPr>
          <w:trHeight w:val="48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НАЛОГИ НА СОВОКУПНЫЙ ДОХОД</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000 1 05 00000 00 0000 000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38,0</w:t>
            </w:r>
          </w:p>
        </w:tc>
      </w:tr>
      <w:tr w:rsidR="003330F0" w:rsidRPr="003330F0" w:rsidTr="003330F0">
        <w:trPr>
          <w:trHeight w:val="48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Единый сельскохозяйственный налог</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000 1 05 03000 01 0000 110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38,0</w:t>
            </w:r>
          </w:p>
        </w:tc>
      </w:tr>
      <w:tr w:rsidR="003330F0" w:rsidRPr="003330F0" w:rsidTr="003330F0">
        <w:trPr>
          <w:trHeight w:val="48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НАЛОГИ НА ИМУЩЕСТВО</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000 1 06 00000 00 0000 000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236,0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236,0</w:t>
            </w:r>
          </w:p>
        </w:tc>
      </w:tr>
      <w:tr w:rsidR="003330F0" w:rsidRPr="003330F0" w:rsidTr="003330F0">
        <w:trPr>
          <w:trHeight w:val="40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Налог на имущество физических лиц</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000 1 06 01000 00 0000 110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r>
      <w:tr w:rsidR="003330F0" w:rsidRPr="003330F0" w:rsidTr="003330F0">
        <w:trPr>
          <w:trHeight w:val="43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Земельный налог </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000 1 06 06000 00 0000 110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216,0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216,0</w:t>
            </w:r>
          </w:p>
        </w:tc>
      </w:tr>
      <w:tr w:rsidR="003330F0" w:rsidRPr="003330F0" w:rsidTr="003330F0">
        <w:trPr>
          <w:trHeight w:val="40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ГОСУДАРСТВЕННАЯ ПОШЛИНА</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000 1 08 00000 00 0000 000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115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000 1 08 04000 01 0000 110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66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000 1 11 00000 00 0000 000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23,0</w:t>
            </w:r>
          </w:p>
        </w:tc>
      </w:tr>
      <w:tr w:rsidR="003330F0" w:rsidRPr="003330F0" w:rsidTr="003330F0">
        <w:trPr>
          <w:trHeight w:val="180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000 1 11 05000 00 0000 120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23,0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23,0</w:t>
            </w:r>
          </w:p>
        </w:tc>
      </w:tr>
      <w:tr w:rsidR="003330F0" w:rsidRPr="003330F0" w:rsidTr="003330F0">
        <w:trPr>
          <w:trHeight w:val="73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ОКАЗАНИЯ  ПЛАТНЫХ  УСЛУГ  (РАБОТ)  И КОМПЕНСАЦИИ ЗАТРАТ ГОСУДАРСТВА</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000 1 13 00000 00 0000 000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38,4</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38,4</w:t>
            </w:r>
          </w:p>
        </w:tc>
      </w:tr>
      <w:tr w:rsidR="003330F0" w:rsidRPr="003330F0" w:rsidTr="003330F0">
        <w:trPr>
          <w:trHeight w:val="42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оказания платных услуг (работ)</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000 1 13 01000 00 0000 130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37,0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37,0</w:t>
            </w:r>
          </w:p>
        </w:tc>
      </w:tr>
      <w:tr w:rsidR="003330F0" w:rsidRPr="003330F0" w:rsidTr="003330F0">
        <w:trPr>
          <w:trHeight w:val="34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Доходы от компенсации затрат государства</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000 1 13 02000 00 0000 130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w:t>
            </w:r>
          </w:p>
        </w:tc>
      </w:tr>
      <w:tr w:rsidR="003330F0" w:rsidRPr="003330F0" w:rsidTr="003330F0">
        <w:trPr>
          <w:trHeight w:val="36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БЕЗВОЗМЕЗДНЫЕ ПОСТУПЛЕНИЯ</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000 2 00 00000 00 0000 000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9177,0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9203,2</w:t>
            </w:r>
          </w:p>
        </w:tc>
      </w:tr>
      <w:tr w:rsidR="003330F0" w:rsidRPr="003330F0" w:rsidTr="003330F0">
        <w:trPr>
          <w:trHeight w:val="90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БЕЗВОЗМЕЗДНЫЕ ПОСТУПЛЕНИЯ ОТ ДРУГИХ БЮДЖЕТОВ БЮДЖЕТНОЙ СИСТЕМЫ РФ</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000 2 02 00000 00 0000 000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9177,0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9203,2</w:t>
            </w:r>
          </w:p>
        </w:tc>
      </w:tr>
      <w:tr w:rsidR="003330F0" w:rsidRPr="003330F0" w:rsidTr="003330F0">
        <w:trPr>
          <w:trHeight w:val="90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Дотации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000 2 02 10000 00 0000 150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8514,8</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8531,0</w:t>
            </w:r>
          </w:p>
        </w:tc>
      </w:tr>
      <w:tr w:rsidR="003330F0" w:rsidRPr="003330F0" w:rsidTr="003330F0">
        <w:trPr>
          <w:trHeight w:val="90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000 2 02 16001 10 0000 150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8514,8</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8531,0</w:t>
            </w:r>
          </w:p>
        </w:tc>
      </w:tr>
      <w:tr w:rsidR="003330F0" w:rsidRPr="003330F0" w:rsidTr="003330F0">
        <w:trPr>
          <w:trHeight w:val="69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Субсидии бюджетам бюджетной системы Российской Федерации (межбюджетные субсидии)</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000 2 02 20000 00 0000 150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r>
      <w:tr w:rsidR="003330F0" w:rsidRPr="003330F0" w:rsidTr="003330F0">
        <w:trPr>
          <w:trHeight w:val="43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Прочие субсидии бюджетам сельских поселений</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000 2 02 29999 10 0000 150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400,0</w:t>
            </w:r>
          </w:p>
        </w:tc>
      </w:tr>
      <w:tr w:rsidR="003330F0" w:rsidRPr="003330F0" w:rsidTr="003330F0">
        <w:trPr>
          <w:trHeight w:val="75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Субвенции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000 2 02 30000 00 0000 150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262,2</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272,2</w:t>
            </w:r>
          </w:p>
        </w:tc>
      </w:tr>
      <w:tr w:rsidR="003330F0" w:rsidRPr="003330F0" w:rsidTr="003330F0">
        <w:trPr>
          <w:trHeight w:val="70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3100" w:type="dxa"/>
            <w:tcBorders>
              <w:top w:val="nil"/>
              <w:left w:val="nil"/>
              <w:bottom w:val="single" w:sz="4" w:space="0" w:color="auto"/>
              <w:right w:val="single" w:sz="4" w:space="0" w:color="auto"/>
            </w:tcBorders>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000 2 02 30024 10 0000 150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r>
      <w:tr w:rsidR="003330F0" w:rsidRPr="003330F0" w:rsidTr="003330F0">
        <w:trPr>
          <w:trHeight w:val="900"/>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100" w:type="dxa"/>
            <w:tcBorders>
              <w:top w:val="nil"/>
              <w:left w:val="nil"/>
              <w:bottom w:val="single" w:sz="4" w:space="0" w:color="auto"/>
              <w:right w:val="single" w:sz="4" w:space="0" w:color="auto"/>
            </w:tcBorders>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000 2 02 35118 10 0000 150</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261,5</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271,5</w:t>
            </w:r>
          </w:p>
        </w:tc>
      </w:tr>
      <w:tr w:rsidR="003330F0" w:rsidRPr="003330F0" w:rsidTr="003330F0">
        <w:trPr>
          <w:trHeight w:val="345"/>
        </w:trPr>
        <w:tc>
          <w:tcPr>
            <w:tcW w:w="5671" w:type="dxa"/>
            <w:tcBorders>
              <w:top w:val="nil"/>
              <w:left w:val="single" w:sz="4" w:space="0" w:color="auto"/>
              <w:bottom w:val="single" w:sz="4" w:space="0" w:color="auto"/>
              <w:right w:val="single" w:sz="4" w:space="0" w:color="auto"/>
            </w:tcBorders>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ИТОГО ДОХОДОВ</w:t>
            </w:r>
          </w:p>
        </w:tc>
        <w:tc>
          <w:tcPr>
            <w:tcW w:w="310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11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9590,1</w:t>
            </w:r>
          </w:p>
        </w:tc>
        <w:tc>
          <w:tcPr>
            <w:tcW w:w="10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9618,2</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3</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на 2025 год и на плановый </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РАСПРЕДЕЛЕНИЕ БЮДЖЕТНЫХ АССИГНОВАНИЙ ПО РАЗДЕЛАМ И ПОДРАЗДЕЛАМ КЛАССИФИКАЦИИ</w:t>
      </w: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РАСХОДОВ БЮДЖЕТОВ НА 2025 ГОД</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рублей)</w:t>
      </w:r>
    </w:p>
    <w:tbl>
      <w:tblPr>
        <w:tblW w:w="10724" w:type="dxa"/>
        <w:tblInd w:w="-147" w:type="dxa"/>
        <w:tblLook w:val="04A0" w:firstRow="1" w:lastRow="0" w:firstColumn="1" w:lastColumn="0" w:noHBand="0" w:noVBand="1"/>
      </w:tblPr>
      <w:tblGrid>
        <w:gridCol w:w="8364"/>
        <w:gridCol w:w="880"/>
        <w:gridCol w:w="1480"/>
      </w:tblGrid>
      <w:tr w:rsidR="003330F0" w:rsidRPr="003330F0" w:rsidTr="003330F0">
        <w:trPr>
          <w:trHeight w:val="585"/>
        </w:trPr>
        <w:tc>
          <w:tcPr>
            <w:tcW w:w="8364"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Сумма</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0100</w:t>
            </w:r>
          </w:p>
        </w:tc>
        <w:tc>
          <w:tcPr>
            <w:tcW w:w="14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right"/>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4 488,3</w:t>
            </w:r>
          </w:p>
        </w:tc>
      </w:tr>
      <w:tr w:rsidR="003330F0" w:rsidRPr="003330F0" w:rsidTr="003330F0">
        <w:trPr>
          <w:trHeight w:val="630"/>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0102</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1 059,4</w:t>
            </w:r>
          </w:p>
        </w:tc>
      </w:tr>
      <w:tr w:rsidR="003330F0" w:rsidRPr="003330F0" w:rsidTr="003330F0">
        <w:trPr>
          <w:trHeight w:val="94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0104</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3 428,2</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0113</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0,7</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НАЦИОНАЛЬНАЯ ОБОРОНА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0200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237,4</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0203</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237,4</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КУЛЬТУРА, КИНЕМАТОГРАФИЯ</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0800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3 826,9</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Культура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0801</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3 826,9</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1001</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225,6</w:t>
            </w:r>
          </w:p>
        </w:tc>
      </w:tr>
      <w:tr w:rsidR="003330F0" w:rsidRPr="003330F0" w:rsidTr="003330F0">
        <w:trPr>
          <w:trHeight w:val="510"/>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2,0</w:t>
            </w:r>
          </w:p>
        </w:tc>
      </w:tr>
      <w:tr w:rsidR="003330F0" w:rsidRPr="003330F0" w:rsidTr="003330F0">
        <w:trPr>
          <w:trHeight w:val="630"/>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1400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i/>
                <w:iCs/>
                <w:color w:val="000000"/>
                <w:sz w:val="20"/>
                <w:szCs w:val="20"/>
                <w:lang w:eastAsia="ru-RU"/>
              </w:rPr>
            </w:pPr>
            <w:r w:rsidRPr="003330F0">
              <w:rPr>
                <w:rFonts w:ascii="Times New Roman" w:eastAsia="Times New Roman" w:hAnsi="Times New Roman" w:cs="Times New Roman"/>
                <w:b/>
                <w:bCs/>
                <w:i/>
                <w:iCs/>
                <w:color w:val="000000"/>
                <w:sz w:val="20"/>
                <w:szCs w:val="20"/>
                <w:lang w:eastAsia="ru-RU"/>
              </w:rPr>
              <w:t>2 917,3</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1403</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2 917,3</w:t>
            </w:r>
          </w:p>
        </w:tc>
      </w:tr>
      <w:tr w:rsidR="003330F0" w:rsidRPr="003330F0" w:rsidTr="003330F0">
        <w:trPr>
          <w:trHeight w:val="315"/>
        </w:trPr>
        <w:tc>
          <w:tcPr>
            <w:tcW w:w="8364"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ИТОГО:</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 </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11 697,5</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4</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и на плановый</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РАСПРЕДЕЛЕНИЕ БЮДЖЕТНЫХ АССИГНОВАНИЙ</w:t>
      </w: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 РАЗДЕЛАМ И ПОДРАЗДЕЛАМ КЛАССИФИКАЦИИ</w:t>
      </w:r>
      <w:r w:rsidRPr="003330F0">
        <w:rPr>
          <w:rFonts w:ascii="Times New Roman" w:eastAsia="Times New Roman" w:hAnsi="Times New Roman" w:cs="Times New Roman"/>
          <w:sz w:val="20"/>
          <w:szCs w:val="20"/>
          <w:lang w:eastAsia="ru-RU"/>
        </w:rPr>
        <w:tab/>
        <w:t>РАСХОДОВ  БЮДЖЕТОВ НА ПЛАНОВЫЙ 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рублей)</w:t>
      </w:r>
    </w:p>
    <w:tbl>
      <w:tblPr>
        <w:tblW w:w="10683" w:type="dxa"/>
        <w:tblInd w:w="-147" w:type="dxa"/>
        <w:tblLook w:val="04A0" w:firstRow="1" w:lastRow="0" w:firstColumn="1" w:lastColumn="0" w:noHBand="0" w:noVBand="1"/>
      </w:tblPr>
      <w:tblGrid>
        <w:gridCol w:w="6663"/>
        <w:gridCol w:w="880"/>
        <w:gridCol w:w="1480"/>
        <w:gridCol w:w="1660"/>
      </w:tblGrid>
      <w:tr w:rsidR="003330F0" w:rsidRPr="003330F0" w:rsidTr="003330F0">
        <w:trPr>
          <w:trHeight w:val="585"/>
        </w:trPr>
        <w:tc>
          <w:tcPr>
            <w:tcW w:w="6663" w:type="dxa"/>
            <w:tcBorders>
              <w:top w:val="single" w:sz="4" w:space="0" w:color="auto"/>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РзПР</w:t>
            </w:r>
          </w:p>
        </w:tc>
        <w:tc>
          <w:tcPr>
            <w:tcW w:w="1480"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2025 год</w:t>
            </w:r>
          </w:p>
        </w:tc>
        <w:tc>
          <w:tcPr>
            <w:tcW w:w="1660" w:type="dxa"/>
            <w:tcBorders>
              <w:top w:val="single" w:sz="4" w:space="0" w:color="auto"/>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2026 год</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0100</w:t>
            </w:r>
          </w:p>
        </w:tc>
        <w:tc>
          <w:tcPr>
            <w:tcW w:w="148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4 488,3</w:t>
            </w:r>
          </w:p>
        </w:tc>
        <w:tc>
          <w:tcPr>
            <w:tcW w:w="1660" w:type="dxa"/>
            <w:tcBorders>
              <w:top w:val="nil"/>
              <w:left w:val="nil"/>
              <w:bottom w:val="single" w:sz="4" w:space="0" w:color="auto"/>
              <w:right w:val="single" w:sz="4" w:space="0" w:color="auto"/>
            </w:tcBorders>
            <w:noWrap/>
            <w:vAlign w:val="bottom"/>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4 612,6</w:t>
            </w:r>
          </w:p>
        </w:tc>
      </w:tr>
      <w:tr w:rsidR="003330F0" w:rsidRPr="003330F0" w:rsidTr="003330F0">
        <w:trPr>
          <w:trHeight w:val="630"/>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0102</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1 059,4</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1 059,4</w:t>
            </w:r>
          </w:p>
        </w:tc>
      </w:tr>
      <w:tr w:rsidR="003330F0" w:rsidRPr="003330F0" w:rsidTr="003330F0">
        <w:trPr>
          <w:trHeight w:val="94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0104</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3 428,2</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3 428,2</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0107</w:t>
            </w:r>
          </w:p>
        </w:tc>
        <w:tc>
          <w:tcPr>
            <w:tcW w:w="1480" w:type="dxa"/>
            <w:tcBorders>
              <w:top w:val="nil"/>
              <w:left w:val="nil"/>
              <w:bottom w:val="single" w:sz="4" w:space="0" w:color="auto"/>
              <w:right w:val="single" w:sz="4" w:space="0" w:color="auto"/>
            </w:tcBorders>
            <w:shd w:val="clear" w:color="auto" w:fill="FFFFFF"/>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0,0</w:t>
            </w:r>
          </w:p>
        </w:tc>
        <w:tc>
          <w:tcPr>
            <w:tcW w:w="1660" w:type="dxa"/>
            <w:tcBorders>
              <w:top w:val="nil"/>
              <w:left w:val="nil"/>
              <w:bottom w:val="single" w:sz="4" w:space="0" w:color="auto"/>
              <w:right w:val="single" w:sz="4" w:space="0" w:color="auto"/>
            </w:tcBorders>
            <w:shd w:val="clear" w:color="auto" w:fill="FFFFFF"/>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124,3</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0113</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0,7</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0,7</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НАЦИОНАЛЬНАЯ ОБОРОНА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0200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261,5</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271,5</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lastRenderedPageBreak/>
              <w:t>Мобилизационная и вневойсковая подготовка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0203</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261,5</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271,5</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0500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404,1</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404,1</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Благоустройство</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0503</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404,1</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404,1</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КУЛЬТУРА, КИНЕМАТОГРАФИЯ</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0800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1 081,3</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751,0</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Культура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0801</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1 081,3</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751,0</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СОЦИАЛЬНАЯ ПОЛИТИКА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1000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225,6</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225,6</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Пенсионное обеспечение</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1001</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225,6</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225,6</w:t>
            </w:r>
          </w:p>
        </w:tc>
      </w:tr>
      <w:tr w:rsidR="003330F0" w:rsidRPr="003330F0" w:rsidTr="003330F0">
        <w:trPr>
          <w:trHeight w:val="570"/>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1300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1301</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2,0</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2,0</w:t>
            </w:r>
          </w:p>
        </w:tc>
      </w:tr>
      <w:tr w:rsidR="003330F0" w:rsidRPr="003330F0" w:rsidTr="003330F0">
        <w:trPr>
          <w:trHeight w:val="630"/>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1400</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2 917,3</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2 917,3</w:t>
            </w:r>
          </w:p>
        </w:tc>
      </w:tr>
      <w:tr w:rsidR="003330F0" w:rsidRPr="003330F0" w:rsidTr="003330F0">
        <w:trPr>
          <w:trHeight w:val="480"/>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1403</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2 917,3</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2 917,3</w:t>
            </w:r>
          </w:p>
        </w:tc>
      </w:tr>
      <w:tr w:rsidR="003330F0" w:rsidRPr="003330F0" w:rsidTr="003330F0">
        <w:trPr>
          <w:trHeight w:val="315"/>
        </w:trPr>
        <w:tc>
          <w:tcPr>
            <w:tcW w:w="6663"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jc w:val="both"/>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ИТОГО:</w:t>
            </w:r>
          </w:p>
        </w:tc>
        <w:tc>
          <w:tcPr>
            <w:tcW w:w="88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 </w:t>
            </w:r>
          </w:p>
        </w:tc>
        <w:tc>
          <w:tcPr>
            <w:tcW w:w="148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9 380,1</w:t>
            </w:r>
          </w:p>
        </w:tc>
        <w:tc>
          <w:tcPr>
            <w:tcW w:w="166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right"/>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9 184,1</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5</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и на плановый</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2025 ГОД</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рублей)</w:t>
      </w:r>
    </w:p>
    <w:tbl>
      <w:tblPr>
        <w:tblW w:w="10991" w:type="dxa"/>
        <w:tblInd w:w="-431" w:type="dxa"/>
        <w:tblLook w:val="04A0" w:firstRow="1" w:lastRow="0" w:firstColumn="1" w:lastColumn="0" w:noHBand="0" w:noVBand="1"/>
      </w:tblPr>
      <w:tblGrid>
        <w:gridCol w:w="5671"/>
        <w:gridCol w:w="1880"/>
        <w:gridCol w:w="820"/>
        <w:gridCol w:w="880"/>
        <w:gridCol w:w="1740"/>
      </w:tblGrid>
      <w:tr w:rsidR="003330F0" w:rsidRPr="003330F0" w:rsidTr="003330F0">
        <w:trPr>
          <w:trHeight w:val="570"/>
        </w:trPr>
        <w:tc>
          <w:tcPr>
            <w:tcW w:w="5671" w:type="dxa"/>
            <w:tcBorders>
              <w:top w:val="single" w:sz="4" w:space="0" w:color="auto"/>
              <w:left w:val="single" w:sz="4" w:space="0" w:color="auto"/>
              <w:bottom w:val="nil"/>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w:t>
            </w:r>
          </w:p>
        </w:tc>
        <w:tc>
          <w:tcPr>
            <w:tcW w:w="1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РзПР</w:t>
            </w:r>
          </w:p>
        </w:tc>
        <w:tc>
          <w:tcPr>
            <w:tcW w:w="1740" w:type="dxa"/>
            <w:tcBorders>
              <w:top w:val="single" w:sz="4" w:space="0" w:color="auto"/>
              <w:left w:val="nil"/>
              <w:bottom w:val="single" w:sz="4" w:space="0" w:color="auto"/>
              <w:right w:val="single" w:sz="4" w:space="0" w:color="auto"/>
            </w:tcBorders>
            <w:shd w:val="clear" w:color="auto" w:fill="FFFFFF"/>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Сумма</w:t>
            </w:r>
          </w:p>
        </w:tc>
      </w:tr>
      <w:tr w:rsidR="003330F0" w:rsidRPr="003330F0" w:rsidTr="003330F0">
        <w:trPr>
          <w:trHeight w:val="630"/>
        </w:trPr>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11 697,5</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7 865,1</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4 720,2</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4 482,1</w:t>
            </w:r>
          </w:p>
        </w:tc>
      </w:tr>
      <w:tr w:rsidR="003330F0" w:rsidRPr="003330F0" w:rsidTr="003330F0">
        <w:trPr>
          <w:trHeight w:val="94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4 233,1</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0102</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1 059,4</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3 173,7</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244,0</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244,0</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5,0</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237,4</w:t>
            </w:r>
          </w:p>
        </w:tc>
      </w:tr>
      <w:tr w:rsidR="003330F0" w:rsidRPr="003330F0" w:rsidTr="003330F0">
        <w:trPr>
          <w:trHeight w:val="94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218,0</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218,0</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19,4</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19,4</w:t>
            </w:r>
          </w:p>
        </w:tc>
      </w:tr>
      <w:tr w:rsidR="003330F0" w:rsidRPr="003330F0" w:rsidTr="003330F0">
        <w:trPr>
          <w:trHeight w:val="126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0113</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1301</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94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1010320200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Пенсионное обеспечение</w:t>
            </w:r>
          </w:p>
        </w:tc>
        <w:tc>
          <w:tcPr>
            <w:tcW w:w="1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1010320200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1001</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225,6</w:t>
            </w:r>
          </w:p>
        </w:tc>
      </w:tr>
      <w:tr w:rsidR="003330F0" w:rsidRPr="003330F0" w:rsidTr="003330F0">
        <w:trPr>
          <w:trHeight w:val="94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94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1403</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2 917,3</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3 826,9</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3 826,9</w:t>
            </w:r>
          </w:p>
        </w:tc>
      </w:tr>
      <w:tr w:rsidR="003330F0" w:rsidRPr="003330F0" w:rsidTr="003330F0">
        <w:trPr>
          <w:trHeight w:val="630"/>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3 422,8</w:t>
            </w:r>
          </w:p>
        </w:tc>
      </w:tr>
      <w:tr w:rsidR="003330F0" w:rsidRPr="003330F0" w:rsidTr="003330F0">
        <w:trPr>
          <w:trHeight w:val="94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3 032,9</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3 032,9</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388,6</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388,6</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Иные бюджетные ассигнования</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10601S2370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Культура</w:t>
            </w:r>
          </w:p>
        </w:tc>
        <w:tc>
          <w:tcPr>
            <w:tcW w:w="1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10601S2370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7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r>
      <w:tr w:rsidR="003330F0" w:rsidRPr="003330F0" w:rsidTr="003330F0">
        <w:trPr>
          <w:trHeight w:val="315"/>
        </w:trPr>
        <w:tc>
          <w:tcPr>
            <w:tcW w:w="5671" w:type="dxa"/>
            <w:tcBorders>
              <w:top w:val="nil"/>
              <w:left w:val="single" w:sz="4" w:space="0" w:color="auto"/>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ВСЕГО:</w:t>
            </w:r>
          </w:p>
        </w:tc>
        <w:tc>
          <w:tcPr>
            <w:tcW w:w="1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174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11 697,5</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6</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на 2025 год и на плановый </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ПЛАНОВЫЙ 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(тыс. рублей)</w:t>
      </w:r>
    </w:p>
    <w:tbl>
      <w:tblPr>
        <w:tblW w:w="11026" w:type="dxa"/>
        <w:tblInd w:w="-431" w:type="dxa"/>
        <w:tblLook w:val="04A0" w:firstRow="1" w:lastRow="0" w:firstColumn="1" w:lastColumn="0" w:noHBand="0" w:noVBand="1"/>
      </w:tblPr>
      <w:tblGrid>
        <w:gridCol w:w="5246"/>
        <w:gridCol w:w="1660"/>
        <w:gridCol w:w="820"/>
        <w:gridCol w:w="880"/>
        <w:gridCol w:w="1360"/>
        <w:gridCol w:w="1060"/>
      </w:tblGrid>
      <w:tr w:rsidR="003330F0" w:rsidRPr="003330F0" w:rsidTr="003330F0">
        <w:trPr>
          <w:trHeight w:val="570"/>
        </w:trPr>
        <w:tc>
          <w:tcPr>
            <w:tcW w:w="5246" w:type="dxa"/>
            <w:tcBorders>
              <w:top w:val="single" w:sz="4" w:space="0" w:color="auto"/>
              <w:left w:val="single" w:sz="4" w:space="0" w:color="auto"/>
              <w:bottom w:val="nil"/>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w:t>
            </w:r>
          </w:p>
        </w:tc>
        <w:tc>
          <w:tcPr>
            <w:tcW w:w="166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КЦСР</w:t>
            </w:r>
          </w:p>
        </w:tc>
        <w:tc>
          <w:tcPr>
            <w:tcW w:w="82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КВР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РзПР</w:t>
            </w:r>
          </w:p>
        </w:tc>
        <w:tc>
          <w:tcPr>
            <w:tcW w:w="136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год</w:t>
            </w:r>
          </w:p>
        </w:tc>
        <w:tc>
          <w:tcPr>
            <w:tcW w:w="1060" w:type="dxa"/>
            <w:tcBorders>
              <w:top w:val="single" w:sz="4" w:space="0" w:color="auto"/>
              <w:left w:val="nil"/>
              <w:bottom w:val="single" w:sz="4" w:space="0" w:color="auto"/>
              <w:right w:val="single" w:sz="4" w:space="0" w:color="auto"/>
            </w:tcBorders>
            <w:shd w:val="clear" w:color="auto" w:fill="FFFFFF"/>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год</w:t>
            </w:r>
          </w:p>
        </w:tc>
      </w:tr>
      <w:tr w:rsidR="003330F0" w:rsidRPr="003330F0" w:rsidTr="003330F0">
        <w:trPr>
          <w:trHeight w:val="630"/>
        </w:trPr>
        <w:tc>
          <w:tcPr>
            <w:tcW w:w="5246" w:type="dxa"/>
            <w:tcBorders>
              <w:top w:val="single" w:sz="4" w:space="0" w:color="auto"/>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9 380,1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9 059,8</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7 889,2</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7 899,2</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Основное мероприятие «Обеспечение деятельности главы сельского поселения и Администрации сельского поселения»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4 744,3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4 754,3</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4 482,1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4 482,1</w:t>
            </w:r>
          </w:p>
        </w:tc>
      </w:tr>
      <w:tr w:rsidR="003330F0" w:rsidRPr="003330F0" w:rsidTr="003330F0">
        <w:trPr>
          <w:trHeight w:val="126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4 233,1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4 233,1</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0102</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1 059,4</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1 059,4</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3 173,7</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3 173,7</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244,0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244,0</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244,0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244,0</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5,0</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261,5</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271,5</w:t>
            </w:r>
          </w:p>
        </w:tc>
      </w:tr>
      <w:tr w:rsidR="003330F0" w:rsidRPr="003330F0" w:rsidTr="003330F0">
        <w:trPr>
          <w:trHeight w:val="126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242,2</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252,2</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242,2</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252,2</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19,3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19,3</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19,3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19,3</w:t>
            </w:r>
          </w:p>
        </w:tc>
      </w:tr>
      <w:tr w:rsidR="003330F0" w:rsidRPr="003330F0" w:rsidTr="003330F0">
        <w:trPr>
          <w:trHeight w:val="189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1010173150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Другие общегосударственные вопросы</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1010173150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0113</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Обслуживание государственного (муниципального) долга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1010221100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1010221100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1301</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1010320300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Социальное обеспечение и иные выплаты населению</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1010320300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Пенсионное обеспечение</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1010320300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1001</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225,6</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225,6</w:t>
            </w:r>
          </w:p>
        </w:tc>
      </w:tr>
      <w:tr w:rsidR="003330F0" w:rsidRPr="003330F0" w:rsidTr="003330F0">
        <w:trPr>
          <w:trHeight w:val="126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126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1010620600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Прочие межбюджетные трансферты общего характера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1010620600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1403</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2 917,3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2 917,3</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1020122000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1030000000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1030200000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10302S2370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Благоустройство</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10302S2370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0503</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94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126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691,4</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361,1</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691,4</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361,1</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388,6</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388,6</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388,6</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388,6</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Культура</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Непрограммные расходы</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7000000000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124,3</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Обеспечение проведения выборов</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7080000000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124,3</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53,1</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7080020700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53,1</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Обеспечение проведения выборов и референдумов</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7080020700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0107</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53,1</w:t>
            </w:r>
          </w:p>
        </w:tc>
      </w:tr>
      <w:tr w:rsidR="003330F0" w:rsidRPr="003330F0" w:rsidTr="003330F0">
        <w:trPr>
          <w:trHeight w:val="630"/>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71,2</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Иные бюджетные ассигнования</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7080020800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71,2</w:t>
            </w:r>
          </w:p>
        </w:tc>
      </w:tr>
      <w:tr w:rsidR="003330F0" w:rsidRPr="003330F0" w:rsidTr="003330F0">
        <w:trPr>
          <w:trHeight w:val="315"/>
        </w:trPr>
        <w:tc>
          <w:tcPr>
            <w:tcW w:w="5246"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Обеспечение проведения выборов и референдумов</w:t>
            </w:r>
          </w:p>
        </w:tc>
        <w:tc>
          <w:tcPr>
            <w:tcW w:w="16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7080020800</w:t>
            </w:r>
          </w:p>
        </w:tc>
        <w:tc>
          <w:tcPr>
            <w:tcW w:w="8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0107</w:t>
            </w:r>
          </w:p>
        </w:tc>
        <w:tc>
          <w:tcPr>
            <w:tcW w:w="13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06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71,2</w:t>
            </w:r>
          </w:p>
        </w:tc>
      </w:tr>
      <w:tr w:rsidR="003330F0" w:rsidRPr="003330F0" w:rsidTr="003330F0">
        <w:trPr>
          <w:trHeight w:val="285"/>
        </w:trPr>
        <w:tc>
          <w:tcPr>
            <w:tcW w:w="5246" w:type="dxa"/>
            <w:tcBorders>
              <w:top w:val="nil"/>
              <w:left w:val="single" w:sz="4" w:space="0" w:color="auto"/>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ВСЕГО:</w:t>
            </w:r>
          </w:p>
        </w:tc>
        <w:tc>
          <w:tcPr>
            <w:tcW w:w="166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82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136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9 380,1</w:t>
            </w:r>
          </w:p>
        </w:tc>
        <w:tc>
          <w:tcPr>
            <w:tcW w:w="106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9 184,1</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7</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и на плановый</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ab/>
        <w:t>от _______2024г. № ___</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2025 ГОД</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рублей)</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tbl>
      <w:tblPr>
        <w:tblW w:w="11129" w:type="dxa"/>
        <w:tblInd w:w="-431" w:type="dxa"/>
        <w:tblLook w:val="04A0" w:firstRow="1" w:lastRow="0" w:firstColumn="1" w:lastColumn="0" w:noHBand="0" w:noVBand="1"/>
      </w:tblPr>
      <w:tblGrid>
        <w:gridCol w:w="5529"/>
        <w:gridCol w:w="880"/>
        <w:gridCol w:w="880"/>
        <w:gridCol w:w="1540"/>
        <w:gridCol w:w="880"/>
        <w:gridCol w:w="1420"/>
      </w:tblGrid>
      <w:tr w:rsidR="003330F0" w:rsidRPr="003330F0" w:rsidTr="003330F0">
        <w:trPr>
          <w:trHeight w:val="315"/>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КВР</w:t>
            </w:r>
          </w:p>
        </w:tc>
        <w:tc>
          <w:tcPr>
            <w:tcW w:w="1420" w:type="dxa"/>
            <w:tcBorders>
              <w:top w:val="single" w:sz="4" w:space="0" w:color="auto"/>
              <w:left w:val="nil"/>
              <w:bottom w:val="single" w:sz="4" w:space="0" w:color="auto"/>
              <w:right w:val="single" w:sz="4" w:space="0" w:color="auto"/>
            </w:tcBorders>
            <w:shd w:val="clear" w:color="auto" w:fill="FFFFFF"/>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Сумма</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11 697,5</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4 488,3</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1 059,4</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3 428,2</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3 428,2</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3 173,7</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244,0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94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237,4</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237,4</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237,4</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237,4</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237,4</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237,4</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218,0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19,4</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3 826,9</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3 826,9</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3 826,9</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3 826,9</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3 826,9</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3 422,8</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3 032,9</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388,6</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10601S2370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10601S2370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СОЦИАЛЬНАЯ ПОЛИТИКА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225,6</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94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630"/>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500</w:t>
            </w:r>
          </w:p>
        </w:tc>
        <w:tc>
          <w:tcPr>
            <w:tcW w:w="14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2 917,3</w:t>
            </w:r>
          </w:p>
        </w:tc>
      </w:tr>
      <w:tr w:rsidR="003330F0" w:rsidRPr="003330F0" w:rsidTr="003330F0">
        <w:trPr>
          <w:trHeight w:val="315"/>
        </w:trPr>
        <w:tc>
          <w:tcPr>
            <w:tcW w:w="5529" w:type="dxa"/>
            <w:tcBorders>
              <w:top w:val="nil"/>
              <w:left w:val="single" w:sz="4" w:space="0" w:color="auto"/>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ВСЕГО:</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420" w:type="dxa"/>
            <w:tcBorders>
              <w:top w:val="nil"/>
              <w:left w:val="nil"/>
              <w:bottom w:val="single" w:sz="4" w:space="0" w:color="auto"/>
              <w:right w:val="single" w:sz="4" w:space="0" w:color="auto"/>
            </w:tcBorders>
            <w:shd w:val="clear" w:color="auto" w:fill="FFFFFF"/>
            <w:vAlign w:val="bottom"/>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11 697,5</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8</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и на плановый</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ВЕДОМСТВЕННАЯ СТРУКТУРА РАСХОДОВ БЮДЖЕТА УМЫГАНСКОГО МУНИЦИПАЛЬНОГО ОБРАЗОВАНИЯ НА ПЛАНОВЫЙ ПЕРИОД 2026 И 2027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(тыс. рублей)</w:t>
      </w:r>
    </w:p>
    <w:tbl>
      <w:tblPr>
        <w:tblW w:w="10907" w:type="dxa"/>
        <w:tblInd w:w="-431" w:type="dxa"/>
        <w:tblLook w:val="04A0" w:firstRow="1" w:lastRow="0" w:firstColumn="1" w:lastColumn="0" w:noHBand="0" w:noVBand="1"/>
      </w:tblPr>
      <w:tblGrid>
        <w:gridCol w:w="3687"/>
        <w:gridCol w:w="880"/>
        <w:gridCol w:w="880"/>
        <w:gridCol w:w="1540"/>
        <w:gridCol w:w="880"/>
        <w:gridCol w:w="1520"/>
        <w:gridCol w:w="1520"/>
      </w:tblGrid>
      <w:tr w:rsidR="003330F0" w:rsidRPr="003330F0" w:rsidTr="003330F0">
        <w:trPr>
          <w:trHeight w:val="432"/>
        </w:trPr>
        <w:tc>
          <w:tcPr>
            <w:tcW w:w="3687" w:type="dxa"/>
            <w:tcBorders>
              <w:top w:val="single" w:sz="4" w:space="0" w:color="auto"/>
              <w:left w:val="single" w:sz="4" w:space="0" w:color="auto"/>
              <w:bottom w:val="nil"/>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w:t>
            </w:r>
          </w:p>
        </w:tc>
        <w:tc>
          <w:tcPr>
            <w:tcW w:w="880" w:type="dxa"/>
            <w:tcBorders>
              <w:top w:val="single" w:sz="4" w:space="0" w:color="auto"/>
              <w:left w:val="nil"/>
              <w:bottom w:val="nil"/>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КВСР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РзПР</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КЦСР</w:t>
            </w:r>
          </w:p>
        </w:tc>
        <w:tc>
          <w:tcPr>
            <w:tcW w:w="88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КВР</w:t>
            </w:r>
          </w:p>
        </w:tc>
        <w:tc>
          <w:tcPr>
            <w:tcW w:w="152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год</w:t>
            </w:r>
          </w:p>
        </w:tc>
        <w:tc>
          <w:tcPr>
            <w:tcW w:w="1520" w:type="dxa"/>
            <w:tcBorders>
              <w:top w:val="single" w:sz="4" w:space="0" w:color="auto"/>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год</w:t>
            </w:r>
          </w:p>
        </w:tc>
      </w:tr>
      <w:tr w:rsidR="003330F0" w:rsidRPr="003330F0" w:rsidTr="003330F0">
        <w:trPr>
          <w:trHeight w:val="409"/>
        </w:trPr>
        <w:tc>
          <w:tcPr>
            <w:tcW w:w="3687" w:type="dxa"/>
            <w:tcBorders>
              <w:top w:val="single" w:sz="4" w:space="0" w:color="auto"/>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9 380,1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9 184,1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4 488,3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4 612,6</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1 059,4</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0102</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1 059,4</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1 059,4</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3 428,2</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3 428,2</w:t>
            </w:r>
          </w:p>
        </w:tc>
      </w:tr>
      <w:tr w:rsidR="003330F0" w:rsidRPr="003330F0" w:rsidTr="003330F0">
        <w:trPr>
          <w:trHeight w:val="338"/>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3 428,2</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3 428,2</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3 422,7</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3 173,7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3 173,7</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244,0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244,0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1010120100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1020122000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5,5</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0104</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1020122000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5,5</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Обеспечение проведения выборов и референдумов</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124,3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Непрограммные расходы</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124,3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Обеспечение проведения выборов</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124,3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Проведение выборов главы муниципального образования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7080020700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53,1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0107</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7080020700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53,1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Проведение выборов в представительные органы муниципального образования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0107</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7080020800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71,2</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0107</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7080020800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71,2</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Другие общегосударственные вопросы</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94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1010173150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0,7</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0113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1010173150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0,7</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НАЦИОНАЛЬНАЯ ОБОРОНА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271,5</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271,5</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271,5</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271,5</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271,5</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1010151180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261,5</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271,5</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242,2</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252,2</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0203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1010151180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19,3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19,3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ЖИЛИЩНО-КОММУНАЛЬНОЕ ХОЗЯЙСТВО</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0500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Благоустройство</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1030000000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1030200000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0503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10302S2370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404,1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0503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10302S2370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404,1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КУЛЬТУРА, КИНЕМАТОГРАФИЯ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Культура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1 081,3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751,0</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691,4</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361,1</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388,6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388,6</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0801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1060122000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800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СОЦИАЛЬНАЯ ПОЛИТИКА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1001</w:t>
            </w:r>
          </w:p>
        </w:tc>
        <w:tc>
          <w:tcPr>
            <w:tcW w:w="154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1010320200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225,6</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1001</w:t>
            </w:r>
          </w:p>
        </w:tc>
        <w:tc>
          <w:tcPr>
            <w:tcW w:w="1540" w:type="dxa"/>
            <w:tcBorders>
              <w:top w:val="nil"/>
              <w:left w:val="nil"/>
              <w:bottom w:val="single" w:sz="4" w:space="0" w:color="auto"/>
              <w:right w:val="single" w:sz="4" w:space="0" w:color="auto"/>
            </w:tcBorders>
            <w:shd w:val="clear" w:color="auto" w:fill="FFFFFF"/>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1010320200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300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225,6</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225,6</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1010221100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2,0</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1301</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1010221100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700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1400</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1000000000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1010000000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94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lastRenderedPageBreak/>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1010600000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630"/>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1010620600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 </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2 917,3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Межбюджетные трансферты</w:t>
            </w:r>
          </w:p>
        </w:tc>
        <w:tc>
          <w:tcPr>
            <w:tcW w:w="8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1403</w:t>
            </w:r>
          </w:p>
        </w:tc>
        <w:tc>
          <w:tcPr>
            <w:tcW w:w="154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1010620600</w:t>
            </w:r>
          </w:p>
        </w:tc>
        <w:tc>
          <w:tcPr>
            <w:tcW w:w="88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500</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2 917,3</w:t>
            </w:r>
          </w:p>
        </w:tc>
        <w:tc>
          <w:tcPr>
            <w:tcW w:w="1520" w:type="dxa"/>
            <w:tcBorders>
              <w:top w:val="nil"/>
              <w:left w:val="nil"/>
              <w:bottom w:val="single" w:sz="4" w:space="0" w:color="auto"/>
              <w:right w:val="single" w:sz="4" w:space="0" w:color="auto"/>
            </w:tcBorders>
            <w:shd w:val="clear" w:color="auto" w:fill="FFFFFF"/>
            <w:hideMark/>
          </w:tcPr>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2 917,3</w:t>
            </w:r>
          </w:p>
        </w:tc>
      </w:tr>
      <w:tr w:rsidR="003330F0" w:rsidRPr="003330F0" w:rsidTr="003330F0">
        <w:trPr>
          <w:trHeight w:val="315"/>
        </w:trPr>
        <w:tc>
          <w:tcPr>
            <w:tcW w:w="3687" w:type="dxa"/>
            <w:tcBorders>
              <w:top w:val="nil"/>
              <w:left w:val="single" w:sz="4" w:space="0" w:color="auto"/>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ВСЕГО:</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154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single" w:sz="4" w:space="0" w:color="auto"/>
            </w:tcBorders>
            <w:shd w:val="clear" w:color="auto" w:fill="FFFFFF"/>
            <w:noWrap/>
            <w:vAlign w:val="bottom"/>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w:t>
            </w:r>
          </w:p>
        </w:tc>
        <w:tc>
          <w:tcPr>
            <w:tcW w:w="1520" w:type="dxa"/>
            <w:tcBorders>
              <w:top w:val="nil"/>
              <w:left w:val="nil"/>
              <w:bottom w:val="single" w:sz="4" w:space="0" w:color="auto"/>
              <w:right w:val="single" w:sz="4" w:space="0" w:color="auto"/>
            </w:tcBorders>
            <w:shd w:val="clear" w:color="auto" w:fill="FFFFFF"/>
            <w:vAlign w:val="bottom"/>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9 380,1</w:t>
            </w:r>
          </w:p>
        </w:tc>
        <w:tc>
          <w:tcPr>
            <w:tcW w:w="1520" w:type="dxa"/>
            <w:tcBorders>
              <w:top w:val="nil"/>
              <w:left w:val="nil"/>
              <w:bottom w:val="single" w:sz="4" w:space="0" w:color="auto"/>
              <w:right w:val="single" w:sz="4" w:space="0" w:color="auto"/>
            </w:tcBorders>
            <w:shd w:val="clear" w:color="auto" w:fill="FFFFFF"/>
            <w:vAlign w:val="bottom"/>
            <w:hideMark/>
          </w:tcPr>
          <w:p w:rsidR="003330F0" w:rsidRPr="003330F0" w:rsidRDefault="003330F0" w:rsidP="003330F0">
            <w:pPr>
              <w:spacing w:after="0" w:line="240" w:lineRule="auto"/>
              <w:jc w:val="right"/>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9 184,1</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9</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2024 год и на плановый</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2025 и 2026 годов"</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p>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2025 ГОД</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(тыс. рублей)</w:t>
      </w:r>
    </w:p>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fldChar w:fldCharType="begin"/>
      </w:r>
      <w:r w:rsidRPr="003330F0">
        <w:rPr>
          <w:rFonts w:ascii="Times New Roman" w:eastAsia="Times New Roman" w:hAnsi="Times New Roman" w:cs="Times New Roman"/>
          <w:sz w:val="20"/>
          <w:szCs w:val="20"/>
          <w:lang w:eastAsia="ru-RU"/>
        </w:rPr>
        <w:instrText xml:space="preserve"> LINK Excel.Sheet.12 "C:\\Users\\Элемент\\Desktop\\Приложение № 9 МБТ 2025 Ум.xlsx" "Лист1!R13C1:R20C2" \a \f 5 \h  \* MERGEFORMAT </w:instrText>
      </w:r>
      <w:r w:rsidRPr="003330F0">
        <w:rPr>
          <w:rFonts w:ascii="Times New Roman" w:eastAsia="Times New Roman" w:hAnsi="Times New Roman" w:cs="Times New Roman"/>
          <w:sz w:val="20"/>
          <w:szCs w:val="20"/>
          <w:lang w:eastAsia="ru-RU"/>
        </w:rPr>
        <w:fldChar w:fldCharType="separate"/>
      </w:r>
    </w:p>
    <w:tbl>
      <w:tblPr>
        <w:tblW w:w="113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0"/>
        <w:gridCol w:w="1440"/>
      </w:tblGrid>
      <w:tr w:rsidR="003330F0" w:rsidRPr="003330F0" w:rsidTr="003330F0">
        <w:trPr>
          <w:trHeight w:val="443"/>
        </w:trPr>
        <w:tc>
          <w:tcPr>
            <w:tcW w:w="99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jc w:val="center"/>
              <w:outlineLvl w:val="0"/>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 передаваемого полномочия</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Сумма </w:t>
            </w:r>
          </w:p>
        </w:tc>
      </w:tr>
      <w:tr w:rsidR="003330F0" w:rsidRPr="003330F0" w:rsidTr="003330F0">
        <w:trPr>
          <w:trHeight w:val="398"/>
        </w:trPr>
        <w:tc>
          <w:tcPr>
            <w:tcW w:w="99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ВСЕГО:</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2 917,3</w:t>
            </w:r>
          </w:p>
        </w:tc>
      </w:tr>
      <w:tr w:rsidR="003330F0" w:rsidRPr="003330F0" w:rsidTr="003330F0">
        <w:trPr>
          <w:trHeight w:val="1725"/>
        </w:trPr>
        <w:tc>
          <w:tcPr>
            <w:tcW w:w="99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 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953,1</w:t>
            </w:r>
          </w:p>
        </w:tc>
      </w:tr>
      <w:tr w:rsidR="003330F0" w:rsidRPr="003330F0" w:rsidTr="003330F0">
        <w:trPr>
          <w:trHeight w:val="338"/>
        </w:trPr>
        <w:tc>
          <w:tcPr>
            <w:tcW w:w="99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осуществление внутреннего муниципального финансового контроля</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315"/>
        </w:trPr>
        <w:tc>
          <w:tcPr>
            <w:tcW w:w="99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осуществление  внешнего муниципального финансового контроля</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353"/>
        </w:trPr>
        <w:tc>
          <w:tcPr>
            <w:tcW w:w="99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формирование архивных фондов поселения</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25,5</w:t>
            </w:r>
          </w:p>
        </w:tc>
      </w:tr>
      <w:tr w:rsidR="003330F0" w:rsidRPr="003330F0" w:rsidTr="003330F0">
        <w:trPr>
          <w:trHeight w:val="1883"/>
        </w:trPr>
        <w:tc>
          <w:tcPr>
            <w:tcW w:w="99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порядке,установленном Правительством Российской Федерации </w:t>
            </w:r>
          </w:p>
        </w:tc>
        <w:tc>
          <w:tcPr>
            <w:tcW w:w="14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41,3</w:t>
            </w:r>
          </w:p>
        </w:tc>
      </w:tr>
      <w:tr w:rsidR="003330F0" w:rsidRPr="003330F0" w:rsidTr="003330F0">
        <w:trPr>
          <w:trHeight w:val="960"/>
        </w:trPr>
        <w:tc>
          <w:tcPr>
            <w:tcW w:w="99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4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1893,4</w:t>
            </w:r>
          </w:p>
        </w:tc>
      </w:tr>
    </w:tbl>
    <w:p w:rsidR="003330F0" w:rsidRPr="003330F0" w:rsidRDefault="003330F0" w:rsidP="003330F0">
      <w:pPr>
        <w:tabs>
          <w:tab w:val="left" w:pos="142"/>
          <w:tab w:val="num" w:pos="720"/>
          <w:tab w:val="left" w:pos="1276"/>
        </w:tabs>
        <w:spacing w:after="0" w:line="240" w:lineRule="auto"/>
        <w:jc w:val="right"/>
        <w:outlineLvl w:val="0"/>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fldChar w:fldCharType="end"/>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10</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lastRenderedPageBreak/>
        <w:t>к решению Думы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и на плановый</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ПЛАНОВЫЙ ПЕРИОД 2026 И 2027 ГОДОВ</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 рублей)</w:t>
      </w:r>
    </w:p>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fldChar w:fldCharType="begin"/>
      </w:r>
      <w:r w:rsidRPr="003330F0">
        <w:rPr>
          <w:rFonts w:ascii="Times New Roman" w:eastAsia="Times New Roman" w:hAnsi="Times New Roman" w:cs="Times New Roman"/>
          <w:sz w:val="20"/>
          <w:szCs w:val="20"/>
          <w:lang w:eastAsia="ru-RU"/>
        </w:rPr>
        <w:instrText xml:space="preserve"> LINK Excel.Sheet.12 "C:\\Users\\Элемент\\Desktop\\Приложение № 10 МБТ 2026-27.xlsx" "Лист1!R13C1:R20C3" \a \f 5 \h  \* MERGEFORMAT </w:instrText>
      </w:r>
      <w:r w:rsidRPr="003330F0">
        <w:rPr>
          <w:rFonts w:ascii="Times New Roman" w:eastAsia="Times New Roman" w:hAnsi="Times New Roman" w:cs="Times New Roman"/>
          <w:sz w:val="20"/>
          <w:szCs w:val="20"/>
          <w:lang w:eastAsia="ru-RU"/>
        </w:rPr>
        <w:fldChar w:fldCharType="separate"/>
      </w:r>
    </w:p>
    <w:tbl>
      <w:tblPr>
        <w:tblW w:w="108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1720"/>
        <w:gridCol w:w="1440"/>
      </w:tblGrid>
      <w:tr w:rsidR="003330F0" w:rsidRPr="003330F0" w:rsidTr="003330F0">
        <w:trPr>
          <w:trHeight w:val="443"/>
        </w:trPr>
        <w:tc>
          <w:tcPr>
            <w:tcW w:w="7656"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 передаваемого полномочия</w:t>
            </w:r>
          </w:p>
        </w:tc>
        <w:tc>
          <w:tcPr>
            <w:tcW w:w="172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год</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2027 год</w:t>
            </w:r>
          </w:p>
        </w:tc>
      </w:tr>
      <w:tr w:rsidR="003330F0" w:rsidRPr="003330F0" w:rsidTr="003330F0">
        <w:trPr>
          <w:trHeight w:val="398"/>
        </w:trPr>
        <w:tc>
          <w:tcPr>
            <w:tcW w:w="7656"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ВСЕГО:            </w:t>
            </w:r>
          </w:p>
        </w:tc>
        <w:tc>
          <w:tcPr>
            <w:tcW w:w="172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2 917,3</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2 917,3</w:t>
            </w:r>
          </w:p>
        </w:tc>
      </w:tr>
      <w:tr w:rsidR="003330F0" w:rsidRPr="003330F0" w:rsidTr="003330F0">
        <w:trPr>
          <w:trHeight w:val="1564"/>
        </w:trPr>
        <w:tc>
          <w:tcPr>
            <w:tcW w:w="7656"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 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72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953,1</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953,1</w:t>
            </w:r>
          </w:p>
        </w:tc>
      </w:tr>
      <w:tr w:rsidR="003330F0" w:rsidRPr="003330F0" w:rsidTr="003330F0">
        <w:trPr>
          <w:trHeight w:val="338"/>
        </w:trPr>
        <w:tc>
          <w:tcPr>
            <w:tcW w:w="7656"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осуществление внутреннего муниципального финансового контроля</w:t>
            </w:r>
          </w:p>
        </w:tc>
        <w:tc>
          <w:tcPr>
            <w:tcW w:w="172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315"/>
        </w:trPr>
        <w:tc>
          <w:tcPr>
            <w:tcW w:w="7656"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осуществление  внешнего муниципального финансового контроля</w:t>
            </w:r>
          </w:p>
        </w:tc>
        <w:tc>
          <w:tcPr>
            <w:tcW w:w="172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2,0</w:t>
            </w:r>
          </w:p>
        </w:tc>
      </w:tr>
      <w:tr w:rsidR="003330F0" w:rsidRPr="003330F0" w:rsidTr="003330F0">
        <w:trPr>
          <w:trHeight w:val="353"/>
        </w:trPr>
        <w:tc>
          <w:tcPr>
            <w:tcW w:w="7656"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формирование архивных фондов поселения</w:t>
            </w:r>
          </w:p>
        </w:tc>
        <w:tc>
          <w:tcPr>
            <w:tcW w:w="172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25,5</w:t>
            </w:r>
          </w:p>
        </w:tc>
        <w:tc>
          <w:tcPr>
            <w:tcW w:w="1440" w:type="dxa"/>
            <w:tcBorders>
              <w:top w:val="single" w:sz="4" w:space="0" w:color="auto"/>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25,5</w:t>
            </w:r>
          </w:p>
        </w:tc>
      </w:tr>
      <w:tr w:rsidR="003330F0" w:rsidRPr="003330F0" w:rsidTr="003330F0">
        <w:trPr>
          <w:trHeight w:val="1883"/>
        </w:trPr>
        <w:tc>
          <w:tcPr>
            <w:tcW w:w="7656"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порядке,установленном Правительством Российской Федерации </w:t>
            </w:r>
          </w:p>
        </w:tc>
        <w:tc>
          <w:tcPr>
            <w:tcW w:w="172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41,3</w:t>
            </w:r>
          </w:p>
        </w:tc>
        <w:tc>
          <w:tcPr>
            <w:tcW w:w="14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41,3</w:t>
            </w:r>
          </w:p>
        </w:tc>
      </w:tr>
      <w:tr w:rsidR="003330F0" w:rsidRPr="003330F0" w:rsidTr="003330F0">
        <w:trPr>
          <w:trHeight w:val="960"/>
        </w:trPr>
        <w:tc>
          <w:tcPr>
            <w:tcW w:w="7656"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72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1893,4</w:t>
            </w:r>
          </w:p>
        </w:tc>
        <w:tc>
          <w:tcPr>
            <w:tcW w:w="1440" w:type="dxa"/>
            <w:tcBorders>
              <w:top w:val="single" w:sz="4" w:space="0" w:color="auto"/>
              <w:left w:val="single" w:sz="4" w:space="0" w:color="auto"/>
              <w:bottom w:val="single" w:sz="4" w:space="0" w:color="auto"/>
              <w:right w:val="single" w:sz="4" w:space="0" w:color="auto"/>
            </w:tcBorders>
            <w:noWrap/>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1893,4</w:t>
            </w:r>
          </w:p>
        </w:tc>
      </w:tr>
    </w:tbl>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fldChar w:fldCharType="end"/>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11</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и на плановый</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ПРОГРАММА МУНИЦИПАЛЬНЫХ   ВНУТРЕННИХ ЗАИМСТВОВАНИЙ УМЫГАНСКОГО МУНИЦИПАЛЬНОГО ОБРАЗОВАНИЯ НА 2024 ГОД И ПЛАНОВЫЙ ПЕРИОД 2025 И 2026 ГОДОВ</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 (тыс.рублей)</w:t>
      </w:r>
    </w:p>
    <w:tbl>
      <w:tblPr>
        <w:tblW w:w="11340" w:type="dxa"/>
        <w:tblInd w:w="-572" w:type="dxa"/>
        <w:tblLayout w:type="fixed"/>
        <w:tblLook w:val="04A0" w:firstRow="1" w:lastRow="0" w:firstColumn="1" w:lastColumn="0" w:noHBand="0" w:noVBand="1"/>
      </w:tblPr>
      <w:tblGrid>
        <w:gridCol w:w="1276"/>
        <w:gridCol w:w="993"/>
        <w:gridCol w:w="991"/>
        <w:gridCol w:w="992"/>
        <w:gridCol w:w="993"/>
        <w:gridCol w:w="992"/>
        <w:gridCol w:w="992"/>
        <w:gridCol w:w="992"/>
        <w:gridCol w:w="994"/>
        <w:gridCol w:w="992"/>
        <w:gridCol w:w="1133"/>
      </w:tblGrid>
      <w:tr w:rsidR="003330F0" w:rsidRPr="003330F0" w:rsidTr="003330F0">
        <w:trPr>
          <w:trHeight w:val="1332"/>
        </w:trPr>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Виды долговых обязательств </w:t>
            </w:r>
          </w:p>
        </w:tc>
        <w:tc>
          <w:tcPr>
            <w:tcW w:w="993" w:type="dxa"/>
            <w:vMerge w:val="restart"/>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Верхний предел муниципального долга на 1 января </w:t>
            </w:r>
            <w:r w:rsidRPr="003330F0">
              <w:rPr>
                <w:rFonts w:ascii="Times New Roman" w:eastAsia="Times New Roman" w:hAnsi="Times New Roman" w:cs="Times New Roman"/>
                <w:b/>
                <w:bCs/>
                <w:sz w:val="20"/>
                <w:szCs w:val="20"/>
                <w:lang w:eastAsia="ru-RU"/>
              </w:rPr>
              <w:lastRenderedPageBreak/>
              <w:t>2025 года</w:t>
            </w:r>
          </w:p>
        </w:tc>
        <w:tc>
          <w:tcPr>
            <w:tcW w:w="991"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ind w:left="172" w:hanging="284"/>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lastRenderedPageBreak/>
              <w:t>Объем</w:t>
            </w:r>
          </w:p>
          <w:p w:rsidR="003330F0" w:rsidRPr="003330F0" w:rsidRDefault="003330F0" w:rsidP="003330F0">
            <w:pPr>
              <w:spacing w:after="0" w:line="240" w:lineRule="auto"/>
              <w:ind w:left="172" w:hanging="284"/>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привлечения</w:t>
            </w:r>
          </w:p>
        </w:tc>
        <w:tc>
          <w:tcPr>
            <w:tcW w:w="992"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Объем погашения </w:t>
            </w:r>
          </w:p>
        </w:tc>
        <w:tc>
          <w:tcPr>
            <w:tcW w:w="993" w:type="dxa"/>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Верхний предел муниципального долга  на 1 января </w:t>
            </w:r>
            <w:r w:rsidRPr="003330F0">
              <w:rPr>
                <w:rFonts w:ascii="Times New Roman" w:eastAsia="Times New Roman" w:hAnsi="Times New Roman" w:cs="Times New Roman"/>
                <w:b/>
                <w:bCs/>
                <w:sz w:val="20"/>
                <w:szCs w:val="20"/>
                <w:lang w:eastAsia="ru-RU"/>
              </w:rPr>
              <w:lastRenderedPageBreak/>
              <w:t>2026 года</w:t>
            </w:r>
          </w:p>
        </w:tc>
        <w:tc>
          <w:tcPr>
            <w:tcW w:w="992"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lastRenderedPageBreak/>
              <w:t xml:space="preserve">Объем привлечения </w:t>
            </w:r>
          </w:p>
        </w:tc>
        <w:tc>
          <w:tcPr>
            <w:tcW w:w="992"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Объем погашения </w:t>
            </w:r>
          </w:p>
        </w:tc>
        <w:tc>
          <w:tcPr>
            <w:tcW w:w="992" w:type="dxa"/>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Верхний предел муниципального долга  на 1 января </w:t>
            </w:r>
            <w:r w:rsidRPr="003330F0">
              <w:rPr>
                <w:rFonts w:ascii="Times New Roman" w:eastAsia="Times New Roman" w:hAnsi="Times New Roman" w:cs="Times New Roman"/>
                <w:b/>
                <w:bCs/>
                <w:sz w:val="20"/>
                <w:szCs w:val="20"/>
                <w:lang w:eastAsia="ru-RU"/>
              </w:rPr>
              <w:lastRenderedPageBreak/>
              <w:t>2027 года</w:t>
            </w:r>
          </w:p>
        </w:tc>
        <w:tc>
          <w:tcPr>
            <w:tcW w:w="994"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lastRenderedPageBreak/>
              <w:t xml:space="preserve">Объем привлечения </w:t>
            </w:r>
          </w:p>
        </w:tc>
        <w:tc>
          <w:tcPr>
            <w:tcW w:w="992" w:type="dxa"/>
            <w:tcBorders>
              <w:top w:val="single" w:sz="4" w:space="0" w:color="auto"/>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 xml:space="preserve">Объем погашения </w:t>
            </w:r>
          </w:p>
        </w:tc>
        <w:tc>
          <w:tcPr>
            <w:tcW w:w="1133" w:type="dxa"/>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Верхний предел муниципального долга  на 1 января 2028 года</w:t>
            </w:r>
          </w:p>
        </w:tc>
      </w:tr>
      <w:tr w:rsidR="003330F0" w:rsidRPr="003330F0" w:rsidTr="003330F0">
        <w:trPr>
          <w:trHeight w:val="1332"/>
        </w:trPr>
        <w:tc>
          <w:tcPr>
            <w:tcW w:w="1276" w:type="dxa"/>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1983" w:type="dxa"/>
            <w:gridSpan w:val="2"/>
            <w:tcBorders>
              <w:top w:val="single" w:sz="4" w:space="0" w:color="auto"/>
              <w:left w:val="nil"/>
              <w:bottom w:val="single" w:sz="4" w:space="0" w:color="auto"/>
              <w:right w:val="single" w:sz="4" w:space="0" w:color="000000"/>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год</w:t>
            </w:r>
          </w:p>
        </w:tc>
        <w:tc>
          <w:tcPr>
            <w:tcW w:w="993" w:type="dxa"/>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1984" w:type="dxa"/>
            <w:gridSpan w:val="2"/>
            <w:tcBorders>
              <w:top w:val="single" w:sz="4" w:space="0" w:color="auto"/>
              <w:left w:val="nil"/>
              <w:bottom w:val="single" w:sz="4" w:space="0" w:color="auto"/>
              <w:right w:val="single" w:sz="4" w:space="0" w:color="000000"/>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год</w:t>
            </w:r>
          </w:p>
        </w:tc>
        <w:tc>
          <w:tcPr>
            <w:tcW w:w="992" w:type="dxa"/>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1986" w:type="dxa"/>
            <w:gridSpan w:val="2"/>
            <w:tcBorders>
              <w:top w:val="single" w:sz="4" w:space="0" w:color="auto"/>
              <w:left w:val="nil"/>
              <w:bottom w:val="single" w:sz="4" w:space="0" w:color="auto"/>
              <w:right w:val="single" w:sz="4" w:space="0" w:color="000000"/>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2027 год</w:t>
            </w:r>
          </w:p>
        </w:tc>
        <w:tc>
          <w:tcPr>
            <w:tcW w:w="1133" w:type="dxa"/>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r>
      <w:tr w:rsidR="003330F0" w:rsidRPr="003330F0" w:rsidTr="003330F0">
        <w:trPr>
          <w:trHeight w:val="435"/>
        </w:trPr>
        <w:tc>
          <w:tcPr>
            <w:tcW w:w="1276"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Объем заимствований, всего</w:t>
            </w:r>
          </w:p>
        </w:tc>
        <w:tc>
          <w:tcPr>
            <w:tcW w:w="993" w:type="dxa"/>
            <w:tcBorders>
              <w:top w:val="nil"/>
              <w:left w:val="nil"/>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991"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c>
          <w:tcPr>
            <w:tcW w:w="992"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993"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c>
          <w:tcPr>
            <w:tcW w:w="992"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c>
          <w:tcPr>
            <w:tcW w:w="992"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c>
          <w:tcPr>
            <w:tcW w:w="992"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c>
          <w:tcPr>
            <w:tcW w:w="994"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42,0</w:t>
            </w:r>
          </w:p>
        </w:tc>
        <w:tc>
          <w:tcPr>
            <w:tcW w:w="992"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c>
          <w:tcPr>
            <w:tcW w:w="1133" w:type="dxa"/>
            <w:tcBorders>
              <w:top w:val="nil"/>
              <w:left w:val="single" w:sz="4" w:space="0" w:color="auto"/>
              <w:bottom w:val="single" w:sz="4" w:space="0" w:color="auto"/>
              <w:right w:val="nil"/>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42,0</w:t>
            </w:r>
          </w:p>
        </w:tc>
      </w:tr>
      <w:tr w:rsidR="003330F0" w:rsidRPr="003330F0" w:rsidTr="003330F0">
        <w:trPr>
          <w:trHeight w:val="435"/>
        </w:trPr>
        <w:tc>
          <w:tcPr>
            <w:tcW w:w="1276" w:type="dxa"/>
            <w:tcBorders>
              <w:top w:val="nil"/>
              <w:left w:val="single" w:sz="4" w:space="0" w:color="auto"/>
              <w:bottom w:val="single" w:sz="4" w:space="0" w:color="auto"/>
              <w:right w:val="single" w:sz="4" w:space="0" w:color="auto"/>
            </w:tcBorders>
            <w:noWrap/>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в том числе:</w:t>
            </w:r>
          </w:p>
        </w:tc>
        <w:tc>
          <w:tcPr>
            <w:tcW w:w="99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1"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4"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113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r>
      <w:tr w:rsidR="003330F0" w:rsidRPr="003330F0" w:rsidTr="003330F0">
        <w:trPr>
          <w:trHeight w:val="844"/>
        </w:trPr>
        <w:tc>
          <w:tcPr>
            <w:tcW w:w="1276"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 Кредиты кредитных организаций в валюте Российской Федерации, в том числе:</w:t>
            </w:r>
          </w:p>
        </w:tc>
        <w:tc>
          <w:tcPr>
            <w:tcW w:w="99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991"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99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c>
          <w:tcPr>
            <w:tcW w:w="994"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42,0</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c>
          <w:tcPr>
            <w:tcW w:w="113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42,0</w:t>
            </w:r>
          </w:p>
        </w:tc>
      </w:tr>
      <w:tr w:rsidR="003330F0" w:rsidRPr="003330F0" w:rsidTr="003330F0">
        <w:trPr>
          <w:trHeight w:val="1249"/>
        </w:trPr>
        <w:tc>
          <w:tcPr>
            <w:tcW w:w="1276" w:type="dxa"/>
            <w:tcBorders>
              <w:top w:val="nil"/>
              <w:left w:val="single" w:sz="4" w:space="0" w:color="auto"/>
              <w:bottom w:val="single" w:sz="4" w:space="0" w:color="auto"/>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Предельные сроки погашения долговых обязательств, возникших при осуществлении заимствований в соответствующем финансовом году</w:t>
            </w:r>
          </w:p>
        </w:tc>
        <w:tc>
          <w:tcPr>
            <w:tcW w:w="99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 1 года</w:t>
            </w:r>
          </w:p>
        </w:tc>
        <w:tc>
          <w:tcPr>
            <w:tcW w:w="991"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 1 года</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 1 года</w:t>
            </w:r>
          </w:p>
        </w:tc>
        <w:tc>
          <w:tcPr>
            <w:tcW w:w="994"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w:t>
            </w:r>
          </w:p>
        </w:tc>
        <w:tc>
          <w:tcPr>
            <w:tcW w:w="1133"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до 1 года</w:t>
            </w:r>
          </w:p>
        </w:tc>
      </w:tr>
    </w:tbl>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12</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 xml:space="preserve">на 2025 год и на плановый </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ИСТОЧНИКИ ВНУТРЕННЕГО ФИНАНСИРОВАНИЯ ДЕФИЦИТА БЮДЖЕТА УМЫГАНСКОГО МУНИЦИПАЛЬНОГО ОБРАЗОВАНИЯ НА 2025 ГОД</w:t>
      </w:r>
    </w:p>
    <w:tbl>
      <w:tblPr>
        <w:tblW w:w="10875" w:type="dxa"/>
        <w:tblInd w:w="-289" w:type="dxa"/>
        <w:tblLook w:val="04A0" w:firstRow="1" w:lastRow="0" w:firstColumn="1" w:lastColumn="0" w:noHBand="0" w:noVBand="1"/>
      </w:tblPr>
      <w:tblGrid>
        <w:gridCol w:w="5955"/>
        <w:gridCol w:w="3500"/>
        <w:gridCol w:w="1420"/>
      </w:tblGrid>
      <w:tr w:rsidR="003330F0" w:rsidRPr="003330F0" w:rsidTr="003330F0">
        <w:trPr>
          <w:trHeight w:val="300"/>
        </w:trPr>
        <w:tc>
          <w:tcPr>
            <w:tcW w:w="5955" w:type="dxa"/>
            <w:vMerge w:val="restart"/>
            <w:tcBorders>
              <w:top w:val="single" w:sz="4" w:space="0" w:color="auto"/>
              <w:left w:val="single" w:sz="4" w:space="0" w:color="auto"/>
              <w:bottom w:val="single" w:sz="4" w:space="0" w:color="000000"/>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Сумма</w:t>
            </w:r>
          </w:p>
        </w:tc>
      </w:tr>
      <w:tr w:rsidR="003330F0" w:rsidRPr="003330F0" w:rsidTr="003330F0">
        <w:trPr>
          <w:trHeight w:val="40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r>
      <w:tr w:rsidR="003330F0" w:rsidRPr="003330F0" w:rsidTr="003330F0">
        <w:trPr>
          <w:trHeight w:val="31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r>
      <w:tr w:rsidR="003330F0" w:rsidRPr="003330F0" w:rsidTr="003330F0">
        <w:trPr>
          <w:trHeight w:val="63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r>
      <w:tr w:rsidR="003330F0" w:rsidRPr="003330F0" w:rsidTr="003330F0">
        <w:trPr>
          <w:trHeight w:val="60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i/>
                <w:iCs/>
                <w:color w:val="000000"/>
                <w:sz w:val="20"/>
                <w:szCs w:val="20"/>
                <w:lang w:eastAsia="ru-RU"/>
              </w:rPr>
            </w:pPr>
            <w:r w:rsidRPr="003330F0">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14,0</w:t>
            </w:r>
          </w:p>
        </w:tc>
      </w:tr>
      <w:tr w:rsidR="003330F0" w:rsidRPr="003330F0" w:rsidTr="003330F0">
        <w:trPr>
          <w:trHeight w:val="60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lastRenderedPageBreak/>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r>
      <w:tr w:rsidR="003330F0" w:rsidRPr="003330F0" w:rsidTr="003330F0">
        <w:trPr>
          <w:trHeight w:val="60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i/>
                <w:iCs/>
                <w:color w:val="000000"/>
                <w:sz w:val="20"/>
                <w:szCs w:val="20"/>
                <w:lang w:eastAsia="ru-RU"/>
              </w:rPr>
            </w:pPr>
            <w:r w:rsidRPr="003330F0">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w:t>
            </w:r>
          </w:p>
        </w:tc>
      </w:tr>
      <w:tr w:rsidR="003330F0" w:rsidRPr="003330F0" w:rsidTr="003330F0">
        <w:trPr>
          <w:trHeight w:val="60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r>
      <w:tr w:rsidR="003330F0" w:rsidRPr="003330F0" w:rsidTr="003330F0">
        <w:trPr>
          <w:trHeight w:val="63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r>
      <w:tr w:rsidR="003330F0" w:rsidRPr="003330F0" w:rsidTr="003330F0">
        <w:trPr>
          <w:trHeight w:val="60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r>
      <w:tr w:rsidR="003330F0" w:rsidRPr="003330F0" w:rsidTr="003330F0">
        <w:trPr>
          <w:trHeight w:val="90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i/>
                <w:iCs/>
                <w:color w:val="000000"/>
                <w:sz w:val="20"/>
                <w:szCs w:val="20"/>
                <w:lang w:eastAsia="ru-RU"/>
              </w:rPr>
            </w:pPr>
            <w:r w:rsidRPr="003330F0">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w:t>
            </w:r>
          </w:p>
        </w:tc>
      </w:tr>
      <w:tr w:rsidR="003330F0" w:rsidRPr="003330F0" w:rsidTr="003330F0">
        <w:trPr>
          <w:trHeight w:val="900"/>
        </w:trPr>
        <w:tc>
          <w:tcPr>
            <w:tcW w:w="5955"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r>
      <w:tr w:rsidR="003330F0" w:rsidRPr="003330F0" w:rsidTr="003330F0">
        <w:trPr>
          <w:trHeight w:val="94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w:t>
            </w:r>
          </w:p>
        </w:tc>
      </w:tr>
      <w:tr w:rsidR="003330F0" w:rsidRPr="003330F0" w:rsidTr="003330F0">
        <w:trPr>
          <w:trHeight w:val="94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r>
      <w:tr w:rsidR="003330F0" w:rsidRPr="003330F0" w:rsidTr="003330F0">
        <w:trPr>
          <w:trHeight w:val="630"/>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w:t>
            </w:r>
          </w:p>
        </w:tc>
      </w:tr>
      <w:tr w:rsidR="003330F0" w:rsidRPr="003330F0" w:rsidTr="003330F0">
        <w:trPr>
          <w:trHeight w:val="31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Увеличение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-11 697,5</w:t>
            </w:r>
          </w:p>
        </w:tc>
      </w:tr>
      <w:tr w:rsidR="003330F0" w:rsidRPr="003330F0" w:rsidTr="003330F0">
        <w:trPr>
          <w:trHeight w:val="31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-11 697,5</w:t>
            </w:r>
          </w:p>
        </w:tc>
      </w:tr>
      <w:tr w:rsidR="003330F0" w:rsidRPr="003330F0" w:rsidTr="003330F0">
        <w:trPr>
          <w:trHeight w:val="31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-11 697,5</w:t>
            </w:r>
          </w:p>
        </w:tc>
      </w:tr>
      <w:tr w:rsidR="003330F0" w:rsidRPr="003330F0" w:rsidTr="003330F0">
        <w:trPr>
          <w:trHeight w:val="630"/>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-11 697,5</w:t>
            </w:r>
          </w:p>
        </w:tc>
      </w:tr>
      <w:tr w:rsidR="003330F0" w:rsidRPr="003330F0" w:rsidTr="003330F0">
        <w:trPr>
          <w:trHeight w:val="31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Уменьшение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11 697,5</w:t>
            </w:r>
          </w:p>
        </w:tc>
      </w:tr>
      <w:tr w:rsidR="003330F0" w:rsidRPr="003330F0" w:rsidTr="003330F0">
        <w:trPr>
          <w:trHeight w:val="31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11 697,5</w:t>
            </w:r>
          </w:p>
        </w:tc>
      </w:tr>
      <w:tr w:rsidR="003330F0" w:rsidRPr="003330F0" w:rsidTr="003330F0">
        <w:trPr>
          <w:trHeight w:val="315"/>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11 697,5</w:t>
            </w:r>
          </w:p>
        </w:tc>
      </w:tr>
      <w:tr w:rsidR="003330F0" w:rsidRPr="003330F0" w:rsidTr="003330F0">
        <w:trPr>
          <w:trHeight w:val="630"/>
        </w:trPr>
        <w:tc>
          <w:tcPr>
            <w:tcW w:w="5955"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noWrap/>
            <w:vAlign w:val="center"/>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noWrap/>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11 697,5</w:t>
            </w:r>
          </w:p>
        </w:tc>
      </w:tr>
    </w:tbl>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Приложение № 13</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к решению Думы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сельского поселения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 бюджете Умыганского</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муниципального  образования</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на 2025 год и на плановый</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период 2026 и 2027 годов"</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от _______2024г. № ___</w:t>
      </w:r>
    </w:p>
    <w:p w:rsidR="003330F0" w:rsidRPr="003330F0" w:rsidRDefault="003330F0" w:rsidP="003330F0">
      <w:pPr>
        <w:spacing w:after="0" w:line="240" w:lineRule="auto"/>
        <w:jc w:val="right"/>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ИСТОЧНИКИ ВНУТРЕННЕГО ФИНАНСИРОВАНИЯ ДЕФИЦИТА БЮДЖЕТА УМЫГАНСКОГО МУНИЦИПАЛЬНОГО ОБРАЗОВАНИЯ НА ПЛАНОВЫЙ ПЕРИОД 2026 И 2027 ГОДОВ</w:t>
      </w:r>
    </w:p>
    <w:tbl>
      <w:tblPr>
        <w:tblW w:w="11082" w:type="dxa"/>
        <w:tblInd w:w="-289" w:type="dxa"/>
        <w:tblLook w:val="04A0" w:firstRow="1" w:lastRow="0" w:firstColumn="1" w:lastColumn="0" w:noHBand="0" w:noVBand="1"/>
      </w:tblPr>
      <w:tblGrid>
        <w:gridCol w:w="4962"/>
        <w:gridCol w:w="3640"/>
        <w:gridCol w:w="1300"/>
        <w:gridCol w:w="1180"/>
      </w:tblGrid>
      <w:tr w:rsidR="003330F0" w:rsidRPr="003330F0" w:rsidTr="003330F0">
        <w:trPr>
          <w:trHeight w:val="300"/>
        </w:trPr>
        <w:tc>
          <w:tcPr>
            <w:tcW w:w="4962" w:type="dxa"/>
            <w:vMerge w:val="restart"/>
            <w:tcBorders>
              <w:top w:val="single" w:sz="4" w:space="0" w:color="auto"/>
              <w:left w:val="single" w:sz="4" w:space="0" w:color="auto"/>
              <w:bottom w:val="single" w:sz="4" w:space="0" w:color="000000"/>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Наименование</w:t>
            </w:r>
          </w:p>
        </w:tc>
        <w:tc>
          <w:tcPr>
            <w:tcW w:w="3640" w:type="dxa"/>
            <w:vMerge w:val="restart"/>
            <w:tcBorders>
              <w:top w:val="single" w:sz="4" w:space="0" w:color="auto"/>
              <w:left w:val="single" w:sz="4" w:space="0" w:color="auto"/>
              <w:bottom w:val="single" w:sz="4" w:space="0" w:color="000000"/>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Код</w:t>
            </w:r>
          </w:p>
        </w:tc>
        <w:tc>
          <w:tcPr>
            <w:tcW w:w="1300" w:type="dxa"/>
            <w:vMerge w:val="restart"/>
            <w:tcBorders>
              <w:top w:val="single" w:sz="4" w:space="0" w:color="auto"/>
              <w:left w:val="single" w:sz="4" w:space="0" w:color="auto"/>
              <w:bottom w:val="single" w:sz="4" w:space="0" w:color="000000"/>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2025 год</w:t>
            </w:r>
          </w:p>
        </w:tc>
        <w:tc>
          <w:tcPr>
            <w:tcW w:w="1180" w:type="dxa"/>
            <w:vMerge w:val="restart"/>
            <w:tcBorders>
              <w:top w:val="single" w:sz="4" w:space="0" w:color="auto"/>
              <w:left w:val="single" w:sz="4" w:space="0" w:color="auto"/>
              <w:bottom w:val="single" w:sz="4" w:space="0" w:color="000000"/>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2026 год</w:t>
            </w:r>
          </w:p>
        </w:tc>
      </w:tr>
      <w:tr w:rsidR="003330F0" w:rsidRPr="003330F0" w:rsidTr="003330F0">
        <w:trPr>
          <w:trHeight w:val="40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p>
        </w:tc>
      </w:tr>
      <w:tr w:rsidR="003330F0" w:rsidRPr="003330F0" w:rsidTr="003330F0">
        <w:trPr>
          <w:trHeight w:val="31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lastRenderedPageBreak/>
              <w:t>Источники внутреннего финансирования дефицита бюджета</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000 01 00 00 00 00 0000 000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r>
      <w:tr w:rsidR="003330F0" w:rsidRPr="003330F0" w:rsidTr="003330F0">
        <w:trPr>
          <w:trHeight w:val="315"/>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Кредиты кредитных организаций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932 01 02 00 00 00 0000 000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14,0</w:t>
            </w:r>
          </w:p>
        </w:tc>
      </w:tr>
      <w:tr w:rsidR="003330F0" w:rsidRPr="003330F0" w:rsidTr="003330F0">
        <w:trPr>
          <w:trHeight w:val="60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i/>
                <w:iCs/>
                <w:color w:val="000000"/>
                <w:sz w:val="20"/>
                <w:szCs w:val="20"/>
                <w:lang w:eastAsia="ru-RU"/>
              </w:rPr>
            </w:pPr>
            <w:r w:rsidRPr="003330F0">
              <w:rPr>
                <w:rFonts w:ascii="Times New Roman" w:eastAsia="Times New Roman" w:hAnsi="Times New Roman" w:cs="Times New Roman"/>
                <w:i/>
                <w:iCs/>
                <w:color w:val="000000"/>
                <w:sz w:val="20"/>
                <w:szCs w:val="20"/>
                <w:lang w:eastAsia="ru-RU"/>
              </w:rPr>
              <w:t>Привлечение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932 01 02 00 00 00 0000 700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28,0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42,0</w:t>
            </w:r>
          </w:p>
        </w:tc>
      </w:tr>
      <w:tr w:rsidR="003330F0" w:rsidRPr="003330F0" w:rsidTr="003330F0">
        <w:trPr>
          <w:trHeight w:val="60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Привлечение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932 01 02 00 00 10 0000 710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42,0</w:t>
            </w:r>
          </w:p>
        </w:tc>
      </w:tr>
      <w:tr w:rsidR="003330F0" w:rsidRPr="003330F0" w:rsidTr="003330F0">
        <w:trPr>
          <w:trHeight w:val="60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i/>
                <w:iCs/>
                <w:color w:val="000000"/>
                <w:sz w:val="20"/>
                <w:szCs w:val="20"/>
                <w:lang w:eastAsia="ru-RU"/>
              </w:rPr>
            </w:pPr>
            <w:r w:rsidRPr="003330F0">
              <w:rPr>
                <w:rFonts w:ascii="Times New Roman" w:eastAsia="Times New Roman" w:hAnsi="Times New Roman" w:cs="Times New Roman"/>
                <w:i/>
                <w:iCs/>
                <w:color w:val="000000"/>
                <w:sz w:val="20"/>
                <w:szCs w:val="20"/>
                <w:lang w:eastAsia="ru-RU"/>
              </w:rPr>
              <w:t>Погашение кредитов, предоставленных  кредитными организациями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932 01 02 00 00 00 0000 800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-14,0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-28,0</w:t>
            </w:r>
          </w:p>
        </w:tc>
      </w:tr>
      <w:tr w:rsidR="003330F0" w:rsidRPr="003330F0" w:rsidTr="003330F0">
        <w:trPr>
          <w:trHeight w:val="60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Погашение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932 01 02 00 00 10 0000 810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-14,0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-28,0</w:t>
            </w:r>
          </w:p>
        </w:tc>
      </w:tr>
      <w:tr w:rsidR="003330F0" w:rsidRPr="003330F0" w:rsidTr="003330F0">
        <w:trPr>
          <w:trHeight w:val="63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b/>
                <w:bCs/>
                <w:color w:val="000000"/>
                <w:sz w:val="20"/>
                <w:szCs w:val="20"/>
                <w:lang w:eastAsia="ru-RU"/>
              </w:rPr>
            </w:pPr>
            <w:r w:rsidRPr="003330F0">
              <w:rPr>
                <w:rFonts w:ascii="Times New Roman" w:eastAsia="Times New Roman" w:hAnsi="Times New Roman" w:cs="Times New Roman"/>
                <w:b/>
                <w:bCs/>
                <w:color w:val="000000"/>
                <w:sz w:val="20"/>
                <w:szCs w:val="20"/>
                <w:lang w:eastAsia="ru-RU"/>
              </w:rPr>
              <w:t xml:space="preserve">Бюджетные кредиты из других бюджетов бюджетной системы Российской Федерации </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932 01 03 00 00 00 0000 000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i/>
                <w:iCs/>
                <w:sz w:val="20"/>
                <w:szCs w:val="20"/>
                <w:lang w:eastAsia="ru-RU"/>
              </w:rPr>
            </w:pPr>
            <w:r w:rsidRPr="003330F0">
              <w:rPr>
                <w:rFonts w:ascii="Times New Roman" w:eastAsia="Times New Roman" w:hAnsi="Times New Roman" w:cs="Times New Roman"/>
                <w:b/>
                <w:bCs/>
                <w:i/>
                <w:iCs/>
                <w:sz w:val="20"/>
                <w:szCs w:val="20"/>
                <w:lang w:eastAsia="ru-RU"/>
              </w:rPr>
              <w:t>0,0</w:t>
            </w:r>
          </w:p>
        </w:tc>
      </w:tr>
      <w:tr w:rsidR="003330F0" w:rsidRPr="003330F0" w:rsidTr="003330F0">
        <w:trPr>
          <w:trHeight w:val="60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932 01 03 01 00 00 0000 000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r>
      <w:tr w:rsidR="003330F0" w:rsidRPr="003330F0" w:rsidTr="003330F0">
        <w:trPr>
          <w:trHeight w:val="60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i/>
                <w:iCs/>
                <w:color w:val="000000"/>
                <w:sz w:val="20"/>
                <w:szCs w:val="20"/>
                <w:lang w:eastAsia="ru-RU"/>
              </w:rPr>
            </w:pPr>
            <w:r w:rsidRPr="003330F0">
              <w:rPr>
                <w:rFonts w:ascii="Times New Roman" w:eastAsia="Times New Roman" w:hAnsi="Times New Roman" w:cs="Times New Roman"/>
                <w:i/>
                <w:iCs/>
                <w:color w:val="000000"/>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932 01 03 01 00 00 0000 700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w:t>
            </w:r>
          </w:p>
        </w:tc>
      </w:tr>
      <w:tr w:rsidR="003330F0" w:rsidRPr="003330F0" w:rsidTr="003330F0">
        <w:trPr>
          <w:trHeight w:val="600"/>
        </w:trPr>
        <w:tc>
          <w:tcPr>
            <w:tcW w:w="4962" w:type="dxa"/>
            <w:tcBorders>
              <w:top w:val="nil"/>
              <w:left w:val="single" w:sz="4" w:space="0" w:color="auto"/>
              <w:bottom w:val="single" w:sz="4" w:space="0" w:color="auto"/>
              <w:right w:val="single" w:sz="4" w:space="0" w:color="auto"/>
            </w:tcBorders>
            <w:shd w:val="clear" w:color="auto" w:fill="FFFFFF"/>
            <w:hideMark/>
          </w:tcPr>
          <w:p w:rsidR="003330F0" w:rsidRPr="003330F0" w:rsidRDefault="003330F0" w:rsidP="003330F0">
            <w:pPr>
              <w:spacing w:after="0" w:line="240" w:lineRule="auto"/>
              <w:rPr>
                <w:rFonts w:ascii="Times New Roman" w:eastAsia="Times New Roman" w:hAnsi="Times New Roman" w:cs="Times New Roman"/>
                <w:color w:val="000000"/>
                <w:sz w:val="20"/>
                <w:szCs w:val="20"/>
                <w:lang w:eastAsia="ru-RU"/>
              </w:rPr>
            </w:pPr>
            <w:r w:rsidRPr="003330F0">
              <w:rPr>
                <w:rFonts w:ascii="Times New Roman" w:eastAsia="Times New Roman" w:hAnsi="Times New Roman" w:cs="Times New Roman"/>
                <w:color w:val="000000"/>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932 01 03 01 00 10 0000 710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r>
      <w:tr w:rsidR="003330F0" w:rsidRPr="003330F0" w:rsidTr="003330F0">
        <w:trPr>
          <w:trHeight w:val="94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932 01 03 01 00 00 0000 800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w:t>
            </w:r>
          </w:p>
        </w:tc>
      </w:tr>
      <w:tr w:rsidR="003330F0" w:rsidRPr="003330F0" w:rsidTr="003330F0">
        <w:trPr>
          <w:trHeight w:val="94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932 01 03 01 00 10 0000 810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w:t>
            </w:r>
          </w:p>
        </w:tc>
      </w:tr>
      <w:tr w:rsidR="003330F0" w:rsidRPr="003330F0" w:rsidTr="003330F0">
        <w:trPr>
          <w:trHeight w:val="31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640" w:type="dxa"/>
            <w:tcBorders>
              <w:top w:val="nil"/>
              <w:left w:val="nil"/>
              <w:bottom w:val="single" w:sz="4" w:space="0" w:color="auto"/>
              <w:right w:val="single" w:sz="4" w:space="0" w:color="auto"/>
            </w:tcBorders>
            <w:vAlign w:val="center"/>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000 01 05 00 00 00 0000 000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b/>
                <w:bCs/>
                <w:sz w:val="20"/>
                <w:szCs w:val="20"/>
                <w:lang w:eastAsia="ru-RU"/>
              </w:rPr>
            </w:pPr>
            <w:r w:rsidRPr="003330F0">
              <w:rPr>
                <w:rFonts w:ascii="Times New Roman" w:eastAsia="Times New Roman" w:hAnsi="Times New Roman" w:cs="Times New Roman"/>
                <w:b/>
                <w:bCs/>
                <w:sz w:val="20"/>
                <w:szCs w:val="20"/>
                <w:lang w:eastAsia="ru-RU"/>
              </w:rPr>
              <w:t>0,0</w:t>
            </w:r>
          </w:p>
        </w:tc>
      </w:tr>
      <w:tr w:rsidR="003330F0" w:rsidRPr="003330F0" w:rsidTr="003330F0">
        <w:trPr>
          <w:trHeight w:val="31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Увеличение остатков средств бюджетов</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000 01 05 00 00 00 0000 500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-9 660,2</w:t>
            </w:r>
          </w:p>
        </w:tc>
      </w:tr>
      <w:tr w:rsidR="003330F0" w:rsidRPr="003330F0" w:rsidTr="003330F0">
        <w:trPr>
          <w:trHeight w:val="31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прочих остатков средств бюджетов</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000 01 05 02 00 00 0000 500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-9 660,2</w:t>
            </w:r>
          </w:p>
        </w:tc>
      </w:tr>
      <w:tr w:rsidR="003330F0" w:rsidRPr="003330F0" w:rsidTr="003330F0">
        <w:trPr>
          <w:trHeight w:val="31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000 01 05 02 01 00 0000 510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-9 660,2</w:t>
            </w:r>
          </w:p>
        </w:tc>
      </w:tr>
      <w:tr w:rsidR="003330F0" w:rsidRPr="003330F0" w:rsidTr="003330F0">
        <w:trPr>
          <w:trHeight w:val="630"/>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000 01 05 02 01 10 0000 510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-9 660,2</w:t>
            </w:r>
          </w:p>
        </w:tc>
      </w:tr>
      <w:tr w:rsidR="003330F0" w:rsidRPr="003330F0" w:rsidTr="003330F0">
        <w:trPr>
          <w:trHeight w:val="390"/>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Уменьшение  остатков  средств  бюджетов</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000 01 05 00 00 00 0000 600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i/>
                <w:iCs/>
                <w:sz w:val="20"/>
                <w:szCs w:val="20"/>
                <w:lang w:eastAsia="ru-RU"/>
              </w:rPr>
            </w:pPr>
            <w:r w:rsidRPr="003330F0">
              <w:rPr>
                <w:rFonts w:ascii="Times New Roman" w:eastAsia="Times New Roman" w:hAnsi="Times New Roman" w:cs="Times New Roman"/>
                <w:i/>
                <w:iCs/>
                <w:sz w:val="20"/>
                <w:szCs w:val="20"/>
                <w:lang w:eastAsia="ru-RU"/>
              </w:rPr>
              <w:t>9 660,2</w:t>
            </w:r>
          </w:p>
        </w:tc>
      </w:tr>
      <w:tr w:rsidR="003330F0" w:rsidRPr="003330F0" w:rsidTr="003330F0">
        <w:trPr>
          <w:trHeight w:val="43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Уменьшение прочих остатков средств бюджетов</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000 01 05 02 00 00 0000 600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9 660,2</w:t>
            </w:r>
          </w:p>
        </w:tc>
      </w:tr>
      <w:tr w:rsidR="003330F0" w:rsidRPr="003330F0" w:rsidTr="003330F0">
        <w:trPr>
          <w:trHeight w:val="750"/>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000 01 05 02 01 00 0000 610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9 660,2</w:t>
            </w:r>
          </w:p>
        </w:tc>
      </w:tr>
      <w:tr w:rsidR="003330F0" w:rsidRPr="003330F0" w:rsidTr="003330F0">
        <w:trPr>
          <w:trHeight w:val="825"/>
        </w:trPr>
        <w:tc>
          <w:tcPr>
            <w:tcW w:w="4962" w:type="dxa"/>
            <w:tcBorders>
              <w:top w:val="nil"/>
              <w:left w:val="single" w:sz="4" w:space="0" w:color="auto"/>
              <w:bottom w:val="single" w:sz="4" w:space="0" w:color="auto"/>
              <w:right w:val="single" w:sz="4" w:space="0" w:color="auto"/>
            </w:tcBorders>
            <w:hideMark/>
          </w:tcPr>
          <w:p w:rsidR="003330F0" w:rsidRPr="003330F0" w:rsidRDefault="003330F0" w:rsidP="003330F0">
            <w:pPr>
              <w:spacing w:after="0" w:line="240" w:lineRule="auto"/>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000 01 05 02 01 10 0000 610</w:t>
            </w:r>
          </w:p>
        </w:tc>
        <w:tc>
          <w:tcPr>
            <w:tcW w:w="130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9 618,1</w:t>
            </w:r>
          </w:p>
        </w:tc>
        <w:tc>
          <w:tcPr>
            <w:tcW w:w="1180" w:type="dxa"/>
            <w:tcBorders>
              <w:top w:val="nil"/>
              <w:left w:val="nil"/>
              <w:bottom w:val="single" w:sz="4" w:space="0" w:color="auto"/>
              <w:right w:val="single" w:sz="4" w:space="0" w:color="auto"/>
            </w:tcBorders>
            <w:hideMark/>
          </w:tcPr>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9 660,2</w:t>
            </w:r>
          </w:p>
        </w:tc>
      </w:tr>
    </w:tbl>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РЕЕСТР ИСТОЧНИКОВ ДОХОДОВ БЮДЖЕТА УМЫГАНСКОГО МУНИЦИПАЛЬНОГО ОБРАЗОВАНИЯ НА 2025 ГОД И НА ПЛАНОВЫЙ ПЕРИОД 2026 И 2027 ГОДОВ</w:t>
      </w: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r w:rsidRPr="003330F0">
        <w:rPr>
          <w:rFonts w:ascii="Times New Roman" w:eastAsia="Times New Roman" w:hAnsi="Times New Roman" w:cs="Times New Roman"/>
          <w:sz w:val="20"/>
          <w:szCs w:val="20"/>
          <w:lang w:eastAsia="ru-RU"/>
        </w:rPr>
        <w:t>тыс. рублей</w:t>
      </w:r>
      <w:r w:rsidRPr="003330F0">
        <w:rPr>
          <w:rFonts w:ascii="Times New Roman" w:eastAsia="Times New Roman" w:hAnsi="Times New Roman" w:cs="Times New Roman"/>
          <w:sz w:val="20"/>
          <w:szCs w:val="20"/>
          <w:lang w:eastAsia="ru-RU"/>
        </w:rPr>
        <w:tab/>
      </w:r>
    </w:p>
    <w:p w:rsidR="003330F0" w:rsidRPr="003330F0" w:rsidRDefault="003330F0" w:rsidP="003330F0">
      <w:pPr>
        <w:spacing w:after="0" w:line="240" w:lineRule="auto"/>
        <w:ind w:left="-709"/>
        <w:jc w:val="center"/>
        <w:rPr>
          <w:rFonts w:ascii="Times New Roman" w:eastAsia="Times New Roman" w:hAnsi="Times New Roman" w:cs="Times New Roman"/>
          <w:sz w:val="20"/>
          <w:szCs w:val="20"/>
          <w:lang w:eastAsia="ru-RU"/>
        </w:rPr>
      </w:pPr>
    </w:p>
    <w:p w:rsidR="003330F0" w:rsidRPr="003330F0" w:rsidRDefault="003330F0" w:rsidP="003330F0">
      <w:pPr>
        <w:spacing w:after="0" w:line="240" w:lineRule="auto"/>
        <w:jc w:val="center"/>
        <w:rPr>
          <w:rFonts w:ascii="Times New Roman" w:eastAsia="Times New Roman" w:hAnsi="Times New Roman" w:cs="Times New Roman"/>
          <w:sz w:val="20"/>
          <w:szCs w:val="20"/>
          <w:lang w:eastAsia="ru-RU"/>
        </w:rPr>
      </w:pPr>
    </w:p>
    <w:p w:rsidR="003330F0" w:rsidRPr="003330F0" w:rsidRDefault="003330F0" w:rsidP="003330F0">
      <w:pPr>
        <w:spacing w:after="0" w:line="240" w:lineRule="auto"/>
        <w:ind w:left="-567" w:right="-676" w:hanging="850"/>
        <w:jc w:val="center"/>
        <w:rPr>
          <w:rFonts w:ascii="Times New Roman" w:eastAsia="Times New Roman" w:hAnsi="Times New Roman" w:cs="Times New Roman"/>
          <w:sz w:val="28"/>
          <w:szCs w:val="28"/>
          <w:lang w:eastAsia="ru-RU"/>
        </w:rPr>
      </w:pPr>
      <w:r w:rsidRPr="003330F0">
        <w:rPr>
          <w:rFonts w:ascii="Times New Roman" w:eastAsia="Times New Roman" w:hAnsi="Times New Roman" w:cs="Times New Roman"/>
          <w:noProof/>
          <w:sz w:val="24"/>
          <w:szCs w:val="24"/>
          <w:lang w:eastAsia="ru-RU"/>
        </w:rPr>
        <w:lastRenderedPageBreak/>
        <w:drawing>
          <wp:inline distT="0" distB="0" distL="0" distR="0" wp14:anchorId="67D773D7" wp14:editId="4F83EB4D">
            <wp:extent cx="6429375" cy="10182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375" cy="10182225"/>
                    </a:xfrm>
                    <a:prstGeom prst="rect">
                      <a:avLst/>
                    </a:prstGeom>
                    <a:noFill/>
                    <a:ln>
                      <a:noFill/>
                    </a:ln>
                  </pic:spPr>
                </pic:pic>
              </a:graphicData>
            </a:graphic>
          </wp:inline>
        </w:drawing>
      </w:r>
    </w:p>
    <w:p w:rsidR="003330F0" w:rsidRPr="003330F0" w:rsidRDefault="003330F0" w:rsidP="003330F0">
      <w:pPr>
        <w:spacing w:after="0" w:line="240" w:lineRule="auto"/>
        <w:ind w:left="-284" w:hanging="283"/>
        <w:jc w:val="center"/>
        <w:rPr>
          <w:rFonts w:ascii="Times New Roman" w:eastAsia="Times New Roman" w:hAnsi="Times New Roman" w:cs="Times New Roman"/>
          <w:sz w:val="28"/>
          <w:szCs w:val="28"/>
          <w:lang w:eastAsia="ru-RU"/>
        </w:rPr>
      </w:pPr>
    </w:p>
    <w:p w:rsidR="009F519C" w:rsidRPr="009F519C" w:rsidRDefault="009F519C" w:rsidP="009F519C">
      <w:pPr>
        <w:tabs>
          <w:tab w:val="left" w:pos="2835"/>
        </w:tabs>
        <w:spacing w:after="0"/>
        <w:jc w:val="center"/>
        <w:rPr>
          <w:rFonts w:ascii="Times New Roman" w:eastAsia="Calibri" w:hAnsi="Times New Roman" w:cs="Times New Roman"/>
          <w:b/>
          <w:sz w:val="20"/>
          <w:szCs w:val="20"/>
        </w:rPr>
      </w:pPr>
      <w:r w:rsidRPr="009F519C">
        <w:rPr>
          <w:rFonts w:ascii="Times New Roman" w:eastAsia="Calibri" w:hAnsi="Times New Roman" w:cs="Times New Roman"/>
          <w:b/>
          <w:sz w:val="20"/>
          <w:szCs w:val="20"/>
        </w:rPr>
        <w:t>ИРКУТСКАЯ ОБЛАСТЬ</w:t>
      </w:r>
    </w:p>
    <w:p w:rsidR="009F519C" w:rsidRPr="009F519C" w:rsidRDefault="009F519C" w:rsidP="009F519C">
      <w:pPr>
        <w:tabs>
          <w:tab w:val="left" w:pos="2835"/>
        </w:tabs>
        <w:spacing w:after="0"/>
        <w:jc w:val="center"/>
        <w:rPr>
          <w:rFonts w:ascii="Times New Roman" w:eastAsia="Calibri" w:hAnsi="Times New Roman" w:cs="Times New Roman"/>
          <w:b/>
          <w:sz w:val="20"/>
          <w:szCs w:val="20"/>
        </w:rPr>
      </w:pPr>
      <w:r w:rsidRPr="009F519C">
        <w:rPr>
          <w:rFonts w:ascii="Times New Roman" w:eastAsia="Calibri" w:hAnsi="Times New Roman" w:cs="Times New Roman"/>
          <w:b/>
          <w:sz w:val="20"/>
          <w:szCs w:val="20"/>
        </w:rPr>
        <w:t>ТУЛУНСКИЙ РАЙОН</w:t>
      </w:r>
    </w:p>
    <w:p w:rsidR="009F519C" w:rsidRPr="009F519C" w:rsidRDefault="009F519C" w:rsidP="009F519C">
      <w:pPr>
        <w:tabs>
          <w:tab w:val="left" w:pos="2835"/>
        </w:tabs>
        <w:spacing w:after="0"/>
        <w:jc w:val="center"/>
        <w:rPr>
          <w:rFonts w:ascii="Times New Roman" w:eastAsia="Calibri" w:hAnsi="Times New Roman" w:cs="Times New Roman"/>
          <w:b/>
          <w:sz w:val="20"/>
          <w:szCs w:val="20"/>
        </w:rPr>
      </w:pPr>
      <w:r w:rsidRPr="009F519C">
        <w:rPr>
          <w:rFonts w:ascii="Times New Roman" w:eastAsia="Calibri" w:hAnsi="Times New Roman" w:cs="Times New Roman"/>
          <w:b/>
          <w:sz w:val="20"/>
          <w:szCs w:val="20"/>
        </w:rPr>
        <w:t>АДМИНИСТРАЦИЯ</w:t>
      </w:r>
    </w:p>
    <w:p w:rsidR="009F519C" w:rsidRPr="009F519C" w:rsidRDefault="009F519C" w:rsidP="009F519C">
      <w:pPr>
        <w:tabs>
          <w:tab w:val="left" w:pos="2835"/>
        </w:tabs>
        <w:spacing w:after="0"/>
        <w:jc w:val="center"/>
        <w:rPr>
          <w:rFonts w:ascii="Times New Roman" w:eastAsia="Calibri" w:hAnsi="Times New Roman" w:cs="Times New Roman"/>
          <w:b/>
          <w:sz w:val="20"/>
          <w:szCs w:val="20"/>
        </w:rPr>
      </w:pPr>
      <w:r w:rsidRPr="009F519C">
        <w:rPr>
          <w:rFonts w:ascii="Times New Roman" w:eastAsia="Calibri" w:hAnsi="Times New Roman" w:cs="Times New Roman"/>
          <w:b/>
          <w:sz w:val="20"/>
          <w:szCs w:val="20"/>
        </w:rPr>
        <w:t>Умыганского сельского поселения</w:t>
      </w:r>
    </w:p>
    <w:p w:rsidR="009F519C" w:rsidRDefault="009F519C" w:rsidP="009F519C">
      <w:pPr>
        <w:tabs>
          <w:tab w:val="left" w:pos="2835"/>
        </w:tabs>
        <w:spacing w:after="0"/>
        <w:jc w:val="center"/>
        <w:rPr>
          <w:rFonts w:ascii="Times New Roman" w:eastAsia="Calibri" w:hAnsi="Times New Roman" w:cs="Times New Roman"/>
          <w:b/>
          <w:sz w:val="20"/>
          <w:szCs w:val="20"/>
        </w:rPr>
      </w:pPr>
      <w:r w:rsidRPr="009F519C">
        <w:rPr>
          <w:rFonts w:ascii="Times New Roman" w:eastAsia="Calibri" w:hAnsi="Times New Roman" w:cs="Times New Roman"/>
          <w:b/>
          <w:sz w:val="20"/>
          <w:szCs w:val="20"/>
        </w:rPr>
        <w:t>РАСПОРЯЖЕНИЕ</w:t>
      </w:r>
    </w:p>
    <w:p w:rsidR="009F519C" w:rsidRPr="009F519C" w:rsidRDefault="009F519C" w:rsidP="009F519C">
      <w:pPr>
        <w:tabs>
          <w:tab w:val="left" w:pos="2835"/>
        </w:tabs>
        <w:spacing w:after="0"/>
        <w:jc w:val="center"/>
        <w:rPr>
          <w:rFonts w:ascii="Times New Roman" w:eastAsia="Calibri" w:hAnsi="Times New Roman" w:cs="Times New Roman"/>
          <w:b/>
          <w:sz w:val="20"/>
          <w:szCs w:val="20"/>
        </w:rPr>
      </w:pPr>
    </w:p>
    <w:p w:rsidR="009F519C" w:rsidRPr="009F519C" w:rsidRDefault="009F519C" w:rsidP="009F519C">
      <w:pPr>
        <w:tabs>
          <w:tab w:val="left" w:pos="2835"/>
        </w:tabs>
        <w:rPr>
          <w:rFonts w:ascii="Times New Roman" w:eastAsia="Calibri" w:hAnsi="Times New Roman" w:cs="Times New Roman"/>
          <w:b/>
          <w:sz w:val="20"/>
          <w:szCs w:val="20"/>
        </w:rPr>
      </w:pPr>
      <w:r w:rsidRPr="009F519C">
        <w:rPr>
          <w:rFonts w:ascii="Times New Roman" w:eastAsia="Calibri" w:hAnsi="Times New Roman" w:cs="Times New Roman"/>
          <w:b/>
          <w:sz w:val="20"/>
          <w:szCs w:val="20"/>
        </w:rPr>
        <w:t>«11» ноября 2024                                                                                       № 140-РА</w:t>
      </w:r>
    </w:p>
    <w:p w:rsidR="009F519C" w:rsidRPr="009F519C" w:rsidRDefault="009F519C" w:rsidP="009F519C">
      <w:pPr>
        <w:tabs>
          <w:tab w:val="left" w:pos="2835"/>
        </w:tabs>
        <w:jc w:val="center"/>
        <w:rPr>
          <w:rFonts w:ascii="Times New Roman" w:eastAsia="Calibri" w:hAnsi="Times New Roman" w:cs="Times New Roman"/>
          <w:b/>
          <w:sz w:val="20"/>
          <w:szCs w:val="20"/>
        </w:rPr>
      </w:pPr>
      <w:r w:rsidRPr="009F519C">
        <w:rPr>
          <w:rFonts w:ascii="Times New Roman" w:eastAsia="Calibri" w:hAnsi="Times New Roman" w:cs="Times New Roman"/>
          <w:b/>
          <w:sz w:val="20"/>
          <w:szCs w:val="20"/>
        </w:rPr>
        <w:t>с. Умыган</w:t>
      </w:r>
    </w:p>
    <w:p w:rsidR="009F519C" w:rsidRPr="009F519C" w:rsidRDefault="009F519C" w:rsidP="009F519C">
      <w:pPr>
        <w:tabs>
          <w:tab w:val="left" w:pos="2835"/>
        </w:tabs>
        <w:rPr>
          <w:rFonts w:ascii="Times New Roman" w:eastAsia="Calibri" w:hAnsi="Times New Roman" w:cs="Times New Roman"/>
          <w:b/>
          <w:sz w:val="20"/>
          <w:szCs w:val="20"/>
        </w:rPr>
      </w:pPr>
    </w:p>
    <w:p w:rsidR="009F519C" w:rsidRPr="009F519C" w:rsidRDefault="009F519C" w:rsidP="009F519C">
      <w:pPr>
        <w:tabs>
          <w:tab w:val="left" w:pos="2835"/>
        </w:tabs>
        <w:spacing w:after="0"/>
        <w:jc w:val="both"/>
        <w:rPr>
          <w:rFonts w:ascii="Times New Roman" w:eastAsia="Calibri" w:hAnsi="Times New Roman" w:cs="Times New Roman"/>
          <w:b/>
          <w:sz w:val="20"/>
          <w:szCs w:val="20"/>
        </w:rPr>
      </w:pPr>
      <w:r w:rsidRPr="009F519C">
        <w:rPr>
          <w:rFonts w:ascii="Times New Roman" w:eastAsia="Calibri" w:hAnsi="Times New Roman" w:cs="Times New Roman"/>
          <w:b/>
          <w:sz w:val="20"/>
          <w:szCs w:val="20"/>
        </w:rPr>
        <w:t>Об одобрении прогноза социально-</w:t>
      </w:r>
    </w:p>
    <w:p w:rsidR="009F519C" w:rsidRPr="009F519C" w:rsidRDefault="009F519C" w:rsidP="009F519C">
      <w:pPr>
        <w:tabs>
          <w:tab w:val="left" w:pos="2835"/>
        </w:tabs>
        <w:spacing w:after="0"/>
        <w:jc w:val="both"/>
        <w:rPr>
          <w:rFonts w:ascii="Times New Roman" w:eastAsia="Calibri" w:hAnsi="Times New Roman" w:cs="Times New Roman"/>
          <w:b/>
          <w:sz w:val="20"/>
          <w:szCs w:val="20"/>
        </w:rPr>
      </w:pPr>
      <w:r w:rsidRPr="009F519C">
        <w:rPr>
          <w:rFonts w:ascii="Times New Roman" w:eastAsia="Calibri" w:hAnsi="Times New Roman" w:cs="Times New Roman"/>
          <w:b/>
          <w:sz w:val="20"/>
          <w:szCs w:val="20"/>
        </w:rPr>
        <w:t>экономического развития Умыганского</w:t>
      </w:r>
    </w:p>
    <w:p w:rsidR="009F519C" w:rsidRPr="009F519C" w:rsidRDefault="009F519C" w:rsidP="009F519C">
      <w:pPr>
        <w:tabs>
          <w:tab w:val="left" w:pos="2835"/>
        </w:tabs>
        <w:spacing w:after="0"/>
        <w:jc w:val="both"/>
        <w:rPr>
          <w:rFonts w:ascii="Times New Roman" w:eastAsia="Calibri" w:hAnsi="Times New Roman" w:cs="Times New Roman"/>
          <w:b/>
          <w:sz w:val="20"/>
          <w:szCs w:val="20"/>
        </w:rPr>
      </w:pPr>
      <w:r w:rsidRPr="009F519C">
        <w:rPr>
          <w:rFonts w:ascii="Times New Roman" w:eastAsia="Calibri" w:hAnsi="Times New Roman" w:cs="Times New Roman"/>
          <w:b/>
          <w:sz w:val="20"/>
          <w:szCs w:val="20"/>
        </w:rPr>
        <w:t>сельского поселения  на 2025 год и плановый</w:t>
      </w:r>
    </w:p>
    <w:p w:rsidR="009F519C" w:rsidRPr="009F519C" w:rsidRDefault="009F519C" w:rsidP="009F519C">
      <w:pPr>
        <w:tabs>
          <w:tab w:val="left" w:pos="2835"/>
        </w:tabs>
        <w:spacing w:after="0"/>
        <w:jc w:val="both"/>
        <w:rPr>
          <w:rFonts w:ascii="Times New Roman" w:eastAsia="Calibri" w:hAnsi="Times New Roman" w:cs="Times New Roman"/>
          <w:b/>
          <w:sz w:val="20"/>
          <w:szCs w:val="20"/>
        </w:rPr>
      </w:pPr>
      <w:r w:rsidRPr="009F519C">
        <w:rPr>
          <w:rFonts w:ascii="Times New Roman" w:eastAsia="Calibri" w:hAnsi="Times New Roman" w:cs="Times New Roman"/>
          <w:b/>
          <w:sz w:val="20"/>
          <w:szCs w:val="20"/>
        </w:rPr>
        <w:t>период 2026 и 2027 годов</w:t>
      </w:r>
    </w:p>
    <w:p w:rsidR="009F519C" w:rsidRPr="009F519C" w:rsidRDefault="009F519C" w:rsidP="009F519C">
      <w:pPr>
        <w:tabs>
          <w:tab w:val="left" w:pos="2835"/>
        </w:tabs>
        <w:rPr>
          <w:rFonts w:ascii="Times New Roman" w:eastAsia="Calibri" w:hAnsi="Times New Roman" w:cs="Times New Roman"/>
          <w:b/>
          <w:sz w:val="20"/>
          <w:szCs w:val="20"/>
        </w:rPr>
      </w:pPr>
    </w:p>
    <w:p w:rsidR="009F519C" w:rsidRPr="009F519C" w:rsidRDefault="009F519C" w:rsidP="009F519C">
      <w:pPr>
        <w:tabs>
          <w:tab w:val="left" w:pos="2835"/>
        </w:tabs>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 В соответствии с разработкой проекта бюджета Умыганского сельского поселения на 2023 год и плановый период 2024 и 2025 годов, в соответствии со ст.184.2  Бюджетного Кодекса Российской Федерации   и решением Думы Умыганского сельского поселения от 24.03.2020г. №86 «Об утверждении Положения о бюджетном процессе Умыганского муниципальном образовании» (с изменениями от 11.02.2021г. №112, от 30.11.2021г. № 129), руководствуясь со статьей 24 Устава Умыганского муниципального образования :</w:t>
      </w:r>
    </w:p>
    <w:p w:rsidR="009F519C" w:rsidRPr="009F519C" w:rsidRDefault="009F519C" w:rsidP="009F519C">
      <w:pPr>
        <w:numPr>
          <w:ilvl w:val="0"/>
          <w:numId w:val="24"/>
        </w:numPr>
        <w:tabs>
          <w:tab w:val="left" w:pos="2835"/>
        </w:tabs>
        <w:contextualSpacing/>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Одобрить прогноз социально- экономического развития Умыганского сельского поселения на 2025 год и плановый период 2026 и 2027 годов.</w:t>
      </w:r>
    </w:p>
    <w:p w:rsidR="009F519C" w:rsidRPr="009F519C" w:rsidRDefault="009F519C" w:rsidP="009F519C">
      <w:pPr>
        <w:numPr>
          <w:ilvl w:val="0"/>
          <w:numId w:val="24"/>
        </w:numPr>
        <w:tabs>
          <w:tab w:val="left" w:pos="2835"/>
        </w:tabs>
        <w:contextualSpacing/>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Настоящее распоряжение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9F519C" w:rsidRPr="009F519C" w:rsidRDefault="009F519C" w:rsidP="009F519C">
      <w:pPr>
        <w:numPr>
          <w:ilvl w:val="0"/>
          <w:numId w:val="24"/>
        </w:numPr>
        <w:tabs>
          <w:tab w:val="left" w:pos="2835"/>
        </w:tabs>
        <w:contextualSpacing/>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Контроль за исполнением настоящего распоряжения оставлю за собой. </w:t>
      </w:r>
    </w:p>
    <w:p w:rsidR="009F519C" w:rsidRPr="009F519C" w:rsidRDefault="009F519C" w:rsidP="009F519C">
      <w:pPr>
        <w:tabs>
          <w:tab w:val="left" w:pos="2835"/>
        </w:tabs>
        <w:jc w:val="both"/>
        <w:rPr>
          <w:rFonts w:ascii="Times New Roman" w:eastAsia="Calibri" w:hAnsi="Times New Roman" w:cs="Times New Roman"/>
          <w:b/>
          <w:sz w:val="20"/>
          <w:szCs w:val="20"/>
        </w:rPr>
      </w:pPr>
    </w:p>
    <w:p w:rsidR="009F519C" w:rsidRPr="009F519C" w:rsidRDefault="009F519C" w:rsidP="009F519C">
      <w:pPr>
        <w:tabs>
          <w:tab w:val="left" w:pos="2835"/>
        </w:tabs>
        <w:rPr>
          <w:rFonts w:ascii="Times New Roman" w:eastAsia="Calibri" w:hAnsi="Times New Roman" w:cs="Times New Roman"/>
          <w:b/>
          <w:sz w:val="20"/>
          <w:szCs w:val="20"/>
        </w:rPr>
      </w:pPr>
      <w:r w:rsidRPr="009F519C">
        <w:rPr>
          <w:rFonts w:ascii="Times New Roman" w:eastAsia="Calibri" w:hAnsi="Times New Roman" w:cs="Times New Roman"/>
          <w:b/>
          <w:sz w:val="20"/>
          <w:szCs w:val="20"/>
        </w:rPr>
        <w:t xml:space="preserve">                                                                                                                  </w:t>
      </w:r>
    </w:p>
    <w:p w:rsidR="009F519C" w:rsidRPr="009F519C" w:rsidRDefault="009F519C" w:rsidP="009F519C">
      <w:pPr>
        <w:tabs>
          <w:tab w:val="left" w:pos="2835"/>
        </w:tabs>
        <w:spacing w:after="0"/>
        <w:contextualSpacing/>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      Глава Умыганского</w:t>
      </w:r>
    </w:p>
    <w:p w:rsidR="009F519C" w:rsidRPr="009F519C" w:rsidRDefault="009F519C" w:rsidP="009F519C">
      <w:pPr>
        <w:tabs>
          <w:tab w:val="left" w:pos="2835"/>
        </w:tabs>
        <w:spacing w:after="0"/>
        <w:contextualSpacing/>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       сельского поселения                                                        В.Н. Савицкий</w:t>
      </w:r>
    </w:p>
    <w:p w:rsidR="009F519C" w:rsidRPr="009F519C" w:rsidRDefault="009F519C" w:rsidP="009F519C">
      <w:pPr>
        <w:tabs>
          <w:tab w:val="left" w:pos="2835"/>
        </w:tabs>
        <w:rPr>
          <w:rFonts w:ascii="Times New Roman" w:eastAsia="Calibri" w:hAnsi="Times New Roman" w:cs="Times New Roman"/>
          <w:b/>
          <w:sz w:val="20"/>
          <w:szCs w:val="20"/>
        </w:rPr>
      </w:pPr>
      <w:r w:rsidRPr="009F519C">
        <w:rPr>
          <w:rFonts w:ascii="Times New Roman" w:eastAsia="Calibri" w:hAnsi="Times New Roman" w:cs="Times New Roman"/>
          <w:b/>
          <w:sz w:val="20"/>
          <w:szCs w:val="20"/>
        </w:rPr>
        <w:t xml:space="preserve"> </w:t>
      </w:r>
    </w:p>
    <w:p w:rsidR="009F519C" w:rsidRPr="009F519C" w:rsidRDefault="009F519C" w:rsidP="009F519C">
      <w:pPr>
        <w:tabs>
          <w:tab w:val="center" w:pos="4819"/>
          <w:tab w:val="left" w:pos="7964"/>
        </w:tabs>
        <w:spacing w:after="0" w:line="240" w:lineRule="auto"/>
        <w:ind w:right="34"/>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РОССИЙСКАЯ ФЕДЕРАЦИЯ</w:t>
      </w:r>
    </w:p>
    <w:p w:rsidR="009F519C" w:rsidRPr="009F519C" w:rsidRDefault="009F519C" w:rsidP="009F519C">
      <w:pPr>
        <w:tabs>
          <w:tab w:val="center" w:pos="4819"/>
          <w:tab w:val="left" w:pos="7964"/>
        </w:tabs>
        <w:spacing w:after="0" w:line="240" w:lineRule="auto"/>
        <w:ind w:right="34"/>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ИРКУТСКАЯ ОБЛАСТЬ</w:t>
      </w: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Тулунский район</w:t>
      </w: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 xml:space="preserve">АДМИНИСТРАЦИЯ </w:t>
      </w: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УМЫГАНСКОГО СЕЛЬСКОГО ПОСЕЛЕНИЯ</w:t>
      </w: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 xml:space="preserve"> </w:t>
      </w: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ПОСТАНОВЛЕНИЕ</w:t>
      </w: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9F519C" w:rsidRPr="009F519C" w:rsidRDefault="009F519C" w:rsidP="009F519C">
      <w:pPr>
        <w:spacing w:after="0" w:line="240" w:lineRule="auto"/>
        <w:ind w:right="34"/>
        <w:jc w:val="both"/>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18 ноября 2024г.                                                                                       №39-ПА</w:t>
      </w:r>
    </w:p>
    <w:p w:rsidR="009F519C" w:rsidRPr="009F519C" w:rsidRDefault="009F519C" w:rsidP="009F519C">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9F519C" w:rsidRPr="009F519C" w:rsidRDefault="009F519C" w:rsidP="009F519C">
      <w:pPr>
        <w:spacing w:after="0" w:line="240" w:lineRule="auto"/>
        <w:ind w:right="34" w:firstLine="699"/>
        <w:jc w:val="center"/>
        <w:rPr>
          <w:rFonts w:ascii="Times New Roman" w:eastAsia="Times New Roman" w:hAnsi="Times New Roman" w:cs="Times New Roman"/>
          <w:b/>
          <w:bCs/>
          <w:color w:val="000000"/>
          <w:kern w:val="2"/>
          <w:sz w:val="20"/>
          <w:szCs w:val="20"/>
          <w:lang w:eastAsia="ru-RU"/>
        </w:rPr>
      </w:pPr>
      <w:r w:rsidRPr="009F519C">
        <w:rPr>
          <w:rFonts w:ascii="Times New Roman" w:eastAsia="Times New Roman" w:hAnsi="Times New Roman" w:cs="Times New Roman"/>
          <w:b/>
          <w:bCs/>
          <w:color w:val="000000"/>
          <w:kern w:val="2"/>
          <w:sz w:val="20"/>
          <w:szCs w:val="20"/>
          <w:lang w:eastAsia="ru-RU"/>
        </w:rPr>
        <w:t>с. Умыган</w:t>
      </w:r>
    </w:p>
    <w:p w:rsidR="009F519C" w:rsidRPr="009F519C" w:rsidRDefault="009F519C" w:rsidP="009F519C">
      <w:pPr>
        <w:spacing w:after="0" w:line="240" w:lineRule="auto"/>
        <w:ind w:right="34" w:firstLine="699"/>
        <w:jc w:val="both"/>
        <w:rPr>
          <w:rFonts w:ascii="Times New Roman" w:eastAsia="Times New Roman" w:hAnsi="Times New Roman" w:cs="Times New Roman"/>
          <w:b/>
          <w:color w:val="000000"/>
          <w:kern w:val="2"/>
          <w:sz w:val="20"/>
          <w:szCs w:val="20"/>
          <w:lang w:eastAsia="ru-RU"/>
        </w:rPr>
      </w:pPr>
    </w:p>
    <w:p w:rsidR="009F519C" w:rsidRPr="009F519C" w:rsidRDefault="009F519C" w:rsidP="009F519C">
      <w:pPr>
        <w:tabs>
          <w:tab w:val="left" w:pos="7088"/>
        </w:tabs>
        <w:spacing w:after="0" w:line="240" w:lineRule="auto"/>
        <w:ind w:left="10" w:right="2585" w:firstLine="699"/>
        <w:jc w:val="both"/>
        <w:rPr>
          <w:rFonts w:ascii="Times New Roman" w:eastAsia="Times New Roman" w:hAnsi="Times New Roman" w:cs="Times New Roman"/>
          <w:b/>
          <w:bCs/>
          <w:i/>
          <w:color w:val="000000"/>
          <w:sz w:val="20"/>
          <w:szCs w:val="20"/>
          <w:lang w:eastAsia="ru-RU"/>
        </w:rPr>
      </w:pPr>
      <w:r w:rsidRPr="009F519C">
        <w:rPr>
          <w:rFonts w:ascii="Times New Roman" w:eastAsia="Times New Roman" w:hAnsi="Times New Roman" w:cs="Times New Roman"/>
          <w:b/>
          <w:bCs/>
          <w:i/>
          <w:color w:val="000000"/>
          <w:sz w:val="20"/>
          <w:szCs w:val="20"/>
          <w:lang w:eastAsia="ru-RU"/>
        </w:rPr>
        <w:t xml:space="preserve">Об утверждении порядка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w:t>
      </w:r>
    </w:p>
    <w:p w:rsidR="009F519C" w:rsidRPr="009F519C" w:rsidRDefault="009F519C" w:rsidP="009F519C">
      <w:pPr>
        <w:tabs>
          <w:tab w:val="left" w:pos="7088"/>
        </w:tabs>
        <w:spacing w:after="0" w:line="240" w:lineRule="auto"/>
        <w:ind w:left="10" w:right="2585" w:firstLine="699"/>
        <w:jc w:val="both"/>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15" w:right="19" w:firstLine="697"/>
        <w:jc w:val="both"/>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декабря 2008 года № 273-ФЗ «О противодействии коррупции», пунктом 3 Указа Президента Российской Федерации от 15 июля 2015 года № 364 «О мерах по совершенствованию организации деятельности в области противодействия коррупции», руководствуясь статьей 24 Устава Умыганского муниципального образования,</w:t>
      </w:r>
    </w:p>
    <w:p w:rsidR="009F519C" w:rsidRPr="009F519C" w:rsidRDefault="009F519C" w:rsidP="009F519C">
      <w:pPr>
        <w:spacing w:after="0" w:line="240" w:lineRule="auto"/>
        <w:ind w:left="-15" w:right="19" w:firstLine="697"/>
        <w:jc w:val="center"/>
        <w:rPr>
          <w:rFonts w:ascii="Times New Roman" w:eastAsia="Times New Roman" w:hAnsi="Times New Roman" w:cs="Times New Roman"/>
          <w:b/>
          <w:color w:val="000000"/>
          <w:sz w:val="20"/>
          <w:szCs w:val="20"/>
          <w:lang w:eastAsia="ru-RU"/>
        </w:rPr>
      </w:pPr>
      <w:r w:rsidRPr="009F519C">
        <w:rPr>
          <w:rFonts w:ascii="Times New Roman" w:eastAsia="Times New Roman" w:hAnsi="Times New Roman" w:cs="Times New Roman"/>
          <w:b/>
          <w:color w:val="000000"/>
          <w:sz w:val="20"/>
          <w:szCs w:val="20"/>
          <w:lang w:eastAsia="ru-RU"/>
        </w:rPr>
        <w:t>ПОСТАНОВЛЯЮ:</w:t>
      </w:r>
    </w:p>
    <w:p w:rsidR="009F519C" w:rsidRPr="009F519C" w:rsidRDefault="009F519C" w:rsidP="009F519C">
      <w:pPr>
        <w:spacing w:after="0" w:line="240" w:lineRule="auto"/>
        <w:ind w:left="-15" w:right="19" w:firstLine="697"/>
        <w:jc w:val="center"/>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right="34" w:firstLine="699"/>
        <w:jc w:val="both"/>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lastRenderedPageBreak/>
        <w:t>1. Утвердить Порядок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(прилагается).</w:t>
      </w:r>
    </w:p>
    <w:p w:rsidR="009F519C" w:rsidRPr="009F519C" w:rsidRDefault="009F519C" w:rsidP="009F519C">
      <w:pPr>
        <w:spacing w:after="0" w:line="240" w:lineRule="auto"/>
        <w:ind w:right="34" w:firstLine="699"/>
        <w:jc w:val="both"/>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right="34" w:firstLine="699"/>
        <w:jc w:val="both"/>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2. Признать утратившим силу постановление администрации Умыганского сельского поселения от 01.10.2016 № 50-ПА «О порядке уведомления муниципальными служащими о фактах обращения к ним в целях склонения к совершению коррупционных правонарушений и организации проверки поступающих сведений, перечне сведений, содержащихся в уведомлениях, порядке регистрации уведомлений».</w:t>
      </w:r>
    </w:p>
    <w:p w:rsidR="009F519C" w:rsidRPr="009F519C" w:rsidRDefault="009F519C" w:rsidP="009F519C">
      <w:pPr>
        <w:spacing w:after="0" w:line="240" w:lineRule="auto"/>
        <w:ind w:right="34" w:firstLine="699"/>
        <w:jc w:val="both"/>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right="34" w:firstLine="699"/>
        <w:jc w:val="both"/>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3. Настоящее постановление вступает в силу после дня его официального опубликования.</w:t>
      </w:r>
    </w:p>
    <w:p w:rsidR="009F519C" w:rsidRPr="009F519C" w:rsidRDefault="009F519C" w:rsidP="009F519C">
      <w:pPr>
        <w:spacing w:after="0" w:line="240" w:lineRule="auto"/>
        <w:ind w:right="34" w:firstLine="699"/>
        <w:jc w:val="both"/>
        <w:rPr>
          <w:rFonts w:ascii="Times New Roman" w:eastAsia="Times New Roman" w:hAnsi="Times New Roman" w:cs="Times New Roman"/>
          <w:color w:val="000000"/>
          <w:sz w:val="20"/>
          <w:szCs w:val="20"/>
          <w:lang w:eastAsia="ru-RU"/>
        </w:rPr>
      </w:pPr>
    </w:p>
    <w:p w:rsidR="009F519C" w:rsidRPr="009F519C" w:rsidRDefault="009F519C" w:rsidP="009F519C">
      <w:pPr>
        <w:shd w:val="clear" w:color="auto" w:fill="FFFFFF"/>
        <w:spacing w:after="0" w:line="240" w:lineRule="auto"/>
        <w:ind w:right="34" w:firstLine="709"/>
        <w:jc w:val="both"/>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4.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9F519C" w:rsidRPr="009F519C" w:rsidRDefault="009F519C" w:rsidP="009F519C">
      <w:pPr>
        <w:shd w:val="clear" w:color="auto" w:fill="FFFFFF"/>
        <w:spacing w:after="0" w:line="240" w:lineRule="auto"/>
        <w:ind w:right="34" w:firstLine="699"/>
        <w:jc w:val="both"/>
        <w:rPr>
          <w:rFonts w:ascii="Times New Roman" w:eastAsia="Times New Roman" w:hAnsi="Times New Roman" w:cs="Times New Roman"/>
          <w:color w:val="000000"/>
          <w:sz w:val="20"/>
          <w:szCs w:val="20"/>
          <w:lang w:eastAsia="ru-RU"/>
        </w:rPr>
      </w:pPr>
    </w:p>
    <w:p w:rsidR="009F519C" w:rsidRPr="009F519C" w:rsidRDefault="009F519C" w:rsidP="009F519C">
      <w:pPr>
        <w:shd w:val="clear" w:color="auto" w:fill="FFFFFF"/>
        <w:spacing w:after="0" w:line="240" w:lineRule="auto"/>
        <w:ind w:right="34" w:firstLine="699"/>
        <w:jc w:val="both"/>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Глава Умыганского</w:t>
      </w:r>
    </w:p>
    <w:p w:rsidR="009F519C" w:rsidRPr="009F519C" w:rsidRDefault="009F519C" w:rsidP="009F519C">
      <w:pPr>
        <w:shd w:val="clear" w:color="auto" w:fill="FFFFFF"/>
        <w:spacing w:after="0" w:line="240" w:lineRule="auto"/>
        <w:ind w:right="34" w:firstLine="699"/>
        <w:jc w:val="both"/>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сельского поселения                                                           В.Н. Савицкий</w:t>
      </w:r>
    </w:p>
    <w:p w:rsidR="009F519C" w:rsidRPr="009F519C" w:rsidRDefault="009F519C" w:rsidP="009F519C">
      <w:pPr>
        <w:spacing w:after="0" w:line="240" w:lineRule="auto"/>
        <w:ind w:left="11" w:right="34" w:hanging="11"/>
        <w:jc w:val="both"/>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 xml:space="preserve">УТВЕРЖДЕН </w:t>
      </w: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 xml:space="preserve">постановлением Администрации </w:t>
      </w: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Умыганского сельского поселения</w:t>
      </w:r>
    </w:p>
    <w:p w:rsidR="009F519C" w:rsidRPr="009F519C" w:rsidRDefault="009F519C" w:rsidP="009F519C">
      <w:pPr>
        <w:spacing w:after="0" w:line="240" w:lineRule="auto"/>
        <w:ind w:left="2739" w:right="119"/>
        <w:jc w:val="right"/>
        <w:rPr>
          <w:rFonts w:ascii="Times New Roman" w:eastAsia="Times New Roman" w:hAnsi="Times New Roman" w:cs="Times New Roman"/>
          <w:color w:val="000000"/>
          <w:sz w:val="20"/>
          <w:szCs w:val="20"/>
          <w:lang w:eastAsia="ru-RU"/>
        </w:rPr>
      </w:pPr>
      <w:r w:rsidRPr="009F519C">
        <w:rPr>
          <w:rFonts w:ascii="Times New Roman" w:eastAsia="Times New Roman" w:hAnsi="Times New Roman" w:cs="Times New Roman"/>
          <w:color w:val="000000"/>
          <w:sz w:val="20"/>
          <w:szCs w:val="20"/>
          <w:lang w:eastAsia="ru-RU"/>
        </w:rPr>
        <w:t>от __________ № ______</w:t>
      </w:r>
    </w:p>
    <w:p w:rsidR="009F519C" w:rsidRPr="009F519C" w:rsidRDefault="009F519C" w:rsidP="009F519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F519C" w:rsidRPr="009F519C" w:rsidRDefault="009F519C" w:rsidP="009F519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F519C" w:rsidRPr="009F519C" w:rsidRDefault="009F519C" w:rsidP="009F519C">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r w:rsidRPr="009F519C">
        <w:rPr>
          <w:rFonts w:ascii="Times New Roman" w:eastAsia="Times New Roman" w:hAnsi="Times New Roman" w:cs="Times New Roman"/>
          <w:b/>
          <w:bCs/>
          <w:sz w:val="20"/>
          <w:szCs w:val="20"/>
          <w:lang w:eastAsia="ru-RU"/>
        </w:rPr>
        <w:t>ПОРЯДОК</w:t>
      </w:r>
    </w:p>
    <w:p w:rsidR="009F519C" w:rsidRPr="009F519C" w:rsidRDefault="009F519C" w:rsidP="009F51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19C">
        <w:rPr>
          <w:rFonts w:ascii="Times New Roman" w:eastAsia="Times New Roman" w:hAnsi="Times New Roman" w:cs="Times New Roman"/>
          <w:b/>
          <w:bCs/>
          <w:sz w:val="20"/>
          <w:szCs w:val="20"/>
          <w:lang w:eastAsia="ru-RU"/>
        </w:rPr>
        <w:t xml:space="preserve">УВЕДОМЛЕНИЯ ПРЕДСТАВИТЕЛЯ НАНИМАТЕЛЯ (РАБОТОДАТЕЛЯ) О ФАКТАХ ОБРАЩЕНИЯ В ЦЕЛЯХ </w:t>
      </w:r>
      <w:r w:rsidRPr="009F519C">
        <w:rPr>
          <w:rFonts w:ascii="Times New Roman" w:eastAsia="Times New Roman" w:hAnsi="Times New Roman" w:cs="Times New Roman"/>
          <w:b/>
          <w:bCs/>
          <w:sz w:val="20"/>
          <w:szCs w:val="20"/>
          <w:lang w:eastAsia="ru-RU"/>
        </w:rPr>
        <w:lastRenderedPageBreak/>
        <w:t>СКЛОНЕНИЯ МУНИЦИПАЛЬНОГО СЛУЖАЩЕГО К СОВЕРШЕНИЮ КОРРУПЦИОННЫХ ПРАВОНАРУШЕНИЙ</w:t>
      </w:r>
      <w:r w:rsidRPr="009F519C">
        <w:rPr>
          <w:rFonts w:ascii="Times New Roman" w:eastAsia="Times New Roman" w:hAnsi="Times New Roman" w:cs="Times New Roman"/>
          <w:b/>
          <w:bCs/>
          <w:caps/>
          <w:sz w:val="20"/>
          <w:szCs w:val="20"/>
          <w:lang w:eastAsia="ru-RU"/>
        </w:rPr>
        <w:br/>
        <w:t>В АДМИНИСТРАЦИИ УМЫГАНСКОГО СЕЛЬСКОГО ПОСЕЛЕНИЯ</w:t>
      </w:r>
    </w:p>
    <w:p w:rsidR="009F519C" w:rsidRPr="009F519C" w:rsidRDefault="009F519C" w:rsidP="009F51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1. Настоящий Порядок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(далее – администрация) определяет:</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1) процедуру уведомления представителя нанимателя (работодателя) о фактах обращения в целях склонения муниципального служащего в администрации (далее – муниципальный служащий) к совершению коррупционных правонарушений;</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2) перечень сведений, содержащихся в уведомлении муниципального служащего о фактах обращения к нему в целях склонения к совершению коррупционных правонарушений (далее – уведомление);</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3) процедуру регистрации уведомлений;</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4) процедуру организации проверки сведений, содержащихся в уведомлении.</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2. Во всех случаях обращения к муниципальному служащему каких-либо лиц в целях склонения его к совершению коррупционных правонарушений муниципальный служащий обязан уведомить в течение двух рабочих дней с момента обращения к нему о данном факте представителя нанимателя (работодателя) – главу Умыганского сельского поселения</w:t>
      </w:r>
      <w:r w:rsidRPr="009F519C">
        <w:rPr>
          <w:rFonts w:ascii="Times New Roman" w:eastAsia="Calibri" w:hAnsi="Times New Roman" w:cs="Times New Roman"/>
          <w:sz w:val="20"/>
          <w:szCs w:val="20"/>
        </w:rPr>
        <w:t>,</w:t>
      </w:r>
      <w:r w:rsidRPr="009F519C">
        <w:rPr>
          <w:rFonts w:ascii="Times New Roman" w:eastAsia="Calibri" w:hAnsi="Times New Roman" w:cs="Times New Roman"/>
          <w:i/>
          <w:sz w:val="20"/>
          <w:szCs w:val="20"/>
        </w:rPr>
        <w:t xml:space="preserve"> </w:t>
      </w:r>
      <w:r w:rsidRPr="009F519C">
        <w:rPr>
          <w:rFonts w:ascii="Times New Roman" w:eastAsia="Times New Roman" w:hAnsi="Times New Roman" w:cs="Times New Roman"/>
          <w:sz w:val="20"/>
          <w:szCs w:val="20"/>
          <w:lang w:eastAsia="ru-RU"/>
        </w:rPr>
        <w:t>органы прокуратуры или другие государственные органы.</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3. В случае нахождения муниципального служащего в командировке, в отпуске, вне места прохождения муниципальной службы по иным основаниям, установленным законодательством Российской Федерации, на момент обращения к нему каких-либо лиц в целях склонения его к совершению коррупционных правонарушений, муниципальный служащий обязан уведомить представителя нанимателя (работодателя) в течение двух рабочих дней со дня прибытия к месту прохождения муниципальной службы.</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4. Уведомление представителя нанимателя (работодателя) о фактах обращения к муниципальному служащему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муниципального служащего, невыполнение которой 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 xml:space="preserve">5. Уведомление оформляется в письменной форме согласно приложению 1 к настоящему Порядку и представляется </w:t>
      </w:r>
      <w:r w:rsidRPr="009F519C">
        <w:rPr>
          <w:rFonts w:ascii="Times New Roman" w:eastAsia="Times New Roman" w:hAnsi="Times New Roman" w:cs="Times New Roman"/>
          <w:color w:val="000000"/>
          <w:sz w:val="20"/>
          <w:szCs w:val="20"/>
          <w:lang w:eastAsia="ru-RU"/>
        </w:rPr>
        <w:t>должностному лицу администрации, ответственному за профилактику коррупционных и иных правонарушений</w:t>
      </w:r>
      <w:r w:rsidRPr="009F519C">
        <w:rPr>
          <w:rFonts w:ascii="Times New Roman" w:eastAsia="Times New Roman" w:hAnsi="Times New Roman" w:cs="Times New Roman"/>
          <w:sz w:val="20"/>
          <w:szCs w:val="20"/>
          <w:lang w:eastAsia="ru-RU"/>
        </w:rPr>
        <w:t xml:space="preserve"> (далее – уполномоченное должностное лицо)</w:t>
      </w:r>
      <w:r w:rsidRPr="009F519C">
        <w:rPr>
          <w:rFonts w:ascii="Times New Roman" w:eastAsia="Calibri" w:hAnsi="Times New Roman" w:cs="Times New Roman"/>
          <w:sz w:val="20"/>
          <w:szCs w:val="20"/>
        </w:rPr>
        <w:t>.</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6. Анонимные уведомления к рассмотрению не принимаются.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7. В уведомлении должны быть указаны следующие сведения: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1) фамилия, имя, отчество (последнее – при наличии) муниципального служащего, заполняющего уведомление, наименование должности муниципального служащего;</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2) все известные сведения о лице, склоняющем муниципального служащего к совершению коррупционных правонарушений;</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3) суть коррупционных правонарушений, к совершению которых склоняли муниципального служащего;</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4) способ склонения к правонарушению (подкуп, угроза, обещание, обман, насилие и т.д.);</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5) время, место и обстоятельства, при которых произошло обращение к муниципальному служащему;</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6) сведения о том,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7) иные сведения, которыми располагает муниципальный служащий относительно факта обращения лица в целях склонения его к совершению коррупционных правонарушений (сведения об очевидцах произошедшего и (или) о наличии у муниципального служащего, заполнившего уведомление, иных материалов, подтверждающих факт склонения к совершению коррупционных правонарушений);</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8) информация об исполнении муниципальным служащим обязанности по уведомлению органов прокуратуры и (или) других государственных органов об обращении к нему каких-либо лиц в целях склонения его к совершению коррупционных правонарушений (наименование государственного органа, дата и способ направления уведомления);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9) дата заполнения уведомления;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10) подпись муниципального служащего, заполнившего уведомление.</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К уведомлению прилагаются все имеющиеся в распоряжении муниципального служащего материалы, подтверждающие обстоятельства обращения в целях склонения муниципального служащего к совершению коррупционных правонарушений, а также иные документы, имеющие отношение к обстоятельствам, указанным в уведомлении (при наличии).</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8. Уведомление подлежит регистрации уполномоченным должностным лицом в журнале учета уведомлений (далее – журнал), форма которого приведена в приложении 2 к настоящему Порядку. Журнал должен быть прошит, пронумерован, а также заверен оттиском печати администрации.</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9. Ответственным за хранение журнала является уполномоченное должностное лицо. Запись о количестве листов заверяется подписью уполномоченным должностным лицом.</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Запрещается отражать в журнале ставшие известными сведения о частной жизни муниципального служащего, его личной и семейной тайне, а также иную конфиденциальную информацию, охраняемую законом.</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10. Уполномоченное должностное лицо:</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lastRenderedPageBreak/>
        <w:t>1) регистрирует уведомление в журнале в день его поступления уполномоченному должностному лицу и передает его представителю нанимателя (работодателю) для принятия решения о проведении проверки;</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Times New Roman" w:hAnsi="Times New Roman" w:cs="Times New Roman"/>
          <w:sz w:val="20"/>
          <w:szCs w:val="20"/>
          <w:lang w:eastAsia="ru-RU"/>
        </w:rPr>
        <w:t xml:space="preserve">2) в день обращения с уведомлением выдает муниципальному служащему расписку в получении уведомления по форме согласно Приложению 1 к настоящему Порядку с указанием даты получения и номера регистрации в журнале, при этом </w:t>
      </w:r>
      <w:r w:rsidRPr="009F519C">
        <w:rPr>
          <w:rFonts w:ascii="Times New Roman" w:eastAsia="Calibri" w:hAnsi="Times New Roman" w:cs="Times New Roman"/>
          <w:sz w:val="20"/>
          <w:szCs w:val="20"/>
        </w:rPr>
        <w:t>отказ в регистрации уведомления либо невыдача расписки не допускается.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11. Решение о проведении проверки указанных в уведомлении сведений (далее – проверка) принимается представителем нанимателя (работодателем) в течение двух рабочих дней со дня регистрации уведомления.</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Решение о проведении проверки оформляется распоряжением администрации, подготовку которого обеспечивает уполномоченное должностное лицо.</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12. Проверка проводится уполномоченным должностным лицом</w:t>
      </w:r>
      <w:r w:rsidRPr="009F519C">
        <w:rPr>
          <w:rFonts w:ascii="Times New Roman" w:eastAsia="Times New Roman" w:hAnsi="Times New Roman" w:cs="Times New Roman"/>
          <w:sz w:val="20"/>
          <w:szCs w:val="20"/>
          <w:lang w:eastAsia="ru-RU"/>
        </w:rPr>
        <w:t>.</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13. В ходе проведения проверки уполномоченное должностное лицо вправе направлять уведомление в органы государственной власти, иные государственные органы, органы местного самоуправления, истребовать от муниципальных служащих письменные объяснения по существу поданного уведомления, проводить беседы, рассматривать материалы, имеющие отношение к сведениям, изложенным в уведомлении, в целях склонения к совершению коррупционных правонарушений.</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14. Проверка должна быть завершена не позднее 5 рабочих дней со дня принятия решения о ее проведении. В случае необходимости анализа большого объема сведений, содержащихся в уведомлении, истребования дополнительных материалов для проведения проверки срок рассмотрения уведомления может быть продлен по мотивированному представлению уполномоченного должностного лица, но не более чем на 5 рабочих дней. </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Calibri" w:hAnsi="Times New Roman" w:cs="Times New Roman"/>
          <w:sz w:val="20"/>
          <w:szCs w:val="20"/>
        </w:rPr>
        <w:t xml:space="preserve">15. Решение о продлении проверки принимается представителем нанимателя (работодателем) на основании мотивированного представления уполномоченного должностного лица и </w:t>
      </w:r>
      <w:r w:rsidRPr="009F519C">
        <w:rPr>
          <w:rFonts w:ascii="Times New Roman" w:eastAsia="Times New Roman" w:hAnsi="Times New Roman" w:cs="Times New Roman"/>
          <w:sz w:val="20"/>
          <w:szCs w:val="20"/>
          <w:lang w:eastAsia="ru-RU"/>
        </w:rPr>
        <w:t>оформляется распоряжением администрации, подготовку которого обеспечивает уполномоченное должностное лицо.</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16. Результаты проверки сообщаются представителю нанимателя (работодателю) в течение двух рабочих дней со дня завершения проверки в форме письменного заключения. </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17. В письменном заключении указываются:</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1) фамилия, имя, отчество (последнее – при наличии) муниципального служащего, должность, замещаемая муниципальным служащим, на основании уведомления которого проводилась проверка, период службы на замещаемой должности муниципальной службы и стаж муниципальной службы;</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2) сроки проведения проверки;</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3) обстоятельства, послужившие основанием для проведения проверки;</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4) причины и обстоятельства, способствовавшие обращению в целях склонения муниципального служащего к совершению коррупционных правонарушений;</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5) предложения о мерах по устранению причин и условий, способствующих обращению к муниципальному служащему в целях склонения его к совершению коррупционного правонарушения.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Times New Roman" w:hAnsi="Times New Roman" w:cs="Times New Roman"/>
          <w:sz w:val="20"/>
          <w:szCs w:val="20"/>
          <w:lang w:eastAsia="ru-RU"/>
        </w:rPr>
        <w:t>18. Представитель нанимателя (работодатель)</w:t>
      </w:r>
      <w:r w:rsidRPr="009F519C">
        <w:rPr>
          <w:rFonts w:ascii="Times New Roman" w:eastAsia="Calibri" w:hAnsi="Times New Roman" w:cs="Times New Roman"/>
          <w:sz w:val="20"/>
          <w:szCs w:val="20"/>
        </w:rPr>
        <w:t xml:space="preserve"> в течение трех рабочих дней со дня получения письменного заключения: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1) обеспечивает направление материалов проверки в уполномоченные органы для принятия решения о привлечении виновных лиц к ответственности в соответствии с законодательством Российской Федерации;</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2) в случае выявления фактов несоблюдения муниципальным служащим ограничений и запретов, требований о предотвращении или об урегулировании конфликта интересов и неисполнения обязанностей, установленных в целях противодействия коррупции, принимает решение о применении к муниципальному служащему конкретных мер ответственности в соответствии с законодательством Российской Федерации (далее – решение о применении мер);</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Calibri" w:hAnsi="Times New Roman" w:cs="Times New Roman"/>
          <w:sz w:val="20"/>
          <w:szCs w:val="20"/>
        </w:rPr>
        <w:t xml:space="preserve">3) организует проведение мероприятий по </w:t>
      </w:r>
      <w:r w:rsidRPr="009F519C">
        <w:rPr>
          <w:rFonts w:ascii="Times New Roman" w:eastAsia="Times New Roman" w:hAnsi="Times New Roman" w:cs="Times New Roman"/>
          <w:sz w:val="20"/>
          <w:szCs w:val="20"/>
          <w:lang w:eastAsia="ru-RU"/>
        </w:rPr>
        <w:t>устранению причин и условий, способствовавших обращению к муниципальному служащему в целях склонения его к совершению коррупционного правонарушения.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Times New Roman" w:hAnsi="Times New Roman" w:cs="Times New Roman"/>
          <w:sz w:val="20"/>
          <w:szCs w:val="20"/>
          <w:lang w:eastAsia="ru-RU"/>
        </w:rPr>
        <w:t xml:space="preserve">19. Уполномоченное должностное лицо обеспечивает ознакомление </w:t>
      </w:r>
      <w:r w:rsidRPr="009F519C">
        <w:rPr>
          <w:rFonts w:ascii="Times New Roman" w:eastAsia="Calibri" w:hAnsi="Times New Roman" w:cs="Times New Roman"/>
          <w:sz w:val="20"/>
          <w:szCs w:val="20"/>
        </w:rPr>
        <w:t>муниципального служащего, подавшего уведомление,</w:t>
      </w:r>
      <w:r w:rsidRPr="009F519C">
        <w:rPr>
          <w:rFonts w:ascii="Times New Roman" w:eastAsia="Times New Roman" w:hAnsi="Times New Roman" w:cs="Times New Roman"/>
          <w:sz w:val="20"/>
          <w:szCs w:val="20"/>
          <w:lang w:eastAsia="ru-RU"/>
        </w:rPr>
        <w:t xml:space="preserve"> с письменным заключением, решением о применении мер под роспись в течение двух рабочих дней со дня их оформления (издания). </w:t>
      </w:r>
      <w:r w:rsidRPr="009F519C">
        <w:rPr>
          <w:rFonts w:ascii="Times New Roman" w:eastAsia="Calibri" w:hAnsi="Times New Roman" w:cs="Times New Roman"/>
          <w:sz w:val="20"/>
          <w:szCs w:val="20"/>
        </w:rPr>
        <w:t>В случае, когда письменное заключение, решение о применении мер невозможно довести до сведения муниципального служащего или муниципальный служащий отказывается ознакомиться с ними под роспись, на письменном заключении, решении о применении мер производится соответствующая запись.</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20. Информация о результатах проверки вносится уполномоченным должностным лицом в журнал в течение двух рабочих дней </w:t>
      </w:r>
      <w:r w:rsidRPr="009F519C">
        <w:rPr>
          <w:rFonts w:ascii="Times New Roman" w:eastAsia="Times New Roman" w:hAnsi="Times New Roman" w:cs="Times New Roman"/>
          <w:sz w:val="20"/>
          <w:szCs w:val="20"/>
          <w:lang w:eastAsia="ru-RU"/>
        </w:rPr>
        <w:t>со дня оформления письменного заключения, решения о применении мер</w:t>
      </w:r>
      <w:r w:rsidRPr="009F519C">
        <w:rPr>
          <w:rFonts w:ascii="Times New Roman" w:eastAsia="Calibri" w:hAnsi="Times New Roman" w:cs="Times New Roman"/>
          <w:sz w:val="20"/>
          <w:szCs w:val="20"/>
        </w:rPr>
        <w:t>.</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21. Сведения, содержащиеся в уведомлении, а также в материалах проверки, являются конфиденциальными. Лица, допустившие разглашение указанных сведений, несут персональную ответственность в соответствии с законодательством Российской Федерации.</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F519C">
        <w:rPr>
          <w:rFonts w:ascii="Times New Roman" w:eastAsia="Calibri" w:hAnsi="Times New Roman" w:cs="Times New Roman"/>
          <w:sz w:val="20"/>
          <w:szCs w:val="20"/>
        </w:rPr>
        <w:t>22. В случае обращения к уполномоченному должностному лицу ка</w:t>
      </w:r>
      <w:r w:rsidRPr="009F519C">
        <w:rPr>
          <w:rFonts w:ascii="Times New Roman" w:eastAsia="Times New Roman" w:hAnsi="Times New Roman" w:cs="Times New Roman"/>
          <w:sz w:val="20"/>
          <w:szCs w:val="20"/>
          <w:lang w:eastAsia="ru-RU"/>
        </w:rPr>
        <w:t>ких-либо лиц в целях склонения его к совершению коррупционных правонарушений все мероприятия, предусмотренные настоящим Порядком, выполнение которых осуществляет уполномоченное должностное лицо, проводит лицо, определенное представителем нанимателя (работодателем).</w:t>
      </w:r>
    </w:p>
    <w:p w:rsidR="009F519C" w:rsidRPr="009F519C" w:rsidRDefault="009F519C" w:rsidP="009F519C">
      <w:pPr>
        <w:autoSpaceDE w:val="0"/>
        <w:autoSpaceDN w:val="0"/>
        <w:adjustRightInd w:val="0"/>
        <w:spacing w:after="0" w:line="240" w:lineRule="auto"/>
        <w:ind w:firstLine="709"/>
        <w:jc w:val="both"/>
        <w:rPr>
          <w:rFonts w:ascii="Times New Roman" w:eastAsia="Times New Roman" w:hAnsi="Times New Roman" w:cs="Times New Roman"/>
          <w:i/>
          <w:sz w:val="20"/>
          <w:szCs w:val="20"/>
          <w:u w:val="single"/>
          <w:lang w:eastAsia="ru-RU"/>
        </w:rPr>
      </w:pPr>
    </w:p>
    <w:tbl>
      <w:tblPr>
        <w:tblStyle w:val="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F519C" w:rsidRPr="009F519C" w:rsidTr="00667319">
        <w:tc>
          <w:tcPr>
            <w:tcW w:w="4672" w:type="dxa"/>
          </w:tcPr>
          <w:p w:rsidR="009F519C" w:rsidRPr="009F519C" w:rsidRDefault="009F519C" w:rsidP="009F519C">
            <w:pPr>
              <w:autoSpaceDE w:val="0"/>
              <w:autoSpaceDN w:val="0"/>
              <w:adjustRightInd w:val="0"/>
              <w:jc w:val="center"/>
              <w:rPr>
                <w:rFonts w:eastAsia="Times New Roman"/>
                <w:sz w:val="20"/>
                <w:szCs w:val="20"/>
              </w:rPr>
            </w:pPr>
          </w:p>
          <w:p w:rsidR="009F519C" w:rsidRPr="009F519C" w:rsidRDefault="009F519C" w:rsidP="009F519C">
            <w:pPr>
              <w:autoSpaceDE w:val="0"/>
              <w:autoSpaceDN w:val="0"/>
              <w:adjustRightInd w:val="0"/>
              <w:jc w:val="center"/>
              <w:rPr>
                <w:rFonts w:eastAsia="Times New Roman"/>
                <w:sz w:val="20"/>
                <w:szCs w:val="20"/>
              </w:rPr>
            </w:pPr>
          </w:p>
        </w:tc>
        <w:tc>
          <w:tcPr>
            <w:tcW w:w="4672" w:type="dxa"/>
          </w:tcPr>
          <w:p w:rsidR="009F519C" w:rsidRPr="009F519C" w:rsidRDefault="009F519C" w:rsidP="009F519C">
            <w:pPr>
              <w:autoSpaceDE w:val="0"/>
              <w:autoSpaceDN w:val="0"/>
              <w:adjustRightInd w:val="0"/>
              <w:jc w:val="both"/>
              <w:rPr>
                <w:rFonts w:eastAsia="Times New Roman"/>
                <w:sz w:val="20"/>
                <w:szCs w:val="20"/>
              </w:rPr>
            </w:pPr>
            <w:r w:rsidRPr="009F519C">
              <w:rPr>
                <w:rFonts w:eastAsia="Times New Roman"/>
                <w:sz w:val="20"/>
                <w:szCs w:val="20"/>
              </w:rPr>
              <w:t>Приложение 1</w:t>
            </w:r>
          </w:p>
          <w:p w:rsidR="009F519C" w:rsidRPr="009F519C" w:rsidRDefault="009F519C" w:rsidP="009F519C">
            <w:pPr>
              <w:autoSpaceDE w:val="0"/>
              <w:autoSpaceDN w:val="0"/>
              <w:adjustRightInd w:val="0"/>
              <w:jc w:val="both"/>
              <w:rPr>
                <w:rFonts w:eastAsia="Times New Roman"/>
                <w:sz w:val="20"/>
                <w:szCs w:val="20"/>
              </w:rPr>
            </w:pPr>
            <w:r w:rsidRPr="009F519C">
              <w:rPr>
                <w:rFonts w:eastAsia="Times New Roman"/>
                <w:sz w:val="20"/>
                <w:szCs w:val="20"/>
              </w:rPr>
              <w:t xml:space="preserve">к Порядку уведомления представителя нанимателя (работодателя) о фактах обращения в целях склонения муниципального служащего к </w:t>
            </w:r>
            <w:r w:rsidRPr="009F519C">
              <w:rPr>
                <w:rFonts w:eastAsia="Times New Roman"/>
                <w:sz w:val="20"/>
                <w:szCs w:val="20"/>
              </w:rPr>
              <w:lastRenderedPageBreak/>
              <w:t>совершению коррупционных правонарушений в администрации Умыганского сельского поселения</w:t>
            </w:r>
          </w:p>
          <w:p w:rsidR="009F519C" w:rsidRPr="009F519C" w:rsidRDefault="009F519C" w:rsidP="009F519C">
            <w:pPr>
              <w:autoSpaceDE w:val="0"/>
              <w:autoSpaceDN w:val="0"/>
              <w:adjustRightInd w:val="0"/>
              <w:jc w:val="both"/>
              <w:rPr>
                <w:rFonts w:eastAsia="Times New Roman"/>
                <w:sz w:val="20"/>
                <w:szCs w:val="20"/>
              </w:rPr>
            </w:pPr>
          </w:p>
          <w:p w:rsidR="009F519C" w:rsidRPr="009F519C" w:rsidRDefault="009F519C" w:rsidP="009F519C">
            <w:pPr>
              <w:autoSpaceDE w:val="0"/>
              <w:autoSpaceDN w:val="0"/>
              <w:adjustRightInd w:val="0"/>
              <w:jc w:val="both"/>
              <w:rPr>
                <w:rFonts w:eastAsia="Times New Roman"/>
                <w:sz w:val="20"/>
                <w:szCs w:val="20"/>
              </w:rPr>
            </w:pPr>
          </w:p>
        </w:tc>
      </w:tr>
      <w:tr w:rsidR="009F519C" w:rsidRPr="009F519C" w:rsidTr="00667319">
        <w:tc>
          <w:tcPr>
            <w:tcW w:w="4672" w:type="dxa"/>
          </w:tcPr>
          <w:p w:rsidR="009F519C" w:rsidRPr="009F519C" w:rsidRDefault="009F519C" w:rsidP="009F519C">
            <w:pPr>
              <w:autoSpaceDE w:val="0"/>
              <w:autoSpaceDN w:val="0"/>
              <w:adjustRightInd w:val="0"/>
              <w:jc w:val="right"/>
              <w:rPr>
                <w:rFonts w:eastAsia="Times New Roman"/>
                <w:sz w:val="20"/>
                <w:szCs w:val="20"/>
              </w:rPr>
            </w:pPr>
          </w:p>
        </w:tc>
        <w:tc>
          <w:tcPr>
            <w:tcW w:w="4672" w:type="dxa"/>
          </w:tcPr>
          <w:p w:rsidR="009F519C" w:rsidRPr="009F519C" w:rsidRDefault="009F519C" w:rsidP="009F519C">
            <w:pPr>
              <w:jc w:val="both"/>
              <w:rPr>
                <w:rFonts w:eastAsia="Calibri"/>
                <w:sz w:val="20"/>
                <w:szCs w:val="20"/>
              </w:rPr>
            </w:pPr>
            <w:r w:rsidRPr="009F519C">
              <w:rPr>
                <w:rFonts w:eastAsia="Calibri"/>
                <w:sz w:val="20"/>
                <w:szCs w:val="20"/>
              </w:rPr>
              <w:t>Главе Администрации Умыганского сельского поселения</w:t>
            </w:r>
          </w:p>
          <w:p w:rsidR="009F519C" w:rsidRPr="009F519C" w:rsidRDefault="009F519C" w:rsidP="009F519C">
            <w:pPr>
              <w:jc w:val="both"/>
              <w:rPr>
                <w:rFonts w:eastAsia="Calibri"/>
                <w:sz w:val="20"/>
                <w:szCs w:val="20"/>
              </w:rPr>
            </w:pPr>
            <w:r w:rsidRPr="009F519C">
              <w:rPr>
                <w:rFonts w:eastAsia="Calibri"/>
                <w:sz w:val="20"/>
                <w:szCs w:val="20"/>
              </w:rPr>
              <w:t>________________________________</w:t>
            </w:r>
          </w:p>
        </w:tc>
      </w:tr>
      <w:tr w:rsidR="009F519C" w:rsidRPr="009F519C" w:rsidTr="00667319">
        <w:tc>
          <w:tcPr>
            <w:tcW w:w="4672" w:type="dxa"/>
          </w:tcPr>
          <w:p w:rsidR="009F519C" w:rsidRPr="009F519C" w:rsidRDefault="009F519C" w:rsidP="009F519C">
            <w:pPr>
              <w:autoSpaceDE w:val="0"/>
              <w:autoSpaceDN w:val="0"/>
              <w:adjustRightInd w:val="0"/>
              <w:jc w:val="right"/>
              <w:rPr>
                <w:rFonts w:eastAsia="Times New Roman"/>
                <w:sz w:val="20"/>
                <w:szCs w:val="20"/>
              </w:rPr>
            </w:pPr>
          </w:p>
        </w:tc>
        <w:tc>
          <w:tcPr>
            <w:tcW w:w="4672" w:type="dxa"/>
          </w:tcPr>
          <w:p w:rsidR="009F519C" w:rsidRPr="009F519C" w:rsidRDefault="009F519C" w:rsidP="009F519C">
            <w:pPr>
              <w:rPr>
                <w:rFonts w:eastAsia="Calibri"/>
                <w:sz w:val="20"/>
                <w:szCs w:val="20"/>
              </w:rPr>
            </w:pPr>
          </w:p>
          <w:p w:rsidR="009F519C" w:rsidRPr="009F519C" w:rsidRDefault="009F519C" w:rsidP="009F519C">
            <w:pPr>
              <w:rPr>
                <w:rFonts w:eastAsia="Calibri"/>
                <w:sz w:val="20"/>
                <w:szCs w:val="20"/>
              </w:rPr>
            </w:pPr>
            <w:r w:rsidRPr="009F519C">
              <w:rPr>
                <w:rFonts w:eastAsia="Calibri"/>
                <w:sz w:val="20"/>
                <w:szCs w:val="20"/>
              </w:rPr>
              <w:t>от_____________________________</w:t>
            </w:r>
          </w:p>
          <w:p w:rsidR="009F519C" w:rsidRPr="009F519C" w:rsidRDefault="009F519C" w:rsidP="009F519C">
            <w:pPr>
              <w:rPr>
                <w:rFonts w:eastAsia="Calibri"/>
                <w:sz w:val="20"/>
                <w:szCs w:val="20"/>
              </w:rPr>
            </w:pPr>
            <w:r w:rsidRPr="009F519C">
              <w:rPr>
                <w:rFonts w:eastAsia="Calibri"/>
                <w:sz w:val="20"/>
                <w:szCs w:val="20"/>
              </w:rPr>
              <w:t>_______________________________</w:t>
            </w:r>
          </w:p>
          <w:p w:rsidR="009F519C" w:rsidRPr="009F519C" w:rsidRDefault="009F519C" w:rsidP="009F519C">
            <w:pPr>
              <w:rPr>
                <w:rFonts w:eastAsia="Calibri"/>
                <w:sz w:val="20"/>
                <w:szCs w:val="20"/>
              </w:rPr>
            </w:pPr>
            <w:r w:rsidRPr="009F519C">
              <w:rPr>
                <w:rFonts w:eastAsia="Calibri"/>
                <w:sz w:val="20"/>
                <w:szCs w:val="20"/>
              </w:rPr>
              <w:t>_______________________________</w:t>
            </w:r>
          </w:p>
          <w:p w:rsidR="009F519C" w:rsidRPr="009F519C" w:rsidRDefault="009F519C" w:rsidP="009F519C">
            <w:pPr>
              <w:jc w:val="both"/>
              <w:rPr>
                <w:rFonts w:eastAsia="Calibri"/>
                <w:sz w:val="20"/>
                <w:szCs w:val="20"/>
              </w:rPr>
            </w:pPr>
            <w:r w:rsidRPr="009F519C">
              <w:rPr>
                <w:rFonts w:eastAsia="Calibri"/>
                <w:sz w:val="20"/>
                <w:szCs w:val="20"/>
              </w:rPr>
              <w:t xml:space="preserve"> (Ф.И.О. (последнее – при наличии), наименование должности муниципального служащего)</w:t>
            </w:r>
          </w:p>
        </w:tc>
      </w:tr>
    </w:tbl>
    <w:p w:rsidR="009F519C" w:rsidRPr="009F519C" w:rsidRDefault="009F519C" w:rsidP="009F519C">
      <w:pPr>
        <w:autoSpaceDE w:val="0"/>
        <w:autoSpaceDN w:val="0"/>
        <w:adjustRightInd w:val="0"/>
        <w:spacing w:after="0" w:line="240" w:lineRule="auto"/>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jc w:val="center"/>
        <w:rPr>
          <w:rFonts w:ascii="Times New Roman" w:eastAsia="Calibri" w:hAnsi="Times New Roman" w:cs="Times New Roman"/>
          <w:sz w:val="20"/>
          <w:szCs w:val="20"/>
        </w:rPr>
      </w:pPr>
      <w:r w:rsidRPr="009F519C">
        <w:rPr>
          <w:rFonts w:ascii="Times New Roman" w:eastAsia="Calibri" w:hAnsi="Times New Roman" w:cs="Times New Roman"/>
          <w:sz w:val="20"/>
          <w:szCs w:val="20"/>
        </w:rPr>
        <w:t>УВЕДОМЛЕНИЕ</w:t>
      </w:r>
    </w:p>
    <w:p w:rsidR="009F519C" w:rsidRPr="009F519C" w:rsidRDefault="009F519C" w:rsidP="009F519C">
      <w:pPr>
        <w:autoSpaceDE w:val="0"/>
        <w:autoSpaceDN w:val="0"/>
        <w:adjustRightInd w:val="0"/>
        <w:spacing w:after="0" w:line="240" w:lineRule="auto"/>
        <w:jc w:val="center"/>
        <w:rPr>
          <w:rFonts w:ascii="Times New Roman" w:eastAsia="Calibri" w:hAnsi="Times New Roman" w:cs="Times New Roman"/>
          <w:sz w:val="20"/>
          <w:szCs w:val="20"/>
          <w:u w:val="single"/>
        </w:rPr>
      </w:pPr>
      <w:r w:rsidRPr="009F519C">
        <w:rPr>
          <w:rFonts w:ascii="Times New Roman" w:eastAsia="Calibri" w:hAnsi="Times New Roman" w:cs="Times New Roman"/>
          <w:sz w:val="20"/>
          <w:szCs w:val="20"/>
          <w:u w:val="single"/>
        </w:rPr>
        <w:t>О ФАКТАХ ОБРАЩЕНИЯ В ЦЕЛЯХ СКЛОНЕНИЯ</w:t>
      </w:r>
      <w:r w:rsidRPr="009F519C">
        <w:rPr>
          <w:rFonts w:ascii="Times New Roman" w:eastAsia="Calibri" w:hAnsi="Times New Roman" w:cs="Times New Roman"/>
          <w:sz w:val="20"/>
          <w:szCs w:val="20"/>
          <w:u w:val="single"/>
        </w:rPr>
        <w:br/>
        <w:t>К СОВЕРШЕНИЮ КОРРУПЦИОННЫХ ПРАВОНАРУШЕНИЙ</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В соответствии со статьей 9 Федерального закона от 25 декабря 2008 года № 273-ФЗ «О противодействии коррупции» я, _________________________________________________________________ _________________________________________________________________ _________________________________________________________________ </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(фамилия, имя, отчество (последнее – при наличии), наименование должности муниципального служащего)</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настоящим уведомляю Вас об обращении ко мне «___» __________ 20___ года_______________________________________________________________</w:t>
      </w:r>
    </w:p>
    <w:p w:rsidR="009F519C" w:rsidRPr="009F519C" w:rsidRDefault="009F519C" w:rsidP="009F519C">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9F519C">
        <w:rPr>
          <w:rFonts w:ascii="Times New Roman" w:eastAsia="Calibri" w:hAnsi="Times New Roman" w:cs="Times New Roman"/>
          <w:sz w:val="20"/>
          <w:szCs w:val="20"/>
        </w:rPr>
        <w:t>(указывается лицо (лица))</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в целях склонения меня к совершению коррупционного правонарушения, а именно ___________________________________________________________</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_______________________________________________________________ </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_______________________________________________________________ </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_______________________________________________________________ </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_______________________________________________________________ </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_______________________________________________________________ </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(указываются все известные сведения о лице, склоняющем муниципального служащего к совершению коррупционных правонарушений, суть коррупционных правонарушений, к совершению которых склоняли муниципального служащего, способ склонения к правонарушению (подкуп, угроза, обещание, обман, насилие и т.д.), время, место и обстоятельства, при которых произошло обращение к муниципальному служащему, сведения о том,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 иные сведения, которыми располагает муниципальный служащий относительно факта обращения лица в целях склонения его к совершению коррупционных правонарушений (сведения об очевидцах произошедшего и (или) о наличии у муниципального служащего, заполнившего уведомление, иных материалов, подтверждающих факт склонения к совершению коррупционных правонарушений)).</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Одновременно сообщаю, что о факте обращения ко мне лица (лиц) в целях склонения к совершению указанного коррупционного правонарушения я уведомил (а)_____________________________________________________</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_______________________________________________________________ </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_______________________________________________________________ </w:t>
      </w:r>
    </w:p>
    <w:p w:rsidR="009F519C" w:rsidRPr="009F519C" w:rsidRDefault="009F519C" w:rsidP="009F519C">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 (наименование органов прокуратуры и (или) других государственных</w:t>
      </w:r>
    </w:p>
    <w:p w:rsidR="009F519C" w:rsidRPr="009F519C" w:rsidRDefault="009F519C" w:rsidP="009F519C">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9F519C">
        <w:rPr>
          <w:rFonts w:ascii="Times New Roman" w:eastAsia="Calibri" w:hAnsi="Times New Roman" w:cs="Times New Roman"/>
          <w:sz w:val="20"/>
          <w:szCs w:val="20"/>
        </w:rPr>
        <w:t>органов, дата и способ направления уведомления)</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9F519C">
        <w:rPr>
          <w:rFonts w:ascii="Times New Roman" w:eastAsia="Calibri" w:hAnsi="Times New Roman" w:cs="Times New Roman"/>
          <w:sz w:val="20"/>
          <w:szCs w:val="20"/>
        </w:rPr>
        <w:t>К уведомлению прилагаются все имеющиеся в распоряжении муниципального служащего материалы, подтверждающие обстоятельства обращения в целях склонения муниципального служащего к совершению коррупционных правонарушений, а также иные документы, имеющие отношение к обстоятельствам, указанным в уведомлении</w:t>
      </w:r>
      <w:r w:rsidRPr="009F519C">
        <w:rPr>
          <w:rFonts w:ascii="Times New Roman" w:eastAsia="Calibri" w:hAnsi="Times New Roman" w:cs="Times New Roman"/>
          <w:i/>
          <w:sz w:val="20"/>
          <w:szCs w:val="20"/>
        </w:rPr>
        <w:t>:</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1) _____________________________________________________</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2) _____________________________________________________</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3) _____________________________________________________</w:t>
      </w:r>
    </w:p>
    <w:p w:rsidR="009F519C" w:rsidRPr="009F519C" w:rsidRDefault="009F519C" w:rsidP="009F519C">
      <w:pPr>
        <w:autoSpaceDE w:val="0"/>
        <w:autoSpaceDN w:val="0"/>
        <w:adjustRightInd w:val="0"/>
        <w:spacing w:after="0" w:line="240" w:lineRule="auto"/>
        <w:ind w:firstLine="709"/>
        <w:jc w:val="both"/>
        <w:rPr>
          <w:rFonts w:ascii="Times New Roman" w:eastAsia="Calibri" w:hAnsi="Times New Roman" w:cs="Times New Roman"/>
          <w:sz w:val="20"/>
          <w:szCs w:val="20"/>
        </w:rPr>
      </w:pPr>
    </w:p>
    <w:tbl>
      <w:tblPr>
        <w:tblStyle w:val="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F519C" w:rsidRPr="009F519C" w:rsidTr="00667319">
        <w:tc>
          <w:tcPr>
            <w:tcW w:w="4672" w:type="dxa"/>
          </w:tcPr>
          <w:p w:rsidR="009F519C" w:rsidRPr="009F519C" w:rsidRDefault="009F519C" w:rsidP="009F519C">
            <w:pPr>
              <w:autoSpaceDE w:val="0"/>
              <w:autoSpaceDN w:val="0"/>
              <w:adjustRightInd w:val="0"/>
              <w:rPr>
                <w:rFonts w:eastAsia="Calibri"/>
                <w:sz w:val="20"/>
                <w:szCs w:val="20"/>
              </w:rPr>
            </w:pPr>
            <w:r w:rsidRPr="009F519C">
              <w:rPr>
                <w:rFonts w:eastAsia="Calibri"/>
                <w:sz w:val="20"/>
                <w:szCs w:val="20"/>
              </w:rPr>
              <w:t xml:space="preserve">Подпись муниципального служащего </w:t>
            </w:r>
          </w:p>
          <w:p w:rsidR="009F519C" w:rsidRPr="009F519C" w:rsidRDefault="009F519C" w:rsidP="009F519C">
            <w:pPr>
              <w:autoSpaceDE w:val="0"/>
              <w:autoSpaceDN w:val="0"/>
              <w:adjustRightInd w:val="0"/>
              <w:jc w:val="both"/>
              <w:rPr>
                <w:rFonts w:eastAsia="Calibri"/>
                <w:sz w:val="20"/>
                <w:szCs w:val="20"/>
              </w:rPr>
            </w:pPr>
            <w:r w:rsidRPr="009F519C">
              <w:rPr>
                <w:rFonts w:eastAsia="Calibri"/>
                <w:sz w:val="20"/>
                <w:szCs w:val="20"/>
              </w:rPr>
              <w:t xml:space="preserve"> _____________</w:t>
            </w:r>
          </w:p>
        </w:tc>
        <w:tc>
          <w:tcPr>
            <w:tcW w:w="4672" w:type="dxa"/>
          </w:tcPr>
          <w:p w:rsidR="009F519C" w:rsidRPr="009F519C" w:rsidRDefault="009F519C" w:rsidP="009F519C">
            <w:pPr>
              <w:autoSpaceDE w:val="0"/>
              <w:autoSpaceDN w:val="0"/>
              <w:adjustRightInd w:val="0"/>
              <w:jc w:val="right"/>
              <w:rPr>
                <w:rFonts w:eastAsia="Calibri"/>
                <w:sz w:val="20"/>
                <w:szCs w:val="20"/>
              </w:rPr>
            </w:pPr>
          </w:p>
          <w:p w:rsidR="009F519C" w:rsidRPr="009F519C" w:rsidRDefault="009F519C" w:rsidP="009F519C">
            <w:pPr>
              <w:autoSpaceDE w:val="0"/>
              <w:autoSpaceDN w:val="0"/>
              <w:adjustRightInd w:val="0"/>
              <w:jc w:val="right"/>
              <w:rPr>
                <w:rFonts w:eastAsia="Calibri"/>
                <w:sz w:val="20"/>
                <w:szCs w:val="20"/>
              </w:rPr>
            </w:pPr>
          </w:p>
          <w:p w:rsidR="009F519C" w:rsidRPr="009F519C" w:rsidRDefault="009F519C" w:rsidP="009F519C">
            <w:pPr>
              <w:autoSpaceDE w:val="0"/>
              <w:autoSpaceDN w:val="0"/>
              <w:adjustRightInd w:val="0"/>
              <w:jc w:val="right"/>
              <w:rPr>
                <w:rFonts w:eastAsia="Calibri"/>
                <w:sz w:val="20"/>
                <w:szCs w:val="20"/>
              </w:rPr>
            </w:pPr>
            <w:r w:rsidRPr="009F519C">
              <w:rPr>
                <w:rFonts w:eastAsia="Calibri"/>
                <w:sz w:val="20"/>
                <w:szCs w:val="20"/>
              </w:rPr>
              <w:t>Дата ______________</w:t>
            </w:r>
          </w:p>
        </w:tc>
      </w:tr>
    </w:tbl>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Уведомление зарегистрировано в журнале учета уведомлений </w:t>
      </w:r>
      <w:r w:rsidRPr="009F519C">
        <w:rPr>
          <w:rFonts w:ascii="Times New Roman" w:eastAsia="Calibri" w:hAnsi="Times New Roman" w:cs="Times New Roman"/>
          <w:sz w:val="20"/>
          <w:szCs w:val="20"/>
          <w:u w:val="single"/>
        </w:rPr>
        <w:t>муниципальных служащих администрации Умыганского сельского поселения о фактах обращений к ним в целях склонения к совершению коррупционных правонарушений</w:t>
      </w:r>
      <w:r w:rsidRPr="009F519C">
        <w:rPr>
          <w:rFonts w:ascii="Times New Roman" w:eastAsia="Calibri" w:hAnsi="Times New Roman" w:cs="Times New Roman"/>
          <w:sz w:val="20"/>
          <w:szCs w:val="20"/>
        </w:rPr>
        <w:t xml:space="preserve">  «____» ________ 20__ года № ______.</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tbl>
      <w:tblPr>
        <w:tblStyle w:val="231"/>
        <w:tblW w:w="9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24"/>
      </w:tblGrid>
      <w:tr w:rsidR="009F519C" w:rsidRPr="009F519C" w:rsidTr="00667319">
        <w:trPr>
          <w:trHeight w:val="293"/>
        </w:trPr>
        <w:tc>
          <w:tcPr>
            <w:tcW w:w="4724" w:type="dxa"/>
          </w:tcPr>
          <w:p w:rsidR="009F519C" w:rsidRPr="009F519C" w:rsidRDefault="009F519C" w:rsidP="009F519C">
            <w:pPr>
              <w:autoSpaceDE w:val="0"/>
              <w:autoSpaceDN w:val="0"/>
              <w:adjustRightInd w:val="0"/>
              <w:jc w:val="both"/>
              <w:rPr>
                <w:rFonts w:eastAsia="Calibri"/>
                <w:sz w:val="20"/>
                <w:szCs w:val="20"/>
              </w:rPr>
            </w:pPr>
            <w:r w:rsidRPr="009F519C">
              <w:rPr>
                <w:rFonts w:eastAsia="Calibri"/>
                <w:sz w:val="20"/>
                <w:szCs w:val="20"/>
              </w:rPr>
              <w:t>_______________________________</w:t>
            </w:r>
          </w:p>
        </w:tc>
        <w:tc>
          <w:tcPr>
            <w:tcW w:w="4724" w:type="dxa"/>
          </w:tcPr>
          <w:p w:rsidR="009F519C" w:rsidRPr="009F519C" w:rsidRDefault="009F519C" w:rsidP="009F519C">
            <w:pPr>
              <w:autoSpaceDE w:val="0"/>
              <w:autoSpaceDN w:val="0"/>
              <w:adjustRightInd w:val="0"/>
              <w:jc w:val="right"/>
              <w:rPr>
                <w:rFonts w:eastAsia="Calibri"/>
                <w:sz w:val="20"/>
                <w:szCs w:val="20"/>
              </w:rPr>
            </w:pPr>
            <w:r w:rsidRPr="009F519C">
              <w:rPr>
                <w:rFonts w:eastAsia="Calibri"/>
                <w:sz w:val="20"/>
                <w:szCs w:val="20"/>
              </w:rPr>
              <w:t>______________</w:t>
            </w:r>
          </w:p>
        </w:tc>
      </w:tr>
      <w:tr w:rsidR="009F519C" w:rsidRPr="009F519C" w:rsidTr="00667319">
        <w:trPr>
          <w:trHeight w:val="370"/>
        </w:trPr>
        <w:tc>
          <w:tcPr>
            <w:tcW w:w="4724" w:type="dxa"/>
          </w:tcPr>
          <w:p w:rsidR="009F519C" w:rsidRPr="009F519C" w:rsidRDefault="009F519C" w:rsidP="009F519C">
            <w:pPr>
              <w:autoSpaceDE w:val="0"/>
              <w:autoSpaceDN w:val="0"/>
              <w:adjustRightInd w:val="0"/>
              <w:jc w:val="both"/>
              <w:rPr>
                <w:rFonts w:eastAsia="Calibri"/>
                <w:sz w:val="20"/>
                <w:szCs w:val="20"/>
                <w:u w:val="single"/>
              </w:rPr>
            </w:pPr>
            <w:r w:rsidRPr="009F519C">
              <w:rPr>
                <w:rFonts w:eastAsia="Calibri"/>
                <w:sz w:val="20"/>
                <w:szCs w:val="20"/>
                <w:u w:val="single"/>
              </w:rPr>
              <w:t>(Ф.И.О. (последнее – при наличии), наименование должности лица, принявшего уведомление)</w:t>
            </w:r>
          </w:p>
        </w:tc>
        <w:tc>
          <w:tcPr>
            <w:tcW w:w="4724" w:type="dxa"/>
          </w:tcPr>
          <w:p w:rsidR="009F519C" w:rsidRPr="009F519C" w:rsidRDefault="009F519C" w:rsidP="009F519C">
            <w:pPr>
              <w:autoSpaceDE w:val="0"/>
              <w:autoSpaceDN w:val="0"/>
              <w:adjustRightInd w:val="0"/>
              <w:jc w:val="center"/>
              <w:rPr>
                <w:rFonts w:eastAsia="Calibri"/>
                <w:sz w:val="20"/>
                <w:szCs w:val="20"/>
                <w:u w:val="single"/>
              </w:rPr>
            </w:pPr>
            <w:r w:rsidRPr="009F519C">
              <w:rPr>
                <w:rFonts w:eastAsia="Calibri"/>
                <w:sz w:val="20"/>
                <w:szCs w:val="20"/>
                <w:u w:val="single"/>
              </w:rPr>
              <w:t xml:space="preserve">                                           подпись</w:t>
            </w:r>
          </w:p>
        </w:tc>
      </w:tr>
      <w:tr w:rsidR="009F519C" w:rsidRPr="009F519C" w:rsidTr="00667319">
        <w:trPr>
          <w:trHeight w:val="370"/>
        </w:trPr>
        <w:tc>
          <w:tcPr>
            <w:tcW w:w="4724" w:type="dxa"/>
          </w:tcPr>
          <w:p w:rsidR="009F519C" w:rsidRPr="009F519C" w:rsidRDefault="009F519C" w:rsidP="009F519C">
            <w:pPr>
              <w:autoSpaceDE w:val="0"/>
              <w:autoSpaceDN w:val="0"/>
              <w:adjustRightInd w:val="0"/>
              <w:jc w:val="both"/>
              <w:rPr>
                <w:rFonts w:eastAsia="Calibri"/>
                <w:sz w:val="20"/>
                <w:szCs w:val="20"/>
              </w:rPr>
            </w:pPr>
          </w:p>
        </w:tc>
        <w:tc>
          <w:tcPr>
            <w:tcW w:w="4724" w:type="dxa"/>
          </w:tcPr>
          <w:p w:rsidR="009F519C" w:rsidRPr="009F519C" w:rsidRDefault="009F519C" w:rsidP="009F519C">
            <w:pPr>
              <w:autoSpaceDE w:val="0"/>
              <w:autoSpaceDN w:val="0"/>
              <w:adjustRightInd w:val="0"/>
              <w:jc w:val="center"/>
              <w:rPr>
                <w:rFonts w:eastAsia="Calibri"/>
                <w:sz w:val="20"/>
                <w:szCs w:val="20"/>
              </w:rPr>
            </w:pPr>
          </w:p>
        </w:tc>
      </w:tr>
    </w:tbl>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w:t>
      </w:r>
    </w:p>
    <w:p w:rsidR="009F519C" w:rsidRPr="009F519C" w:rsidRDefault="009F519C" w:rsidP="009F519C">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9F519C">
        <w:rPr>
          <w:rFonts w:ascii="Times New Roman" w:eastAsia="Calibri" w:hAnsi="Times New Roman" w:cs="Times New Roman"/>
          <w:sz w:val="20"/>
          <w:szCs w:val="20"/>
        </w:rPr>
        <w:t>РАСПИСКА</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Уведомление____________________________________________________________________________________________________________________</w:t>
      </w:r>
    </w:p>
    <w:p w:rsidR="009F519C" w:rsidRPr="009F519C" w:rsidRDefault="009F519C" w:rsidP="009F519C">
      <w:pPr>
        <w:autoSpaceDE w:val="0"/>
        <w:autoSpaceDN w:val="0"/>
        <w:adjustRightInd w:val="0"/>
        <w:spacing w:after="0" w:line="240" w:lineRule="auto"/>
        <w:ind w:firstLine="709"/>
        <w:jc w:val="center"/>
        <w:rPr>
          <w:rFonts w:ascii="Times New Roman" w:eastAsia="Calibri" w:hAnsi="Times New Roman" w:cs="Times New Roman"/>
          <w:sz w:val="20"/>
          <w:szCs w:val="20"/>
        </w:rPr>
      </w:pPr>
      <w:r w:rsidRPr="009F519C">
        <w:rPr>
          <w:rFonts w:ascii="Times New Roman" w:eastAsia="Calibri" w:hAnsi="Times New Roman" w:cs="Times New Roman"/>
          <w:sz w:val="20"/>
          <w:szCs w:val="20"/>
        </w:rPr>
        <w:t>(</w:t>
      </w:r>
      <w:r w:rsidRPr="009F519C">
        <w:rPr>
          <w:rFonts w:ascii="Times New Roman" w:eastAsia="Calibri" w:hAnsi="Times New Roman" w:cs="Times New Roman"/>
          <w:sz w:val="20"/>
          <w:szCs w:val="20"/>
          <w:u w:val="single"/>
        </w:rPr>
        <w:t>фамилия, имя, отчество (последнее – при наличии)</w:t>
      </w:r>
      <w:r w:rsidRPr="009F519C">
        <w:rPr>
          <w:rFonts w:ascii="Times New Roman" w:eastAsia="Calibri" w:hAnsi="Times New Roman" w:cs="Times New Roman"/>
          <w:sz w:val="20"/>
          <w:szCs w:val="20"/>
        </w:rPr>
        <w:t>, наименование должности муниципального служащего)</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 xml:space="preserve">от «___» _____________  20___  года  об обращении к муниципальному служащему лица (лиц) в целях  склонения к совершению  коррупционных  правонарушений получено и зарегистрировано в журнале учета уведомлений </w:t>
      </w:r>
      <w:r w:rsidRPr="009F519C">
        <w:rPr>
          <w:rFonts w:ascii="Times New Roman" w:eastAsia="Calibri" w:hAnsi="Times New Roman" w:cs="Times New Roman"/>
          <w:sz w:val="20"/>
          <w:szCs w:val="20"/>
          <w:u w:val="single"/>
        </w:rPr>
        <w:t>муниципальных служащих администрации Умыганского сельского поселения о фактах обращений к ним в целях склонения к совершению коррупционных правонарушений</w:t>
      </w:r>
      <w:r w:rsidRPr="009F519C">
        <w:rPr>
          <w:rFonts w:ascii="Times New Roman" w:eastAsia="Calibri" w:hAnsi="Times New Roman" w:cs="Times New Roman"/>
          <w:sz w:val="20"/>
          <w:szCs w:val="20"/>
        </w:rPr>
        <w:t xml:space="preserve">  «___» _____20__ года № ____.</w:t>
      </w:r>
    </w:p>
    <w:tbl>
      <w:tblPr>
        <w:tblStyle w:val="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F519C" w:rsidRPr="009F519C" w:rsidTr="00667319">
        <w:tc>
          <w:tcPr>
            <w:tcW w:w="4672" w:type="dxa"/>
          </w:tcPr>
          <w:p w:rsidR="009F519C" w:rsidRPr="009F519C" w:rsidRDefault="009F519C" w:rsidP="009F519C">
            <w:pPr>
              <w:autoSpaceDE w:val="0"/>
              <w:autoSpaceDN w:val="0"/>
              <w:adjustRightInd w:val="0"/>
              <w:jc w:val="both"/>
              <w:rPr>
                <w:rFonts w:eastAsia="Calibri"/>
                <w:sz w:val="20"/>
                <w:szCs w:val="20"/>
              </w:rPr>
            </w:pPr>
          </w:p>
          <w:p w:rsidR="009F519C" w:rsidRPr="009F519C" w:rsidRDefault="009F519C" w:rsidP="009F519C">
            <w:pPr>
              <w:autoSpaceDE w:val="0"/>
              <w:autoSpaceDN w:val="0"/>
              <w:adjustRightInd w:val="0"/>
              <w:jc w:val="both"/>
              <w:rPr>
                <w:rFonts w:eastAsia="Calibri"/>
                <w:sz w:val="20"/>
                <w:szCs w:val="20"/>
              </w:rPr>
            </w:pPr>
          </w:p>
          <w:p w:rsidR="009F519C" w:rsidRPr="009F519C" w:rsidRDefault="009F519C" w:rsidP="009F519C">
            <w:pPr>
              <w:autoSpaceDE w:val="0"/>
              <w:autoSpaceDN w:val="0"/>
              <w:adjustRightInd w:val="0"/>
              <w:jc w:val="both"/>
              <w:rPr>
                <w:rFonts w:eastAsia="Calibri"/>
                <w:sz w:val="20"/>
                <w:szCs w:val="20"/>
              </w:rPr>
            </w:pPr>
            <w:r w:rsidRPr="009F519C">
              <w:rPr>
                <w:rFonts w:eastAsia="Calibri"/>
                <w:sz w:val="20"/>
                <w:szCs w:val="20"/>
              </w:rPr>
              <w:t>_______________________________</w:t>
            </w:r>
          </w:p>
        </w:tc>
        <w:tc>
          <w:tcPr>
            <w:tcW w:w="4672" w:type="dxa"/>
          </w:tcPr>
          <w:p w:rsidR="009F519C" w:rsidRPr="009F519C" w:rsidRDefault="009F519C" w:rsidP="009F519C">
            <w:pPr>
              <w:autoSpaceDE w:val="0"/>
              <w:autoSpaceDN w:val="0"/>
              <w:adjustRightInd w:val="0"/>
              <w:jc w:val="right"/>
              <w:rPr>
                <w:rFonts w:eastAsia="Calibri"/>
                <w:sz w:val="20"/>
                <w:szCs w:val="20"/>
              </w:rPr>
            </w:pPr>
          </w:p>
          <w:p w:rsidR="009F519C" w:rsidRPr="009F519C" w:rsidRDefault="009F519C" w:rsidP="009F519C">
            <w:pPr>
              <w:autoSpaceDE w:val="0"/>
              <w:autoSpaceDN w:val="0"/>
              <w:adjustRightInd w:val="0"/>
              <w:jc w:val="right"/>
              <w:rPr>
                <w:rFonts w:eastAsia="Calibri"/>
                <w:sz w:val="20"/>
                <w:szCs w:val="20"/>
              </w:rPr>
            </w:pPr>
          </w:p>
          <w:p w:rsidR="009F519C" w:rsidRPr="009F519C" w:rsidRDefault="009F519C" w:rsidP="009F519C">
            <w:pPr>
              <w:autoSpaceDE w:val="0"/>
              <w:autoSpaceDN w:val="0"/>
              <w:adjustRightInd w:val="0"/>
              <w:jc w:val="right"/>
              <w:rPr>
                <w:rFonts w:eastAsia="Calibri"/>
                <w:sz w:val="20"/>
                <w:szCs w:val="20"/>
              </w:rPr>
            </w:pPr>
            <w:r w:rsidRPr="009F519C">
              <w:rPr>
                <w:rFonts w:eastAsia="Calibri"/>
                <w:sz w:val="20"/>
                <w:szCs w:val="20"/>
              </w:rPr>
              <w:t>______________</w:t>
            </w:r>
          </w:p>
        </w:tc>
      </w:tr>
      <w:tr w:rsidR="009F519C" w:rsidRPr="009F519C" w:rsidTr="00667319">
        <w:trPr>
          <w:trHeight w:val="398"/>
        </w:trPr>
        <w:tc>
          <w:tcPr>
            <w:tcW w:w="4672" w:type="dxa"/>
          </w:tcPr>
          <w:p w:rsidR="009F519C" w:rsidRPr="009F519C" w:rsidRDefault="009F519C" w:rsidP="009F519C">
            <w:pPr>
              <w:autoSpaceDE w:val="0"/>
              <w:autoSpaceDN w:val="0"/>
              <w:adjustRightInd w:val="0"/>
              <w:jc w:val="both"/>
              <w:rPr>
                <w:rFonts w:eastAsia="Calibri"/>
                <w:sz w:val="20"/>
                <w:szCs w:val="20"/>
              </w:rPr>
            </w:pPr>
            <w:r w:rsidRPr="009F519C">
              <w:rPr>
                <w:rFonts w:eastAsia="Calibri"/>
                <w:sz w:val="20"/>
                <w:szCs w:val="20"/>
              </w:rPr>
              <w:t>(</w:t>
            </w:r>
            <w:r w:rsidRPr="009F519C">
              <w:rPr>
                <w:rFonts w:eastAsia="Calibri"/>
                <w:sz w:val="20"/>
                <w:szCs w:val="20"/>
                <w:u w:val="single"/>
              </w:rPr>
              <w:t>Фамилия, имя, отчество</w:t>
            </w:r>
            <w:r w:rsidRPr="009F519C">
              <w:rPr>
                <w:rFonts w:eastAsia="Calibri"/>
                <w:sz w:val="20"/>
                <w:szCs w:val="20"/>
              </w:rPr>
              <w:t xml:space="preserve"> (последнее – при наличии), наименование должности </w:t>
            </w:r>
            <w:r w:rsidRPr="009F519C">
              <w:rPr>
                <w:rFonts w:eastAsia="Calibri"/>
                <w:sz w:val="20"/>
                <w:szCs w:val="20"/>
                <w:u w:val="single"/>
              </w:rPr>
              <w:t>лица, принявшего уведомление</w:t>
            </w:r>
            <w:r w:rsidRPr="009F519C">
              <w:rPr>
                <w:rFonts w:eastAsia="Calibri"/>
                <w:sz w:val="20"/>
                <w:szCs w:val="20"/>
              </w:rPr>
              <w:t>)</w:t>
            </w:r>
          </w:p>
        </w:tc>
        <w:tc>
          <w:tcPr>
            <w:tcW w:w="4672" w:type="dxa"/>
          </w:tcPr>
          <w:p w:rsidR="009F519C" w:rsidRPr="009F519C" w:rsidRDefault="009F519C" w:rsidP="009F519C">
            <w:pPr>
              <w:autoSpaceDE w:val="0"/>
              <w:autoSpaceDN w:val="0"/>
              <w:adjustRightInd w:val="0"/>
              <w:jc w:val="center"/>
              <w:rPr>
                <w:rFonts w:eastAsia="Calibri"/>
                <w:sz w:val="20"/>
                <w:szCs w:val="20"/>
              </w:rPr>
            </w:pPr>
            <w:r w:rsidRPr="009F519C">
              <w:rPr>
                <w:rFonts w:eastAsia="Calibri"/>
                <w:sz w:val="20"/>
                <w:szCs w:val="20"/>
              </w:rPr>
              <w:t xml:space="preserve">                                             подпись</w:t>
            </w:r>
          </w:p>
        </w:tc>
      </w:tr>
      <w:tr w:rsidR="009F519C" w:rsidRPr="009F519C" w:rsidTr="00667319">
        <w:trPr>
          <w:trHeight w:val="398"/>
        </w:trPr>
        <w:tc>
          <w:tcPr>
            <w:tcW w:w="4672" w:type="dxa"/>
          </w:tcPr>
          <w:p w:rsidR="009F519C" w:rsidRPr="009F519C" w:rsidRDefault="009F519C" w:rsidP="009F519C">
            <w:pPr>
              <w:autoSpaceDE w:val="0"/>
              <w:autoSpaceDN w:val="0"/>
              <w:adjustRightInd w:val="0"/>
              <w:rPr>
                <w:rFonts w:eastAsia="Calibri"/>
                <w:sz w:val="20"/>
                <w:szCs w:val="20"/>
              </w:rPr>
            </w:pPr>
          </w:p>
        </w:tc>
        <w:tc>
          <w:tcPr>
            <w:tcW w:w="4672" w:type="dxa"/>
          </w:tcPr>
          <w:p w:rsidR="009F519C" w:rsidRPr="009F519C" w:rsidRDefault="009F519C" w:rsidP="009F519C">
            <w:pPr>
              <w:autoSpaceDE w:val="0"/>
              <w:autoSpaceDN w:val="0"/>
              <w:adjustRightInd w:val="0"/>
              <w:jc w:val="center"/>
              <w:rPr>
                <w:rFonts w:eastAsia="Calibri"/>
                <w:sz w:val="20"/>
                <w:szCs w:val="20"/>
              </w:rPr>
            </w:pPr>
          </w:p>
        </w:tc>
      </w:tr>
    </w:tbl>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Время: ______________________</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r w:rsidRPr="009F519C">
        <w:rPr>
          <w:rFonts w:ascii="Times New Roman" w:eastAsia="Calibri" w:hAnsi="Times New Roman" w:cs="Times New Roman"/>
          <w:sz w:val="20"/>
          <w:szCs w:val="20"/>
        </w:rPr>
        <w:t>«___» _____________ 20___ года</w:t>
      </w:r>
    </w:p>
    <w:p w:rsidR="009F519C" w:rsidRPr="009F519C" w:rsidRDefault="009F519C" w:rsidP="009F519C">
      <w:pPr>
        <w:autoSpaceDE w:val="0"/>
        <w:autoSpaceDN w:val="0"/>
        <w:adjustRightInd w:val="0"/>
        <w:spacing w:after="0" w:line="240" w:lineRule="auto"/>
        <w:jc w:val="both"/>
        <w:rPr>
          <w:rFonts w:ascii="Times New Roman" w:eastAsia="Calibri" w:hAnsi="Times New Roman" w:cs="Times New Roman"/>
          <w:sz w:val="20"/>
          <w:szCs w:val="20"/>
        </w:rPr>
      </w:pPr>
    </w:p>
    <w:p w:rsidR="009F519C" w:rsidRPr="009F519C" w:rsidRDefault="009F519C" w:rsidP="009F519C">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Приложение 2</w:t>
      </w:r>
    </w:p>
    <w:p w:rsidR="009F519C" w:rsidRDefault="009F519C" w:rsidP="009F519C">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к Порядку уведомления представителя</w:t>
      </w:r>
    </w:p>
    <w:p w:rsidR="009F519C" w:rsidRDefault="009F519C" w:rsidP="009F519C">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нанимателя (работодателя) о фактах</w:t>
      </w:r>
    </w:p>
    <w:p w:rsidR="009F519C" w:rsidRDefault="009F519C" w:rsidP="009F519C">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 xml:space="preserve"> обращения в целях склонения муниципального </w:t>
      </w:r>
    </w:p>
    <w:p w:rsidR="009F519C" w:rsidRDefault="009F519C" w:rsidP="009F519C">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 xml:space="preserve">служащего к совершению коррупционных </w:t>
      </w:r>
    </w:p>
    <w:p w:rsidR="009F519C" w:rsidRDefault="009F519C" w:rsidP="009F519C">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 xml:space="preserve">правонарушений в администрации </w:t>
      </w:r>
    </w:p>
    <w:p w:rsidR="009F519C" w:rsidRPr="009F519C" w:rsidRDefault="009F519C" w:rsidP="009F519C">
      <w:pPr>
        <w:autoSpaceDE w:val="0"/>
        <w:autoSpaceDN w:val="0"/>
        <w:adjustRightInd w:val="0"/>
        <w:spacing w:after="0" w:line="233" w:lineRule="auto"/>
        <w:jc w:val="right"/>
        <w:rPr>
          <w:rFonts w:ascii="Times New Roman" w:eastAsia="Times New Roman" w:hAnsi="Times New Roman" w:cs="Times New Roman"/>
          <w:sz w:val="20"/>
          <w:szCs w:val="20"/>
          <w:lang w:eastAsia="ru-RU"/>
        </w:rPr>
      </w:pPr>
      <w:r w:rsidRPr="009F519C">
        <w:rPr>
          <w:rFonts w:ascii="Times New Roman" w:eastAsia="Times New Roman" w:hAnsi="Times New Roman" w:cs="Times New Roman"/>
          <w:sz w:val="20"/>
          <w:szCs w:val="20"/>
          <w:lang w:eastAsia="ru-RU"/>
        </w:rPr>
        <w:t>Умыганского сельского поселения</w:t>
      </w:r>
    </w:p>
    <w:p w:rsidR="009F519C" w:rsidRDefault="009F519C"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r w:rsidRPr="009F519C">
        <w:rPr>
          <w:rFonts w:ascii="Times New Roman" w:eastAsia="Times New Roman" w:hAnsi="Times New Roman" w:cs="Times New Roman"/>
          <w:b/>
          <w:sz w:val="20"/>
          <w:szCs w:val="20"/>
          <w:u w:val="single"/>
          <w:lang w:eastAsia="ru-RU"/>
        </w:rPr>
        <w:t>ЖУРНАЛ</w:t>
      </w:r>
    </w:p>
    <w:p w:rsidR="009F519C" w:rsidRPr="009F519C" w:rsidRDefault="009F519C" w:rsidP="009F519C">
      <w:pPr>
        <w:widowControl w:val="0"/>
        <w:autoSpaceDE w:val="0"/>
        <w:autoSpaceDN w:val="0"/>
        <w:adjustRightInd w:val="0"/>
        <w:spacing w:after="0" w:line="233" w:lineRule="auto"/>
        <w:jc w:val="center"/>
        <w:rPr>
          <w:rFonts w:ascii="Times New Roman" w:eastAsia="Times New Roman" w:hAnsi="Times New Roman" w:cs="Times New Roman"/>
          <w:b/>
          <w:i/>
          <w:sz w:val="20"/>
          <w:szCs w:val="20"/>
          <w:u w:val="single"/>
          <w:lang w:eastAsia="ru-RU"/>
        </w:rPr>
      </w:pPr>
      <w:r w:rsidRPr="009F519C">
        <w:rPr>
          <w:rFonts w:ascii="Times New Roman" w:eastAsia="Times New Roman" w:hAnsi="Times New Roman" w:cs="Times New Roman"/>
          <w:b/>
          <w:sz w:val="20"/>
          <w:szCs w:val="20"/>
          <w:lang w:eastAsia="ru-RU"/>
        </w:rPr>
        <w:t xml:space="preserve">учета уведомлений </w:t>
      </w:r>
      <w:r w:rsidRPr="009F519C">
        <w:rPr>
          <w:rFonts w:ascii="Times New Roman" w:eastAsia="Calibri" w:hAnsi="Times New Roman" w:cs="Times New Roman"/>
          <w:b/>
          <w:sz w:val="20"/>
          <w:szCs w:val="20"/>
          <w:u w:val="single"/>
        </w:rPr>
        <w:t>муниципальных служащих</w:t>
      </w:r>
      <w:r w:rsidRPr="009F519C">
        <w:rPr>
          <w:rFonts w:ascii="Times New Roman" w:eastAsia="Times New Roman" w:hAnsi="Times New Roman" w:cs="Times New Roman"/>
          <w:b/>
          <w:sz w:val="20"/>
          <w:szCs w:val="20"/>
          <w:u w:val="single"/>
          <w:lang w:eastAsia="ru-RU"/>
        </w:rPr>
        <w:t xml:space="preserve"> администрации</w:t>
      </w:r>
    </w:p>
    <w:p w:rsidR="009F519C" w:rsidRPr="009F519C" w:rsidRDefault="009F519C" w:rsidP="009F519C">
      <w:pPr>
        <w:widowControl w:val="0"/>
        <w:autoSpaceDE w:val="0"/>
        <w:autoSpaceDN w:val="0"/>
        <w:adjustRightInd w:val="0"/>
        <w:spacing w:after="0" w:line="233" w:lineRule="auto"/>
        <w:jc w:val="center"/>
        <w:rPr>
          <w:rFonts w:ascii="Times New Roman" w:eastAsia="Calibri" w:hAnsi="Times New Roman" w:cs="Times New Roman"/>
          <w:b/>
          <w:sz w:val="20"/>
          <w:szCs w:val="20"/>
          <w:u w:val="single"/>
        </w:rPr>
      </w:pPr>
      <w:r w:rsidRPr="009F519C">
        <w:rPr>
          <w:rFonts w:ascii="Times New Roman" w:eastAsia="Calibri" w:hAnsi="Times New Roman" w:cs="Times New Roman"/>
          <w:b/>
          <w:sz w:val="20"/>
          <w:szCs w:val="20"/>
          <w:u w:val="single"/>
        </w:rPr>
        <w:t>Умыганского сельского поселения о фактах обращений</w:t>
      </w:r>
    </w:p>
    <w:p w:rsidR="009F519C" w:rsidRPr="009F519C" w:rsidRDefault="009F519C" w:rsidP="009F519C">
      <w:pPr>
        <w:widowControl w:val="0"/>
        <w:autoSpaceDE w:val="0"/>
        <w:autoSpaceDN w:val="0"/>
        <w:adjustRightInd w:val="0"/>
        <w:spacing w:after="0" w:line="233" w:lineRule="auto"/>
        <w:jc w:val="center"/>
        <w:rPr>
          <w:rFonts w:ascii="Times New Roman" w:eastAsia="Calibri" w:hAnsi="Times New Roman" w:cs="Times New Roman"/>
          <w:b/>
          <w:bCs/>
          <w:i/>
          <w:sz w:val="20"/>
          <w:szCs w:val="20"/>
          <w:u w:val="single"/>
        </w:rPr>
      </w:pPr>
      <w:r w:rsidRPr="009F519C">
        <w:rPr>
          <w:rFonts w:ascii="Times New Roman" w:eastAsia="Calibri" w:hAnsi="Times New Roman" w:cs="Times New Roman"/>
          <w:b/>
          <w:sz w:val="20"/>
          <w:szCs w:val="20"/>
          <w:u w:val="single"/>
        </w:rPr>
        <w:t xml:space="preserve"> к ним в целях склонения к совершению коррупционных правонарушений</w:t>
      </w:r>
    </w:p>
    <w:p w:rsidR="009F519C" w:rsidRPr="009F519C" w:rsidRDefault="009F519C" w:rsidP="009F519C">
      <w:pPr>
        <w:rPr>
          <w:sz w:val="20"/>
          <w:szCs w:val="20"/>
        </w:rPr>
      </w:pPr>
    </w:p>
    <w:tbl>
      <w:tblPr>
        <w:tblpPr w:leftFromText="180" w:rightFromText="180" w:vertAnchor="page" w:horzAnchor="margin" w:tblpXSpec="center" w:tblpY="1666"/>
        <w:tblW w:w="11052" w:type="dxa"/>
        <w:tblLayout w:type="fixed"/>
        <w:tblCellMar>
          <w:top w:w="75" w:type="dxa"/>
          <w:left w:w="0" w:type="dxa"/>
          <w:bottom w:w="75" w:type="dxa"/>
          <w:right w:w="0" w:type="dxa"/>
        </w:tblCellMar>
        <w:tblLook w:val="0000" w:firstRow="0" w:lastRow="0" w:firstColumn="0" w:lastColumn="0" w:noHBand="0" w:noVBand="0"/>
      </w:tblPr>
      <w:tblGrid>
        <w:gridCol w:w="473"/>
        <w:gridCol w:w="844"/>
        <w:gridCol w:w="730"/>
        <w:gridCol w:w="1350"/>
        <w:gridCol w:w="1209"/>
        <w:gridCol w:w="1418"/>
        <w:gridCol w:w="1350"/>
        <w:gridCol w:w="1835"/>
        <w:gridCol w:w="1843"/>
      </w:tblGrid>
      <w:tr w:rsidR="009F519C" w:rsidRPr="009F519C" w:rsidTr="009F519C">
        <w:trPr>
          <w:trHeight w:val="20"/>
        </w:trPr>
        <w:tc>
          <w:tcPr>
            <w:tcW w:w="47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lastRenderedPageBreak/>
              <w:t xml:space="preserve">п/п </w:t>
            </w:r>
          </w:p>
        </w:tc>
        <w:tc>
          <w:tcPr>
            <w:tcW w:w="157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Информация о поступившем уведомлении </w:t>
            </w:r>
          </w:p>
        </w:tc>
        <w:tc>
          <w:tcPr>
            <w:tcW w:w="13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Ф.И.О. (последнее – при наличии) муниципального служащего, подавшего (направившего) уведомление</w:t>
            </w:r>
          </w:p>
        </w:tc>
        <w:tc>
          <w:tcPr>
            <w:tcW w:w="12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Наименование должности муниципального служащего </w:t>
            </w:r>
          </w:p>
        </w:tc>
        <w:tc>
          <w:tcPr>
            <w:tcW w:w="14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Ф.И.О. (последнее при наличии) лица, принявшего уведомление</w:t>
            </w:r>
          </w:p>
        </w:tc>
        <w:tc>
          <w:tcPr>
            <w:tcW w:w="13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Краткое содержание уведомления </w:t>
            </w:r>
          </w:p>
        </w:tc>
        <w:tc>
          <w:tcPr>
            <w:tcW w:w="1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Отметка о выдаче (направлении) муниципальному служащему расписки в получении уведомления (дата, подпись муниципального служащего, получившего </w:t>
            </w:r>
            <w:r w:rsidRPr="009F519C">
              <w:rPr>
                <w:rFonts w:ascii="Times New Roman" w:eastAsia="Calibri" w:hAnsi="Times New Roman" w:cs="Times New Roman"/>
                <w:kern w:val="20"/>
                <w:sz w:val="20"/>
                <w:szCs w:val="20"/>
                <w:u w:val="single"/>
              </w:rPr>
              <w:t>расписку)</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Информация о результатах проверки</w:t>
            </w:r>
          </w:p>
        </w:tc>
      </w:tr>
      <w:tr w:rsidR="009F519C" w:rsidRPr="009F519C" w:rsidTr="009F519C">
        <w:trPr>
          <w:trHeight w:val="20"/>
        </w:trPr>
        <w:tc>
          <w:tcPr>
            <w:tcW w:w="4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Дата поступ</w:t>
            </w:r>
          </w:p>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ления </w:t>
            </w: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 регистрации </w:t>
            </w:r>
          </w:p>
        </w:tc>
        <w:tc>
          <w:tcPr>
            <w:tcW w:w="13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2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4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3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r>
      <w:tr w:rsidR="009F519C" w:rsidRPr="009F519C" w:rsidTr="009F519C">
        <w:trPr>
          <w:trHeight w:val="20"/>
        </w:trPr>
        <w:tc>
          <w:tcPr>
            <w:tcW w:w="4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1</w:t>
            </w: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2</w:t>
            </w: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3</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4</w:t>
            </w:r>
          </w:p>
        </w:tc>
        <w:tc>
          <w:tcPr>
            <w:tcW w:w="1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6</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7</w:t>
            </w:r>
          </w:p>
        </w:tc>
        <w:tc>
          <w:tcPr>
            <w:tcW w:w="1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8</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9</w:t>
            </w:r>
          </w:p>
        </w:tc>
      </w:tr>
      <w:tr w:rsidR="009F519C" w:rsidRPr="009F519C" w:rsidTr="009F519C">
        <w:trPr>
          <w:trHeight w:val="20"/>
        </w:trPr>
        <w:tc>
          <w:tcPr>
            <w:tcW w:w="4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outlineLvl w:val="0"/>
              <w:rPr>
                <w:rFonts w:ascii="Times New Roman" w:eastAsia="Calibri" w:hAnsi="Times New Roman" w:cs="Times New Roman"/>
                <w:kern w:val="20"/>
                <w:sz w:val="20"/>
                <w:szCs w:val="20"/>
              </w:rPr>
            </w:pP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19C" w:rsidRPr="009F519C" w:rsidRDefault="009F519C" w:rsidP="009F519C">
            <w:pPr>
              <w:autoSpaceDE w:val="0"/>
              <w:autoSpaceDN w:val="0"/>
              <w:adjustRightInd w:val="0"/>
              <w:spacing w:after="0" w:line="233" w:lineRule="auto"/>
              <w:jc w:val="both"/>
              <w:rPr>
                <w:rFonts w:ascii="Times New Roman" w:eastAsia="Calibri" w:hAnsi="Times New Roman" w:cs="Times New Roman"/>
                <w:kern w:val="20"/>
                <w:sz w:val="20"/>
                <w:szCs w:val="20"/>
              </w:rPr>
            </w:pPr>
          </w:p>
        </w:tc>
      </w:tr>
      <w:tr w:rsidR="00F377CA" w:rsidRPr="009F519C" w:rsidTr="00667319">
        <w:trPr>
          <w:trHeight w:val="20"/>
        </w:trPr>
        <w:tc>
          <w:tcPr>
            <w:tcW w:w="47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п/п </w:t>
            </w:r>
          </w:p>
        </w:tc>
        <w:tc>
          <w:tcPr>
            <w:tcW w:w="157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Информация о поступившем уведомлении </w:t>
            </w:r>
          </w:p>
        </w:tc>
        <w:tc>
          <w:tcPr>
            <w:tcW w:w="13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Ф.И.О. (последнее – при наличии) муниципального служащего, подавшего (направившего) уведомление</w:t>
            </w:r>
          </w:p>
        </w:tc>
        <w:tc>
          <w:tcPr>
            <w:tcW w:w="12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Наименование должности муниципального служащего </w:t>
            </w:r>
          </w:p>
        </w:tc>
        <w:tc>
          <w:tcPr>
            <w:tcW w:w="14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Ф.И.О. (последнее при наличии) лица, принявшего уведомление</w:t>
            </w:r>
          </w:p>
        </w:tc>
        <w:tc>
          <w:tcPr>
            <w:tcW w:w="13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Краткое содержание уведомления </w:t>
            </w:r>
          </w:p>
        </w:tc>
        <w:tc>
          <w:tcPr>
            <w:tcW w:w="1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Отметка о выдаче (направлении) муниципальному служащему расписки в получении уведомления (дата, подпись муниципального служащего, получившего </w:t>
            </w:r>
            <w:r w:rsidRPr="009F519C">
              <w:rPr>
                <w:rFonts w:ascii="Times New Roman" w:eastAsia="Calibri" w:hAnsi="Times New Roman" w:cs="Times New Roman"/>
                <w:kern w:val="20"/>
                <w:sz w:val="20"/>
                <w:szCs w:val="20"/>
                <w:u w:val="single"/>
              </w:rPr>
              <w:t>расписку)</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Информация о результатах проверки</w:t>
            </w:r>
          </w:p>
        </w:tc>
      </w:tr>
      <w:tr w:rsidR="00F377CA" w:rsidRPr="009F519C" w:rsidTr="00667319">
        <w:trPr>
          <w:trHeight w:val="20"/>
        </w:trPr>
        <w:tc>
          <w:tcPr>
            <w:tcW w:w="4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Дата поступ</w:t>
            </w:r>
          </w:p>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ления </w:t>
            </w: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 xml:space="preserve">№ регистрации </w:t>
            </w:r>
          </w:p>
        </w:tc>
        <w:tc>
          <w:tcPr>
            <w:tcW w:w="13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2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4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3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r>
      <w:tr w:rsidR="00F377CA" w:rsidRPr="009F519C" w:rsidTr="00667319">
        <w:trPr>
          <w:trHeight w:val="20"/>
        </w:trPr>
        <w:tc>
          <w:tcPr>
            <w:tcW w:w="4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1</w:t>
            </w: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2</w:t>
            </w: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3</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4</w:t>
            </w:r>
          </w:p>
        </w:tc>
        <w:tc>
          <w:tcPr>
            <w:tcW w:w="1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5</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6</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7</w:t>
            </w:r>
          </w:p>
        </w:tc>
        <w:tc>
          <w:tcPr>
            <w:tcW w:w="1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8</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center"/>
              <w:rPr>
                <w:rFonts w:ascii="Times New Roman" w:eastAsia="Calibri" w:hAnsi="Times New Roman" w:cs="Times New Roman"/>
                <w:kern w:val="20"/>
                <w:sz w:val="20"/>
                <w:szCs w:val="20"/>
              </w:rPr>
            </w:pPr>
            <w:r w:rsidRPr="009F519C">
              <w:rPr>
                <w:rFonts w:ascii="Times New Roman" w:eastAsia="Calibri" w:hAnsi="Times New Roman" w:cs="Times New Roman"/>
                <w:kern w:val="20"/>
                <w:sz w:val="20"/>
                <w:szCs w:val="20"/>
              </w:rPr>
              <w:t>9</w:t>
            </w:r>
          </w:p>
        </w:tc>
      </w:tr>
      <w:tr w:rsidR="00F377CA" w:rsidRPr="009F519C" w:rsidTr="00667319">
        <w:trPr>
          <w:trHeight w:val="20"/>
        </w:trPr>
        <w:tc>
          <w:tcPr>
            <w:tcW w:w="4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outlineLvl w:val="0"/>
              <w:rPr>
                <w:rFonts w:ascii="Times New Roman" w:eastAsia="Calibri" w:hAnsi="Times New Roman" w:cs="Times New Roman"/>
                <w:kern w:val="20"/>
                <w:sz w:val="20"/>
                <w:szCs w:val="20"/>
              </w:rPr>
            </w:pPr>
          </w:p>
        </w:tc>
        <w:tc>
          <w:tcPr>
            <w:tcW w:w="8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7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77CA" w:rsidRPr="009F519C" w:rsidRDefault="00F377CA" w:rsidP="00667319">
            <w:pPr>
              <w:autoSpaceDE w:val="0"/>
              <w:autoSpaceDN w:val="0"/>
              <w:adjustRightInd w:val="0"/>
              <w:spacing w:after="0" w:line="233" w:lineRule="auto"/>
              <w:jc w:val="both"/>
              <w:rPr>
                <w:rFonts w:ascii="Times New Roman" w:eastAsia="Calibri" w:hAnsi="Times New Roman" w:cs="Times New Roman"/>
                <w:kern w:val="20"/>
                <w:sz w:val="20"/>
                <w:szCs w:val="20"/>
              </w:rPr>
            </w:pPr>
          </w:p>
        </w:tc>
      </w:tr>
    </w:tbl>
    <w:p w:rsidR="009F519C" w:rsidRPr="009F519C" w:rsidRDefault="009F519C" w:rsidP="009F519C">
      <w:pPr>
        <w:widowControl w:val="0"/>
        <w:autoSpaceDE w:val="0"/>
        <w:autoSpaceDN w:val="0"/>
        <w:adjustRightInd w:val="0"/>
        <w:spacing w:after="0" w:line="233" w:lineRule="auto"/>
        <w:jc w:val="center"/>
        <w:rPr>
          <w:rFonts w:ascii="Times New Roman" w:eastAsia="Times New Roman" w:hAnsi="Times New Roman" w:cs="Times New Roman"/>
          <w:b/>
          <w:i/>
          <w:sz w:val="20"/>
          <w:szCs w:val="20"/>
          <w:u w:val="single"/>
          <w:lang w:eastAsia="ru-RU"/>
        </w:rPr>
      </w:pPr>
    </w:p>
    <w:p w:rsidR="009F519C" w:rsidRPr="009F519C" w:rsidRDefault="009F519C" w:rsidP="009F519C">
      <w:pPr>
        <w:widowControl w:val="0"/>
        <w:autoSpaceDE w:val="0"/>
        <w:autoSpaceDN w:val="0"/>
        <w:adjustRightInd w:val="0"/>
        <w:spacing w:after="0" w:line="233" w:lineRule="auto"/>
        <w:jc w:val="center"/>
        <w:rPr>
          <w:rFonts w:ascii="Times New Roman" w:eastAsia="Times New Roman" w:hAnsi="Times New Roman" w:cs="Times New Roman"/>
          <w:b/>
          <w:i/>
          <w:sz w:val="20"/>
          <w:szCs w:val="20"/>
          <w:u w:val="single"/>
          <w:lang w:eastAsia="ru-RU"/>
        </w:rPr>
      </w:pPr>
      <w:r w:rsidRPr="009F519C">
        <w:rPr>
          <w:rFonts w:ascii="Times New Roman" w:eastAsia="Times New Roman" w:hAnsi="Times New Roman" w:cs="Times New Roman"/>
          <w:b/>
          <w:sz w:val="20"/>
          <w:szCs w:val="20"/>
          <w:lang w:eastAsia="ru-RU"/>
        </w:rPr>
        <w:t xml:space="preserve">учета уведомлений </w:t>
      </w:r>
      <w:r w:rsidRPr="009F519C">
        <w:rPr>
          <w:rFonts w:ascii="Times New Roman" w:eastAsia="Calibri" w:hAnsi="Times New Roman" w:cs="Times New Roman"/>
          <w:b/>
          <w:sz w:val="20"/>
          <w:szCs w:val="20"/>
          <w:u w:val="single"/>
        </w:rPr>
        <w:t>муниципальных служащих</w:t>
      </w:r>
      <w:r w:rsidRPr="009F519C">
        <w:rPr>
          <w:rFonts w:ascii="Times New Roman" w:eastAsia="Times New Roman" w:hAnsi="Times New Roman" w:cs="Times New Roman"/>
          <w:b/>
          <w:sz w:val="20"/>
          <w:szCs w:val="20"/>
          <w:u w:val="single"/>
          <w:lang w:eastAsia="ru-RU"/>
        </w:rPr>
        <w:t xml:space="preserve"> администрации</w:t>
      </w:r>
    </w:p>
    <w:p w:rsidR="009F519C" w:rsidRPr="009F519C" w:rsidRDefault="009F519C" w:rsidP="009F519C">
      <w:pPr>
        <w:widowControl w:val="0"/>
        <w:autoSpaceDE w:val="0"/>
        <w:autoSpaceDN w:val="0"/>
        <w:adjustRightInd w:val="0"/>
        <w:spacing w:after="0" w:line="233" w:lineRule="auto"/>
        <w:jc w:val="center"/>
        <w:rPr>
          <w:rFonts w:ascii="Times New Roman" w:eastAsia="Calibri" w:hAnsi="Times New Roman" w:cs="Times New Roman"/>
          <w:b/>
          <w:sz w:val="20"/>
          <w:szCs w:val="20"/>
          <w:u w:val="single"/>
        </w:rPr>
      </w:pPr>
      <w:r w:rsidRPr="009F519C">
        <w:rPr>
          <w:rFonts w:ascii="Times New Roman" w:eastAsia="Calibri" w:hAnsi="Times New Roman" w:cs="Times New Roman"/>
          <w:b/>
          <w:sz w:val="20"/>
          <w:szCs w:val="20"/>
          <w:u w:val="single"/>
        </w:rPr>
        <w:t>Умыганского сельского поселения о фактах обращений</w:t>
      </w:r>
    </w:p>
    <w:p w:rsidR="009F519C" w:rsidRPr="009F519C" w:rsidRDefault="009F519C" w:rsidP="009F519C">
      <w:pPr>
        <w:widowControl w:val="0"/>
        <w:autoSpaceDE w:val="0"/>
        <w:autoSpaceDN w:val="0"/>
        <w:adjustRightInd w:val="0"/>
        <w:spacing w:after="0" w:line="233" w:lineRule="auto"/>
        <w:jc w:val="center"/>
        <w:rPr>
          <w:rFonts w:ascii="Times New Roman" w:eastAsia="Calibri" w:hAnsi="Times New Roman" w:cs="Times New Roman"/>
          <w:b/>
          <w:bCs/>
          <w:i/>
          <w:sz w:val="20"/>
          <w:szCs w:val="20"/>
          <w:u w:val="single"/>
        </w:rPr>
      </w:pPr>
      <w:r w:rsidRPr="009F519C">
        <w:rPr>
          <w:rFonts w:ascii="Times New Roman" w:eastAsia="Calibri" w:hAnsi="Times New Roman" w:cs="Times New Roman"/>
          <w:b/>
          <w:sz w:val="20"/>
          <w:szCs w:val="20"/>
          <w:u w:val="single"/>
        </w:rPr>
        <w:t xml:space="preserve"> к ним в целях склонения к совершению коррупционных правонарушений</w:t>
      </w:r>
    </w:p>
    <w:p w:rsidR="009F519C" w:rsidRPr="009F519C" w:rsidRDefault="009F519C" w:rsidP="009F519C">
      <w:pPr>
        <w:rPr>
          <w:sz w:val="20"/>
          <w:szCs w:val="20"/>
        </w:rPr>
      </w:pPr>
    </w:p>
    <w:p w:rsidR="009F519C" w:rsidRDefault="009F519C"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Pr="0052698B" w:rsidRDefault="00D93D2B" w:rsidP="00D93D2B">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D93D2B" w:rsidRPr="0052698B" w:rsidRDefault="00D93D2B" w:rsidP="00D93D2B">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D93D2B" w:rsidRPr="0052698B" w:rsidRDefault="00D93D2B" w:rsidP="00D93D2B">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D93D2B" w:rsidRPr="0052698B" w:rsidRDefault="00D93D2B" w:rsidP="00D93D2B">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D93D2B" w:rsidRPr="0052698B" w:rsidRDefault="00D93D2B" w:rsidP="00D93D2B">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Ларченко  О.А.</w:t>
      </w:r>
    </w:p>
    <w:p w:rsidR="00D93D2B" w:rsidRPr="0052698B" w:rsidRDefault="00D93D2B" w:rsidP="00D93D2B">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D93D2B" w:rsidRPr="0052698B" w:rsidRDefault="00D93D2B" w:rsidP="00D93D2B">
      <w:pPr>
        <w:spacing w:after="0" w:line="240" w:lineRule="auto"/>
        <w:rPr>
          <w:rFonts w:ascii="Times New Roman" w:eastAsia="Times New Roman" w:hAnsi="Times New Roman" w:cs="Times New Roman"/>
          <w:sz w:val="24"/>
          <w:szCs w:val="24"/>
          <w:lang w:eastAsia="ru-RU"/>
        </w:rPr>
      </w:pPr>
    </w:p>
    <w:p w:rsidR="00D93D2B" w:rsidRDefault="00D93D2B" w:rsidP="00D93D2B"/>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bookmarkStart w:id="27" w:name="_GoBack"/>
      <w:bookmarkEnd w:id="27"/>
    </w:p>
    <w:p w:rsidR="00D93D2B"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p w:rsidR="00D93D2B" w:rsidRPr="009F519C" w:rsidRDefault="00D93D2B" w:rsidP="009F519C">
      <w:pPr>
        <w:widowControl w:val="0"/>
        <w:autoSpaceDE w:val="0"/>
        <w:autoSpaceDN w:val="0"/>
        <w:adjustRightInd w:val="0"/>
        <w:spacing w:after="0" w:line="233" w:lineRule="auto"/>
        <w:jc w:val="center"/>
        <w:rPr>
          <w:rFonts w:ascii="Times New Roman" w:eastAsia="Times New Roman" w:hAnsi="Times New Roman" w:cs="Times New Roman"/>
          <w:b/>
          <w:sz w:val="20"/>
          <w:szCs w:val="20"/>
          <w:u w:val="single"/>
          <w:lang w:eastAsia="ru-RU"/>
        </w:rPr>
      </w:pPr>
    </w:p>
    <w:sectPr w:rsidR="00D93D2B" w:rsidRPr="009F519C" w:rsidSect="00671B45">
      <w:headerReference w:type="first" r:id="rId33"/>
      <w:pgSz w:w="11906" w:h="16838"/>
      <w:pgMar w:top="1134" w:right="566"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126" w:rsidRDefault="00506126">
      <w:pPr>
        <w:spacing w:after="0" w:line="240" w:lineRule="auto"/>
      </w:pPr>
      <w:r>
        <w:separator/>
      </w:r>
    </w:p>
  </w:endnote>
  <w:endnote w:type="continuationSeparator" w:id="0">
    <w:p w:rsidR="00506126" w:rsidRDefault="00506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126" w:rsidRDefault="00506126">
      <w:pPr>
        <w:spacing w:after="0" w:line="240" w:lineRule="auto"/>
      </w:pPr>
      <w:r>
        <w:separator/>
      </w:r>
    </w:p>
  </w:footnote>
  <w:footnote w:type="continuationSeparator" w:id="0">
    <w:p w:rsidR="00506126" w:rsidRDefault="00506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875347934"/>
      <w:docPartObj>
        <w:docPartGallery w:val="Page Numbers (Top of Page)"/>
        <w:docPartUnique/>
      </w:docPartObj>
    </w:sdtPr>
    <w:sdtEndPr/>
    <w:sdtContent>
      <w:p w:rsidR="003330F0" w:rsidRPr="00CD54F8" w:rsidRDefault="003330F0" w:rsidP="00394CE5">
        <w:pPr>
          <w:pStyle w:val="ad"/>
          <w:tabs>
            <w:tab w:val="left" w:pos="4455"/>
          </w:tabs>
          <w:rPr>
            <w:rFonts w:ascii="Times New Roman" w:hAnsi="Times New Roman" w:cs="Times New Roman"/>
            <w:sz w:val="24"/>
            <w:szCs w:val="24"/>
          </w:rPr>
        </w:pPr>
        <w:r w:rsidRPr="00CD54F8">
          <w:rPr>
            <w:rFonts w:ascii="Times New Roman" w:hAnsi="Times New Roman" w:cs="Times New Roman"/>
            <w:sz w:val="24"/>
            <w:szCs w:val="24"/>
          </w:rPr>
          <w:tab/>
        </w:r>
        <w:r w:rsidRPr="00CD54F8">
          <w:rPr>
            <w:rFonts w:ascii="Times New Roman" w:hAnsi="Times New Roman" w:cs="Times New Roman"/>
            <w:sz w:val="24"/>
            <w:szCs w:val="24"/>
          </w:rPr>
          <w:tab/>
        </w:r>
        <w:r w:rsidRPr="00CD54F8">
          <w:rPr>
            <w:rFonts w:ascii="Times New Roman" w:hAnsi="Times New Roman" w:cs="Times New Roman"/>
            <w:sz w:val="24"/>
            <w:szCs w:val="24"/>
          </w:rPr>
          <w:fldChar w:fldCharType="begin"/>
        </w:r>
        <w:r w:rsidRPr="00CD54F8">
          <w:rPr>
            <w:rFonts w:ascii="Times New Roman" w:hAnsi="Times New Roman" w:cs="Times New Roman"/>
            <w:sz w:val="24"/>
            <w:szCs w:val="24"/>
          </w:rPr>
          <w:instrText>PAGE   \* MERGEFORMAT</w:instrText>
        </w:r>
        <w:r w:rsidRPr="00CD54F8">
          <w:rPr>
            <w:rFonts w:ascii="Times New Roman" w:hAnsi="Times New Roman" w:cs="Times New Roman"/>
            <w:sz w:val="24"/>
            <w:szCs w:val="24"/>
          </w:rPr>
          <w:fldChar w:fldCharType="separate"/>
        </w:r>
        <w:r w:rsidR="00D93D2B">
          <w:rPr>
            <w:rFonts w:ascii="Times New Roman" w:hAnsi="Times New Roman" w:cs="Times New Roman"/>
            <w:noProof/>
            <w:sz w:val="24"/>
            <w:szCs w:val="24"/>
          </w:rPr>
          <w:t>210</w:t>
        </w:r>
        <w:r w:rsidRPr="00CD54F8">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0F0" w:rsidRDefault="003330F0" w:rsidP="00394CE5">
    <w:pPr>
      <w:pStyle w:val="ad"/>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0F0" w:rsidRPr="008D1D40" w:rsidRDefault="003330F0"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87816C4"/>
    <w:multiLevelType w:val="hybridMultilevel"/>
    <w:tmpl w:val="22BAAF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A103F3B"/>
    <w:multiLevelType w:val="hybridMultilevel"/>
    <w:tmpl w:val="1D78DE76"/>
    <w:lvl w:ilvl="0" w:tplc="FE7C6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A77260"/>
    <w:multiLevelType w:val="hybridMultilevel"/>
    <w:tmpl w:val="4FDAF1AE"/>
    <w:lvl w:ilvl="0" w:tplc="B3FC5786">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86"/>
        </w:tabs>
        <w:ind w:left="78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4" w15:restartNumberingAfterBreak="0">
    <w:nsid w:val="1DC96FA3"/>
    <w:multiLevelType w:val="hybridMultilevel"/>
    <w:tmpl w:val="2C46EF7A"/>
    <w:lvl w:ilvl="0" w:tplc="45CC17A0">
      <w:start w:val="1"/>
      <w:numFmt w:val="bullet"/>
      <w:lvlText w:val=""/>
      <w:lvlJc w:val="left"/>
      <w:pPr>
        <w:tabs>
          <w:tab w:val="num" w:pos="763"/>
        </w:tabs>
        <w:ind w:left="1160" w:hanging="113"/>
      </w:pPr>
      <w:rPr>
        <w:rFonts w:ascii="Symbol" w:hAnsi="Symbol" w:hint="default"/>
      </w:rPr>
    </w:lvl>
    <w:lvl w:ilvl="1" w:tplc="04190003">
      <w:start w:val="1"/>
      <w:numFmt w:val="bullet"/>
      <w:lvlText w:val="o"/>
      <w:lvlJc w:val="left"/>
      <w:pPr>
        <w:tabs>
          <w:tab w:val="num" w:pos="2127"/>
        </w:tabs>
        <w:ind w:left="2127" w:hanging="360"/>
      </w:pPr>
      <w:rPr>
        <w:rFonts w:ascii="Courier New" w:hAnsi="Courier New" w:cs="Courier New" w:hint="default"/>
      </w:rPr>
    </w:lvl>
    <w:lvl w:ilvl="2" w:tplc="04190005">
      <w:start w:val="1"/>
      <w:numFmt w:val="bullet"/>
      <w:lvlText w:val=""/>
      <w:lvlJc w:val="left"/>
      <w:pPr>
        <w:tabs>
          <w:tab w:val="num" w:pos="2847"/>
        </w:tabs>
        <w:ind w:left="2847" w:hanging="360"/>
      </w:pPr>
      <w:rPr>
        <w:rFonts w:ascii="Wingdings" w:hAnsi="Wingdings" w:hint="default"/>
      </w:rPr>
    </w:lvl>
    <w:lvl w:ilvl="3" w:tplc="04190001">
      <w:start w:val="1"/>
      <w:numFmt w:val="bullet"/>
      <w:lvlText w:val=""/>
      <w:lvlJc w:val="left"/>
      <w:pPr>
        <w:tabs>
          <w:tab w:val="num" w:pos="3567"/>
        </w:tabs>
        <w:ind w:left="3567" w:hanging="360"/>
      </w:pPr>
      <w:rPr>
        <w:rFonts w:ascii="Symbol" w:hAnsi="Symbol" w:hint="default"/>
      </w:rPr>
    </w:lvl>
    <w:lvl w:ilvl="4" w:tplc="04190003">
      <w:start w:val="1"/>
      <w:numFmt w:val="bullet"/>
      <w:lvlText w:val="o"/>
      <w:lvlJc w:val="left"/>
      <w:pPr>
        <w:tabs>
          <w:tab w:val="num" w:pos="4287"/>
        </w:tabs>
        <w:ind w:left="4287" w:hanging="360"/>
      </w:pPr>
      <w:rPr>
        <w:rFonts w:ascii="Courier New" w:hAnsi="Courier New" w:cs="Courier New" w:hint="default"/>
      </w:rPr>
    </w:lvl>
    <w:lvl w:ilvl="5" w:tplc="04190005">
      <w:start w:val="1"/>
      <w:numFmt w:val="bullet"/>
      <w:lvlText w:val=""/>
      <w:lvlJc w:val="left"/>
      <w:pPr>
        <w:tabs>
          <w:tab w:val="num" w:pos="5007"/>
        </w:tabs>
        <w:ind w:left="5007" w:hanging="360"/>
      </w:pPr>
      <w:rPr>
        <w:rFonts w:ascii="Wingdings" w:hAnsi="Wingdings" w:hint="default"/>
      </w:rPr>
    </w:lvl>
    <w:lvl w:ilvl="6" w:tplc="04190001">
      <w:start w:val="1"/>
      <w:numFmt w:val="bullet"/>
      <w:lvlText w:val=""/>
      <w:lvlJc w:val="left"/>
      <w:pPr>
        <w:tabs>
          <w:tab w:val="num" w:pos="5727"/>
        </w:tabs>
        <w:ind w:left="5727" w:hanging="360"/>
      </w:pPr>
      <w:rPr>
        <w:rFonts w:ascii="Symbol" w:hAnsi="Symbol" w:hint="default"/>
      </w:rPr>
    </w:lvl>
    <w:lvl w:ilvl="7" w:tplc="04190003">
      <w:start w:val="1"/>
      <w:numFmt w:val="bullet"/>
      <w:lvlText w:val="o"/>
      <w:lvlJc w:val="left"/>
      <w:pPr>
        <w:tabs>
          <w:tab w:val="num" w:pos="6447"/>
        </w:tabs>
        <w:ind w:left="6447" w:hanging="360"/>
      </w:pPr>
      <w:rPr>
        <w:rFonts w:ascii="Courier New" w:hAnsi="Courier New" w:cs="Courier New" w:hint="default"/>
      </w:rPr>
    </w:lvl>
    <w:lvl w:ilvl="8" w:tplc="04190005">
      <w:start w:val="1"/>
      <w:numFmt w:val="bullet"/>
      <w:lvlText w:val=""/>
      <w:lvlJc w:val="left"/>
      <w:pPr>
        <w:tabs>
          <w:tab w:val="num" w:pos="7167"/>
        </w:tabs>
        <w:ind w:left="7167" w:hanging="360"/>
      </w:pPr>
      <w:rPr>
        <w:rFonts w:ascii="Wingdings" w:hAnsi="Wingdings" w:hint="default"/>
      </w:rPr>
    </w:lvl>
  </w:abstractNum>
  <w:abstractNum w:abstractNumId="5" w15:restartNumberingAfterBreak="0">
    <w:nsid w:val="1EA01EE2"/>
    <w:multiLevelType w:val="hybridMultilevel"/>
    <w:tmpl w:val="73641C1C"/>
    <w:lvl w:ilvl="0" w:tplc="C0C2539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1FE54874"/>
    <w:multiLevelType w:val="hybridMultilevel"/>
    <w:tmpl w:val="2230E7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2EE7021D"/>
    <w:multiLevelType w:val="hybridMultilevel"/>
    <w:tmpl w:val="CEAC1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0119F5"/>
    <w:multiLevelType w:val="multilevel"/>
    <w:tmpl w:val="EE3AAC4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3BE0416B"/>
    <w:multiLevelType w:val="hybridMultilevel"/>
    <w:tmpl w:val="F98875DC"/>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DEC50CC"/>
    <w:multiLevelType w:val="multilevel"/>
    <w:tmpl w:val="E0583E94"/>
    <w:lvl w:ilvl="0">
      <w:start w:val="1"/>
      <w:numFmt w:val="decimal"/>
      <w:lvlText w:val="%1."/>
      <w:lvlJc w:val="left"/>
      <w:pPr>
        <w:ind w:left="960" w:hanging="360"/>
      </w:pPr>
    </w:lvl>
    <w:lvl w:ilvl="1">
      <w:start w:val="1"/>
      <w:numFmt w:val="decimal"/>
      <w:isLgl/>
      <w:lvlText w:val="%1.%2."/>
      <w:lvlJc w:val="left"/>
      <w:pPr>
        <w:ind w:left="1320" w:hanging="720"/>
      </w:pPr>
    </w:lvl>
    <w:lvl w:ilvl="2">
      <w:start w:val="1"/>
      <w:numFmt w:val="decimal"/>
      <w:isLgl/>
      <w:lvlText w:val="%1.%2.%3."/>
      <w:lvlJc w:val="left"/>
      <w:pPr>
        <w:ind w:left="1320" w:hanging="720"/>
      </w:pPr>
    </w:lvl>
    <w:lvl w:ilvl="3">
      <w:start w:val="1"/>
      <w:numFmt w:val="decimal"/>
      <w:isLgl/>
      <w:lvlText w:val="%1.%2.%3.%4."/>
      <w:lvlJc w:val="left"/>
      <w:pPr>
        <w:ind w:left="1680" w:hanging="1080"/>
      </w:pPr>
    </w:lvl>
    <w:lvl w:ilvl="4">
      <w:start w:val="1"/>
      <w:numFmt w:val="decimal"/>
      <w:isLgl/>
      <w:lvlText w:val="%1.%2.%3.%4.%5."/>
      <w:lvlJc w:val="left"/>
      <w:pPr>
        <w:ind w:left="1680" w:hanging="1080"/>
      </w:pPr>
    </w:lvl>
    <w:lvl w:ilvl="5">
      <w:start w:val="1"/>
      <w:numFmt w:val="decimal"/>
      <w:isLgl/>
      <w:lvlText w:val="%1.%2.%3.%4.%5.%6."/>
      <w:lvlJc w:val="left"/>
      <w:pPr>
        <w:ind w:left="2040" w:hanging="1440"/>
      </w:pPr>
    </w:lvl>
    <w:lvl w:ilvl="6">
      <w:start w:val="1"/>
      <w:numFmt w:val="decimal"/>
      <w:isLgl/>
      <w:lvlText w:val="%1.%2.%3.%4.%5.%6.%7."/>
      <w:lvlJc w:val="left"/>
      <w:pPr>
        <w:ind w:left="2040" w:hanging="1440"/>
      </w:pPr>
    </w:lvl>
    <w:lvl w:ilvl="7">
      <w:start w:val="1"/>
      <w:numFmt w:val="decimal"/>
      <w:isLgl/>
      <w:lvlText w:val="%1.%2.%3.%4.%5.%6.%7.%8."/>
      <w:lvlJc w:val="left"/>
      <w:pPr>
        <w:ind w:left="2400" w:hanging="1800"/>
      </w:pPr>
    </w:lvl>
    <w:lvl w:ilvl="8">
      <w:start w:val="1"/>
      <w:numFmt w:val="decimal"/>
      <w:isLgl/>
      <w:lvlText w:val="%1.%2.%3.%4.%5.%6.%7.%8.%9."/>
      <w:lvlJc w:val="left"/>
      <w:pPr>
        <w:ind w:left="2760" w:hanging="2160"/>
      </w:pPr>
    </w:lvl>
  </w:abstractNum>
  <w:abstractNum w:abstractNumId="11" w15:restartNumberingAfterBreak="0">
    <w:nsid w:val="48855F54"/>
    <w:multiLevelType w:val="hybridMultilevel"/>
    <w:tmpl w:val="6C1600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4BE97882"/>
    <w:multiLevelType w:val="hybridMultilevel"/>
    <w:tmpl w:val="A0569692"/>
    <w:lvl w:ilvl="0" w:tplc="04190011">
      <w:start w:val="1"/>
      <w:numFmt w:val="decimal"/>
      <w:lvlText w:val="%1)"/>
      <w:lvlJc w:val="left"/>
      <w:pPr>
        <w:tabs>
          <w:tab w:val="num" w:pos="720"/>
        </w:tabs>
        <w:ind w:left="720" w:hanging="360"/>
      </w:pPr>
    </w:lvl>
    <w:lvl w:ilvl="1" w:tplc="07CC6EE8">
      <w:start w:val="20"/>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61F662A8"/>
    <w:multiLevelType w:val="hybridMultilevel"/>
    <w:tmpl w:val="3A149A7C"/>
    <w:lvl w:ilvl="0" w:tplc="B5C255A8">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4" w15:restartNumberingAfterBreak="0">
    <w:nsid w:val="659F58A8"/>
    <w:multiLevelType w:val="hybridMultilevel"/>
    <w:tmpl w:val="4D8C4466"/>
    <w:lvl w:ilvl="0" w:tplc="AEF459AE">
      <w:start w:val="1"/>
      <w:numFmt w:val="decimal"/>
      <w:lvlText w:val="%1."/>
      <w:lvlJc w:val="left"/>
      <w:pPr>
        <w:tabs>
          <w:tab w:val="num" w:pos="720"/>
        </w:tabs>
        <w:ind w:left="720" w:hanging="360"/>
      </w:pPr>
      <w:rPr>
        <w:b/>
      </w:rPr>
    </w:lvl>
    <w:lvl w:ilvl="1" w:tplc="E0CA6308">
      <w:start w:val="2"/>
      <w:numFmt w:val="decimal"/>
      <w:lvlText w:val="%2."/>
      <w:lvlJc w:val="left"/>
      <w:pPr>
        <w:tabs>
          <w:tab w:val="num" w:pos="540"/>
        </w:tabs>
        <w:ind w:left="540" w:hanging="360"/>
      </w:pPr>
      <w:rPr>
        <w:b/>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6C9A2E65"/>
    <w:multiLevelType w:val="hybridMultilevel"/>
    <w:tmpl w:val="1A3EFDFC"/>
    <w:lvl w:ilvl="0" w:tplc="B5C255A8">
      <w:start w:val="1"/>
      <w:numFmt w:val="bullet"/>
      <w:lvlText w:val=""/>
      <w:lvlJc w:val="left"/>
      <w:pPr>
        <w:ind w:left="1348" w:hanging="360"/>
      </w:pPr>
      <w:rPr>
        <w:rFonts w:ascii="Symbol" w:hAnsi="Symbol" w:hint="default"/>
      </w:rPr>
    </w:lvl>
    <w:lvl w:ilvl="1" w:tplc="04190003">
      <w:start w:val="1"/>
      <w:numFmt w:val="bullet"/>
      <w:lvlText w:val="o"/>
      <w:lvlJc w:val="left"/>
      <w:pPr>
        <w:ind w:left="2068" w:hanging="360"/>
      </w:pPr>
      <w:rPr>
        <w:rFonts w:ascii="Courier New" w:hAnsi="Courier New" w:cs="Courier New" w:hint="default"/>
      </w:rPr>
    </w:lvl>
    <w:lvl w:ilvl="2" w:tplc="04190005">
      <w:start w:val="1"/>
      <w:numFmt w:val="bullet"/>
      <w:lvlText w:val=""/>
      <w:lvlJc w:val="left"/>
      <w:pPr>
        <w:ind w:left="2788" w:hanging="360"/>
      </w:pPr>
      <w:rPr>
        <w:rFonts w:ascii="Wingdings" w:hAnsi="Wingdings" w:hint="default"/>
      </w:rPr>
    </w:lvl>
    <w:lvl w:ilvl="3" w:tplc="04190001">
      <w:start w:val="1"/>
      <w:numFmt w:val="bullet"/>
      <w:lvlText w:val=""/>
      <w:lvlJc w:val="left"/>
      <w:pPr>
        <w:ind w:left="3508" w:hanging="360"/>
      </w:pPr>
      <w:rPr>
        <w:rFonts w:ascii="Symbol" w:hAnsi="Symbol" w:hint="default"/>
      </w:rPr>
    </w:lvl>
    <w:lvl w:ilvl="4" w:tplc="04190003">
      <w:start w:val="1"/>
      <w:numFmt w:val="bullet"/>
      <w:lvlText w:val="o"/>
      <w:lvlJc w:val="left"/>
      <w:pPr>
        <w:ind w:left="4228" w:hanging="360"/>
      </w:pPr>
      <w:rPr>
        <w:rFonts w:ascii="Courier New" w:hAnsi="Courier New" w:cs="Courier New" w:hint="default"/>
      </w:rPr>
    </w:lvl>
    <w:lvl w:ilvl="5" w:tplc="04190005">
      <w:start w:val="1"/>
      <w:numFmt w:val="bullet"/>
      <w:lvlText w:val=""/>
      <w:lvlJc w:val="left"/>
      <w:pPr>
        <w:ind w:left="4948" w:hanging="360"/>
      </w:pPr>
      <w:rPr>
        <w:rFonts w:ascii="Wingdings" w:hAnsi="Wingdings" w:hint="default"/>
      </w:rPr>
    </w:lvl>
    <w:lvl w:ilvl="6" w:tplc="04190001">
      <w:start w:val="1"/>
      <w:numFmt w:val="bullet"/>
      <w:lvlText w:val=""/>
      <w:lvlJc w:val="left"/>
      <w:pPr>
        <w:ind w:left="5668" w:hanging="360"/>
      </w:pPr>
      <w:rPr>
        <w:rFonts w:ascii="Symbol" w:hAnsi="Symbol" w:hint="default"/>
      </w:rPr>
    </w:lvl>
    <w:lvl w:ilvl="7" w:tplc="04190003">
      <w:start w:val="1"/>
      <w:numFmt w:val="bullet"/>
      <w:lvlText w:val="o"/>
      <w:lvlJc w:val="left"/>
      <w:pPr>
        <w:ind w:left="6388" w:hanging="360"/>
      </w:pPr>
      <w:rPr>
        <w:rFonts w:ascii="Courier New" w:hAnsi="Courier New" w:cs="Courier New" w:hint="default"/>
      </w:rPr>
    </w:lvl>
    <w:lvl w:ilvl="8" w:tplc="04190005">
      <w:start w:val="1"/>
      <w:numFmt w:val="bullet"/>
      <w:lvlText w:val=""/>
      <w:lvlJc w:val="left"/>
      <w:pPr>
        <w:ind w:left="7108" w:hanging="360"/>
      </w:pPr>
      <w:rPr>
        <w:rFonts w:ascii="Wingdings" w:hAnsi="Wingdings" w:hint="default"/>
      </w:rPr>
    </w:lvl>
  </w:abstractNum>
  <w:abstractNum w:abstractNumId="16" w15:restartNumberingAfterBreak="0">
    <w:nsid w:val="7DED3761"/>
    <w:multiLevelType w:val="hybridMultilevel"/>
    <w:tmpl w:val="7074764A"/>
    <w:lvl w:ilvl="0" w:tplc="B5C255A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7"/>
  </w:num>
  <w:num w:numId="6">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6"/>
  </w:num>
  <w:num w:numId="21">
    <w:abstractNumId w:val="6"/>
  </w:num>
  <w:num w:numId="22">
    <w:abstractNumId w:val="13"/>
  </w:num>
  <w:num w:numId="23">
    <w:abstractNumId w:val="15"/>
  </w:num>
  <w:num w:numId="2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205DD"/>
    <w:rsid w:val="000311B3"/>
    <w:rsid w:val="00071420"/>
    <w:rsid w:val="00075782"/>
    <w:rsid w:val="000B31CD"/>
    <w:rsid w:val="000E009F"/>
    <w:rsid w:val="000F59FC"/>
    <w:rsid w:val="001C779F"/>
    <w:rsid w:val="001F4229"/>
    <w:rsid w:val="002323DA"/>
    <w:rsid w:val="0029095A"/>
    <w:rsid w:val="002B0F6F"/>
    <w:rsid w:val="002F3B3F"/>
    <w:rsid w:val="00323943"/>
    <w:rsid w:val="003330F0"/>
    <w:rsid w:val="00360279"/>
    <w:rsid w:val="00394CE5"/>
    <w:rsid w:val="003B4DBF"/>
    <w:rsid w:val="003B6E8C"/>
    <w:rsid w:val="003E5152"/>
    <w:rsid w:val="004010A4"/>
    <w:rsid w:val="004236C8"/>
    <w:rsid w:val="0045321F"/>
    <w:rsid w:val="00456CF8"/>
    <w:rsid w:val="00487443"/>
    <w:rsid w:val="004B1EB5"/>
    <w:rsid w:val="004C1305"/>
    <w:rsid w:val="004E2DF5"/>
    <w:rsid w:val="004E6B1B"/>
    <w:rsid w:val="004F31D3"/>
    <w:rsid w:val="004F6A28"/>
    <w:rsid w:val="00506126"/>
    <w:rsid w:val="00523E89"/>
    <w:rsid w:val="005266C4"/>
    <w:rsid w:val="00531F3B"/>
    <w:rsid w:val="005413EC"/>
    <w:rsid w:val="005461F8"/>
    <w:rsid w:val="00553228"/>
    <w:rsid w:val="00555D4B"/>
    <w:rsid w:val="00594076"/>
    <w:rsid w:val="005964EF"/>
    <w:rsid w:val="005B2A94"/>
    <w:rsid w:val="005B564F"/>
    <w:rsid w:val="005E6026"/>
    <w:rsid w:val="00602FA6"/>
    <w:rsid w:val="00605607"/>
    <w:rsid w:val="0061045A"/>
    <w:rsid w:val="00613B2C"/>
    <w:rsid w:val="0063246E"/>
    <w:rsid w:val="006369AF"/>
    <w:rsid w:val="00671B45"/>
    <w:rsid w:val="006951BD"/>
    <w:rsid w:val="006E5189"/>
    <w:rsid w:val="00702021"/>
    <w:rsid w:val="00704481"/>
    <w:rsid w:val="00713B44"/>
    <w:rsid w:val="00764AA4"/>
    <w:rsid w:val="00781ABC"/>
    <w:rsid w:val="007C0464"/>
    <w:rsid w:val="007D5747"/>
    <w:rsid w:val="007E7B25"/>
    <w:rsid w:val="007F3347"/>
    <w:rsid w:val="008340EA"/>
    <w:rsid w:val="008530EF"/>
    <w:rsid w:val="00864DA4"/>
    <w:rsid w:val="008752D5"/>
    <w:rsid w:val="008934A6"/>
    <w:rsid w:val="008A0933"/>
    <w:rsid w:val="008C4AA9"/>
    <w:rsid w:val="009746C2"/>
    <w:rsid w:val="009A52F9"/>
    <w:rsid w:val="009B5E61"/>
    <w:rsid w:val="009C762D"/>
    <w:rsid w:val="009E09CF"/>
    <w:rsid w:val="009F519C"/>
    <w:rsid w:val="00A033A8"/>
    <w:rsid w:val="00A328B5"/>
    <w:rsid w:val="00A344A5"/>
    <w:rsid w:val="00A42F9C"/>
    <w:rsid w:val="00A60C60"/>
    <w:rsid w:val="00A61182"/>
    <w:rsid w:val="00A80113"/>
    <w:rsid w:val="00A9467F"/>
    <w:rsid w:val="00AC7543"/>
    <w:rsid w:val="00AD33E1"/>
    <w:rsid w:val="00AE14AE"/>
    <w:rsid w:val="00B27CA6"/>
    <w:rsid w:val="00B31F97"/>
    <w:rsid w:val="00B376B2"/>
    <w:rsid w:val="00B46EE9"/>
    <w:rsid w:val="00B96D83"/>
    <w:rsid w:val="00BC0749"/>
    <w:rsid w:val="00BC4A67"/>
    <w:rsid w:val="00BE10F8"/>
    <w:rsid w:val="00BE70D9"/>
    <w:rsid w:val="00C1664E"/>
    <w:rsid w:val="00C34E43"/>
    <w:rsid w:val="00C368F2"/>
    <w:rsid w:val="00C415AB"/>
    <w:rsid w:val="00C80EFD"/>
    <w:rsid w:val="00C8170F"/>
    <w:rsid w:val="00C94D91"/>
    <w:rsid w:val="00CA546C"/>
    <w:rsid w:val="00CB2F32"/>
    <w:rsid w:val="00CD4B54"/>
    <w:rsid w:val="00CF03AA"/>
    <w:rsid w:val="00D0446F"/>
    <w:rsid w:val="00D41322"/>
    <w:rsid w:val="00D76FA2"/>
    <w:rsid w:val="00D93D2B"/>
    <w:rsid w:val="00D97661"/>
    <w:rsid w:val="00E14EFF"/>
    <w:rsid w:val="00E22BBB"/>
    <w:rsid w:val="00E83A90"/>
    <w:rsid w:val="00F02624"/>
    <w:rsid w:val="00F11E83"/>
    <w:rsid w:val="00F15300"/>
    <w:rsid w:val="00F265E0"/>
    <w:rsid w:val="00F377CA"/>
    <w:rsid w:val="00FB1093"/>
    <w:rsid w:val="00FB2F91"/>
    <w:rsid w:val="00FC2292"/>
    <w:rsid w:val="00FC7AD6"/>
    <w:rsid w:val="00FD2C5D"/>
    <w:rsid w:val="00FD6866"/>
    <w:rsid w:val="00FF0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C790"/>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45321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1"/>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uiPriority w:val="99"/>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iPriority w:val="99"/>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iPriority w:val="99"/>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 w:type="numbering" w:customStyle="1" w:styleId="120">
    <w:name w:val="Нет списка12"/>
    <w:next w:val="a3"/>
    <w:uiPriority w:val="99"/>
    <w:semiHidden/>
    <w:unhideWhenUsed/>
    <w:rsid w:val="00D41322"/>
  </w:style>
  <w:style w:type="numbering" w:customStyle="1" w:styleId="132">
    <w:name w:val="Нет списка13"/>
    <w:next w:val="a3"/>
    <w:uiPriority w:val="99"/>
    <w:semiHidden/>
    <w:unhideWhenUsed/>
    <w:rsid w:val="007D5747"/>
  </w:style>
  <w:style w:type="character" w:customStyle="1" w:styleId="70">
    <w:name w:val="Заголовок 7 Знак"/>
    <w:basedOn w:val="a1"/>
    <w:link w:val="7"/>
    <w:uiPriority w:val="9"/>
    <w:semiHidden/>
    <w:rsid w:val="0045321F"/>
    <w:rPr>
      <w:rFonts w:asciiTheme="majorHAnsi" w:eastAsiaTheme="majorEastAsia" w:hAnsiTheme="majorHAnsi" w:cstheme="majorBidi"/>
      <w:i/>
      <w:iCs/>
      <w:color w:val="1F4D78" w:themeColor="accent1" w:themeShade="7F"/>
    </w:rPr>
  </w:style>
  <w:style w:type="numbering" w:customStyle="1" w:styleId="140">
    <w:name w:val="Нет списка14"/>
    <w:next w:val="a3"/>
    <w:uiPriority w:val="99"/>
    <w:semiHidden/>
    <w:unhideWhenUsed/>
    <w:rsid w:val="00671B45"/>
  </w:style>
  <w:style w:type="table" w:customStyle="1" w:styleId="34">
    <w:name w:val="Сетка таблицы3"/>
    <w:basedOn w:val="a2"/>
    <w:next w:val="a8"/>
    <w:rsid w:val="00671B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671B45"/>
    <w:pPr>
      <w:pBdr>
        <w:top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41">
    <w:name w:val="xl141"/>
    <w:basedOn w:val="a"/>
    <w:rsid w:val="00671B45"/>
    <w:pPr>
      <w:pBdr>
        <w:top w:val="single" w:sz="8" w:space="0" w:color="auto"/>
        <w:bottom w:val="single" w:sz="8" w:space="0" w:color="auto"/>
      </w:pBdr>
      <w:spacing w:before="100" w:beforeAutospacing="1" w:after="100" w:afterAutospacing="1" w:line="240" w:lineRule="auto"/>
      <w:jc w:val="right"/>
    </w:pPr>
    <w:rPr>
      <w:rFonts w:ascii="Arial CYR" w:eastAsia="Times New Roman" w:hAnsi="Arial CYR" w:cs="Arial CYR"/>
      <w:sz w:val="24"/>
      <w:szCs w:val="24"/>
      <w:lang w:eastAsia="ru-RU"/>
    </w:rPr>
  </w:style>
  <w:style w:type="paragraph" w:customStyle="1" w:styleId="xl142">
    <w:name w:val="xl142"/>
    <w:basedOn w:val="a"/>
    <w:rsid w:val="00671B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43">
    <w:name w:val="xl143"/>
    <w:basedOn w:val="a"/>
    <w:rsid w:val="00671B4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4">
    <w:name w:val="xl144"/>
    <w:basedOn w:val="a"/>
    <w:rsid w:val="00671B4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671B4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6">
    <w:name w:val="xl146"/>
    <w:basedOn w:val="a"/>
    <w:rsid w:val="00671B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7">
    <w:name w:val="xl147"/>
    <w:basedOn w:val="a"/>
    <w:rsid w:val="00671B45"/>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48">
    <w:name w:val="xl148"/>
    <w:basedOn w:val="a"/>
    <w:rsid w:val="00671B45"/>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9">
    <w:name w:val="xl149"/>
    <w:basedOn w:val="a"/>
    <w:rsid w:val="00671B45"/>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0">
    <w:name w:val="xl150"/>
    <w:basedOn w:val="a"/>
    <w:rsid w:val="00671B45"/>
    <w:pP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671B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71B4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71B4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671B4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671B4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671B4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671B4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71B4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71B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
    <w:rsid w:val="00671B45"/>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71B4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71B4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671B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
    <w:rsid w:val="00671B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
    <w:rsid w:val="00671B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671B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150">
    <w:name w:val="Нет списка15"/>
    <w:next w:val="a3"/>
    <w:semiHidden/>
    <w:unhideWhenUsed/>
    <w:rsid w:val="00671B45"/>
  </w:style>
  <w:style w:type="table" w:customStyle="1" w:styleId="42">
    <w:name w:val="Сетка таблицы4"/>
    <w:basedOn w:val="a2"/>
    <w:next w:val="a8"/>
    <w:rsid w:val="00671B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8A0933"/>
  </w:style>
  <w:style w:type="paragraph" w:customStyle="1" w:styleId="ConsPlusDocList">
    <w:name w:val="ConsPlusDocList"/>
    <w:rsid w:val="008A093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A093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A093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A093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8A0933"/>
    <w:pPr>
      <w:keepNext w:val="0"/>
      <w:keepLines w:val="0"/>
      <w:widowControl w:val="0"/>
      <w:autoSpaceDE w:val="0"/>
      <w:autoSpaceDN w:val="0"/>
      <w:adjustRightInd w:val="0"/>
      <w:spacing w:before="108" w:after="108" w:line="240" w:lineRule="auto"/>
      <w:jc w:val="center"/>
      <w:outlineLvl w:val="1"/>
    </w:pPr>
    <w:rPr>
      <w:i/>
      <w:iCs/>
      <w:color w:val="auto"/>
    </w:rPr>
  </w:style>
  <w:style w:type="paragraph" w:customStyle="1" w:styleId="310">
    <w:name w:val="Заголовок 31"/>
    <w:basedOn w:val="2"/>
    <w:next w:val="a"/>
    <w:uiPriority w:val="99"/>
    <w:qFormat/>
    <w:rsid w:val="008A0933"/>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8A0933"/>
  </w:style>
  <w:style w:type="character" w:customStyle="1" w:styleId="affd">
    <w:name w:val="Цветовое выделение"/>
    <w:uiPriority w:val="99"/>
    <w:rsid w:val="008A0933"/>
    <w:rPr>
      <w:b/>
      <w:bCs/>
      <w:color w:val="26282F"/>
    </w:rPr>
  </w:style>
  <w:style w:type="character" w:customStyle="1" w:styleId="affe">
    <w:name w:val="Гипертекстовая ссылка"/>
    <w:basedOn w:val="affd"/>
    <w:uiPriority w:val="99"/>
    <w:rsid w:val="008A0933"/>
    <w:rPr>
      <w:b w:val="0"/>
      <w:bCs w:val="0"/>
      <w:color w:val="106BBE"/>
    </w:rPr>
  </w:style>
  <w:style w:type="paragraph" w:customStyle="1" w:styleId="afff">
    <w:name w:val="Нормальный (таблица)"/>
    <w:basedOn w:val="a"/>
    <w:next w:val="a"/>
    <w:uiPriority w:val="99"/>
    <w:rsid w:val="008A093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8A093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8A0933"/>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8A0933"/>
    <w:rPr>
      <w:rFonts w:ascii="Times New Roman CYR" w:hAnsi="Times New Roman CYR" w:cs="Times New Roman CYR"/>
    </w:rPr>
  </w:style>
  <w:style w:type="character" w:customStyle="1" w:styleId="211">
    <w:name w:val="Заголовок 2 Знак1"/>
    <w:basedOn w:val="a1"/>
    <w:uiPriority w:val="9"/>
    <w:semiHidden/>
    <w:rsid w:val="008A0933"/>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8A0933"/>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8A09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0">
    <w:name w:val="Сетка таблицы5"/>
    <w:basedOn w:val="a2"/>
    <w:next w:val="a8"/>
    <w:uiPriority w:val="59"/>
    <w:rsid w:val="00A8011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A80113"/>
  </w:style>
  <w:style w:type="numbering" w:customStyle="1" w:styleId="190">
    <w:name w:val="Нет списка19"/>
    <w:next w:val="a3"/>
    <w:uiPriority w:val="99"/>
    <w:semiHidden/>
    <w:unhideWhenUsed/>
    <w:rsid w:val="00A80113"/>
  </w:style>
  <w:style w:type="character" w:styleId="afff4">
    <w:name w:val="footnote reference"/>
    <w:uiPriority w:val="99"/>
    <w:semiHidden/>
    <w:unhideWhenUsed/>
    <w:rsid w:val="00A80113"/>
    <w:rPr>
      <w:vertAlign w:val="superscript"/>
    </w:rPr>
  </w:style>
  <w:style w:type="table" w:customStyle="1" w:styleId="60">
    <w:name w:val="Сетка таблицы6"/>
    <w:basedOn w:val="a2"/>
    <w:next w:val="a8"/>
    <w:uiPriority w:val="59"/>
    <w:rsid w:val="00A801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trong"/>
    <w:qFormat/>
    <w:rsid w:val="00A80113"/>
    <w:rPr>
      <w:b/>
      <w:bCs/>
    </w:rPr>
  </w:style>
  <w:style w:type="table" w:customStyle="1" w:styleId="72">
    <w:name w:val="Сетка таблицы7"/>
    <w:basedOn w:val="a2"/>
    <w:next w:val="a8"/>
    <w:uiPriority w:val="59"/>
    <w:rsid w:val="009A5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613B2C"/>
  </w:style>
  <w:style w:type="character" w:customStyle="1" w:styleId="FontStyle11">
    <w:name w:val="Font Style11"/>
    <w:rsid w:val="0061045A"/>
    <w:rPr>
      <w:rFonts w:ascii="Times New Roman" w:hAnsi="Times New Roman" w:cs="Times New Roman"/>
      <w:b/>
      <w:bCs/>
      <w:smallCaps/>
      <w:sz w:val="28"/>
      <w:szCs w:val="28"/>
    </w:rPr>
  </w:style>
  <w:style w:type="character" w:customStyle="1" w:styleId="FontStyle12">
    <w:name w:val="Font Style12"/>
    <w:rsid w:val="0061045A"/>
    <w:rPr>
      <w:rFonts w:ascii="Times New Roman" w:hAnsi="Times New Roman" w:cs="Times New Roman"/>
      <w:sz w:val="24"/>
      <w:szCs w:val="24"/>
    </w:rPr>
  </w:style>
  <w:style w:type="paragraph" w:customStyle="1" w:styleId="Style1">
    <w:name w:val="Style1"/>
    <w:basedOn w:val="a"/>
    <w:rsid w:val="0061045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2">
    <w:name w:val="Style2"/>
    <w:basedOn w:val="a"/>
    <w:rsid w:val="0061045A"/>
    <w:pPr>
      <w:widowControl w:val="0"/>
      <w:suppressAutoHyphens/>
      <w:autoSpaceDE w:val="0"/>
      <w:spacing w:after="0" w:line="268" w:lineRule="exact"/>
      <w:jc w:val="center"/>
    </w:pPr>
    <w:rPr>
      <w:rFonts w:ascii="Times New Roman" w:eastAsia="Times New Roman" w:hAnsi="Times New Roman" w:cs="Times New Roman"/>
      <w:sz w:val="24"/>
      <w:szCs w:val="24"/>
      <w:lang w:eastAsia="zh-CN"/>
    </w:rPr>
  </w:style>
  <w:style w:type="paragraph" w:customStyle="1" w:styleId="Style4">
    <w:name w:val="Style4"/>
    <w:basedOn w:val="a"/>
    <w:rsid w:val="0061045A"/>
    <w:pPr>
      <w:widowControl w:val="0"/>
      <w:suppressAutoHyphens/>
      <w:autoSpaceDE w:val="0"/>
      <w:spacing w:after="0" w:line="281" w:lineRule="exact"/>
      <w:ind w:firstLine="266"/>
      <w:jc w:val="both"/>
    </w:pPr>
    <w:rPr>
      <w:rFonts w:ascii="Times New Roman" w:eastAsia="Times New Roman" w:hAnsi="Times New Roman" w:cs="Times New Roman"/>
      <w:sz w:val="24"/>
      <w:szCs w:val="24"/>
      <w:lang w:eastAsia="zh-CN"/>
    </w:rPr>
  </w:style>
  <w:style w:type="paragraph" w:customStyle="1" w:styleId="Style5">
    <w:name w:val="Style5"/>
    <w:basedOn w:val="a"/>
    <w:rsid w:val="0061045A"/>
    <w:pPr>
      <w:widowControl w:val="0"/>
      <w:suppressAutoHyphens/>
      <w:autoSpaceDE w:val="0"/>
      <w:spacing w:after="0" w:line="256" w:lineRule="exact"/>
    </w:pPr>
    <w:rPr>
      <w:rFonts w:ascii="Times New Roman" w:eastAsia="Times New Roman" w:hAnsi="Times New Roman" w:cs="Times New Roman"/>
      <w:sz w:val="24"/>
      <w:szCs w:val="24"/>
      <w:lang w:eastAsia="zh-CN"/>
    </w:rPr>
  </w:style>
  <w:style w:type="paragraph" w:customStyle="1" w:styleId="Style6">
    <w:name w:val="Style6"/>
    <w:basedOn w:val="a"/>
    <w:rsid w:val="0061045A"/>
    <w:pPr>
      <w:widowControl w:val="0"/>
      <w:suppressAutoHyphens/>
      <w:autoSpaceDE w:val="0"/>
      <w:spacing w:after="0" w:line="269" w:lineRule="exact"/>
      <w:ind w:firstLine="346"/>
    </w:pPr>
    <w:rPr>
      <w:rFonts w:ascii="Times New Roman" w:eastAsia="Times New Roman" w:hAnsi="Times New Roman" w:cs="Times New Roman"/>
      <w:sz w:val="24"/>
      <w:szCs w:val="24"/>
      <w:lang w:eastAsia="zh-CN"/>
    </w:rPr>
  </w:style>
  <w:style w:type="paragraph" w:customStyle="1" w:styleId="Style7">
    <w:name w:val="Style7"/>
    <w:basedOn w:val="a"/>
    <w:rsid w:val="0061045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8">
    <w:name w:val="Style8"/>
    <w:basedOn w:val="a"/>
    <w:rsid w:val="0061045A"/>
    <w:pPr>
      <w:widowControl w:val="0"/>
      <w:suppressAutoHyphens/>
      <w:autoSpaceDE w:val="0"/>
      <w:spacing w:after="0" w:line="275" w:lineRule="exact"/>
      <w:ind w:firstLine="302"/>
    </w:pPr>
    <w:rPr>
      <w:rFonts w:ascii="Times New Roman" w:eastAsia="Times New Roman" w:hAnsi="Times New Roman" w:cs="Times New Roman"/>
      <w:sz w:val="24"/>
      <w:szCs w:val="24"/>
      <w:lang w:eastAsia="zh-CN"/>
    </w:rPr>
  </w:style>
  <w:style w:type="numbering" w:customStyle="1" w:styleId="212">
    <w:name w:val="Нет списка21"/>
    <w:next w:val="a3"/>
    <w:uiPriority w:val="99"/>
    <w:semiHidden/>
    <w:unhideWhenUsed/>
    <w:rsid w:val="00FF0018"/>
  </w:style>
  <w:style w:type="numbering" w:customStyle="1" w:styleId="220">
    <w:name w:val="Нет списка22"/>
    <w:next w:val="a3"/>
    <w:uiPriority w:val="99"/>
    <w:semiHidden/>
    <w:unhideWhenUsed/>
    <w:rsid w:val="00A344A5"/>
  </w:style>
  <w:style w:type="table" w:customStyle="1" w:styleId="80">
    <w:name w:val="Сетка таблицы8"/>
    <w:basedOn w:val="a2"/>
    <w:next w:val="a8"/>
    <w:rsid w:val="00A344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8"/>
    <w:uiPriority w:val="59"/>
    <w:rsid w:val="001C779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8"/>
    <w:uiPriority w:val="59"/>
    <w:rsid w:val="001C779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8"/>
    <w:uiPriority w:val="59"/>
    <w:rsid w:val="00E14EF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E14EFF"/>
  </w:style>
  <w:style w:type="table" w:customStyle="1" w:styleId="121">
    <w:name w:val="Сетка таблицы12"/>
    <w:basedOn w:val="a2"/>
    <w:next w:val="a8"/>
    <w:uiPriority w:val="59"/>
    <w:rsid w:val="00E14EF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0">
    <w:name w:val="Нет списка24"/>
    <w:next w:val="a3"/>
    <w:uiPriority w:val="99"/>
    <w:semiHidden/>
    <w:unhideWhenUsed/>
    <w:rsid w:val="00E14EFF"/>
  </w:style>
  <w:style w:type="paragraph" w:customStyle="1" w:styleId="xl65">
    <w:name w:val="xl65"/>
    <w:basedOn w:val="a"/>
    <w:rsid w:val="00E14EFF"/>
    <w:pPr>
      <w:spacing w:before="100" w:beforeAutospacing="1" w:after="100" w:afterAutospacing="1" w:line="240" w:lineRule="auto"/>
    </w:pPr>
    <w:rPr>
      <w:rFonts w:ascii="Times New Roman" w:eastAsia="Times New Roman" w:hAnsi="Times New Roman" w:cs="Times New Roman"/>
      <w:sz w:val="18"/>
      <w:szCs w:val="18"/>
      <w:lang w:eastAsia="ru-RU"/>
    </w:rPr>
  </w:style>
  <w:style w:type="numbering" w:customStyle="1" w:styleId="250">
    <w:name w:val="Нет списка25"/>
    <w:next w:val="a3"/>
    <w:uiPriority w:val="99"/>
    <w:semiHidden/>
    <w:unhideWhenUsed/>
    <w:rsid w:val="009E09CF"/>
  </w:style>
  <w:style w:type="table" w:customStyle="1" w:styleId="151">
    <w:name w:val="Сетка таблицы15"/>
    <w:basedOn w:val="a2"/>
    <w:next w:val="a8"/>
    <w:rsid w:val="00553228"/>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6"/>
    <w:next w:val="a3"/>
    <w:uiPriority w:val="99"/>
    <w:semiHidden/>
    <w:unhideWhenUsed/>
    <w:rsid w:val="006951BD"/>
  </w:style>
  <w:style w:type="table" w:customStyle="1" w:styleId="161">
    <w:name w:val="Сетка таблицы16"/>
    <w:basedOn w:val="a2"/>
    <w:next w:val="a8"/>
    <w:uiPriority w:val="59"/>
    <w:rsid w:val="004010A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8"/>
    <w:uiPriority w:val="59"/>
    <w:rsid w:val="004010A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8"/>
    <w:uiPriority w:val="59"/>
    <w:rsid w:val="004F31D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7"/>
    <w:next w:val="a3"/>
    <w:uiPriority w:val="99"/>
    <w:semiHidden/>
    <w:unhideWhenUsed/>
    <w:rsid w:val="00A60C60"/>
  </w:style>
  <w:style w:type="numbering" w:customStyle="1" w:styleId="28">
    <w:name w:val="Нет списка28"/>
    <w:next w:val="a3"/>
    <w:uiPriority w:val="99"/>
    <w:semiHidden/>
    <w:unhideWhenUsed/>
    <w:rsid w:val="008530EF"/>
  </w:style>
  <w:style w:type="table" w:customStyle="1" w:styleId="191">
    <w:name w:val="Сетка таблицы19"/>
    <w:basedOn w:val="a2"/>
    <w:next w:val="a8"/>
    <w:uiPriority w:val="59"/>
    <w:rsid w:val="008530E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8"/>
    <w:uiPriority w:val="59"/>
    <w:rsid w:val="008530E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8"/>
    <w:uiPriority w:val="59"/>
    <w:rsid w:val="008530E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8530EF"/>
  </w:style>
  <w:style w:type="character" w:customStyle="1" w:styleId="213">
    <w:name w:val="Основной текст с отступом 2 Знак1"/>
    <w:basedOn w:val="a1"/>
    <w:semiHidden/>
    <w:rsid w:val="008530EF"/>
  </w:style>
  <w:style w:type="table" w:customStyle="1" w:styleId="-21">
    <w:name w:val="Веб-таблица 21"/>
    <w:basedOn w:val="a2"/>
    <w:next w:val="-2"/>
    <w:rsid w:val="008530EF"/>
    <w:pPr>
      <w:spacing w:after="0" w:line="240" w:lineRule="auto"/>
      <w:ind w:firstLine="709"/>
      <w:jc w:val="both"/>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
    <w:name w:val="Сетка таблицы20"/>
    <w:basedOn w:val="a2"/>
    <w:next w:val="a8"/>
    <w:uiPriority w:val="39"/>
    <w:rsid w:val="00394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9"/>
    <w:next w:val="a3"/>
    <w:uiPriority w:val="99"/>
    <w:semiHidden/>
    <w:unhideWhenUsed/>
    <w:rsid w:val="00394CE5"/>
  </w:style>
  <w:style w:type="paragraph" w:styleId="afff6">
    <w:name w:val="endnote text"/>
    <w:basedOn w:val="a"/>
    <w:link w:val="afff7"/>
    <w:uiPriority w:val="99"/>
    <w:semiHidden/>
    <w:unhideWhenUsed/>
    <w:rsid w:val="00394CE5"/>
    <w:pPr>
      <w:spacing w:after="200" w:line="276" w:lineRule="auto"/>
    </w:pPr>
    <w:rPr>
      <w:rFonts w:ascii="Calibri" w:eastAsia="Calibri" w:hAnsi="Calibri" w:cs="Times New Roman"/>
      <w:sz w:val="20"/>
      <w:szCs w:val="20"/>
    </w:rPr>
  </w:style>
  <w:style w:type="character" w:customStyle="1" w:styleId="afff7">
    <w:name w:val="Текст концевой сноски Знак"/>
    <w:basedOn w:val="a1"/>
    <w:link w:val="afff6"/>
    <w:uiPriority w:val="99"/>
    <w:semiHidden/>
    <w:rsid w:val="00394CE5"/>
    <w:rPr>
      <w:rFonts w:ascii="Calibri" w:eastAsia="Calibri" w:hAnsi="Calibri" w:cs="Times New Roman"/>
      <w:sz w:val="20"/>
      <w:szCs w:val="20"/>
    </w:rPr>
  </w:style>
  <w:style w:type="character" w:styleId="afff8">
    <w:name w:val="endnote reference"/>
    <w:uiPriority w:val="99"/>
    <w:semiHidden/>
    <w:unhideWhenUsed/>
    <w:rsid w:val="00394CE5"/>
    <w:rPr>
      <w:vertAlign w:val="superscript"/>
    </w:rPr>
  </w:style>
  <w:style w:type="numbering" w:customStyle="1" w:styleId="300">
    <w:name w:val="Нет списка30"/>
    <w:next w:val="a3"/>
    <w:uiPriority w:val="99"/>
    <w:semiHidden/>
    <w:unhideWhenUsed/>
    <w:rsid w:val="00A9467F"/>
  </w:style>
  <w:style w:type="numbering" w:customStyle="1" w:styleId="1100">
    <w:name w:val="Нет списка110"/>
    <w:next w:val="a3"/>
    <w:uiPriority w:val="99"/>
    <w:semiHidden/>
    <w:unhideWhenUsed/>
    <w:rsid w:val="00A9467F"/>
  </w:style>
  <w:style w:type="table" w:customStyle="1" w:styleId="214">
    <w:name w:val="Сетка таблицы21"/>
    <w:basedOn w:val="a2"/>
    <w:next w:val="a8"/>
    <w:uiPriority w:val="59"/>
    <w:rsid w:val="00A946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A328B5"/>
  </w:style>
  <w:style w:type="numbering" w:customStyle="1" w:styleId="320">
    <w:name w:val="Нет списка32"/>
    <w:next w:val="a3"/>
    <w:uiPriority w:val="99"/>
    <w:semiHidden/>
    <w:unhideWhenUsed/>
    <w:rsid w:val="003330F0"/>
  </w:style>
  <w:style w:type="numbering" w:customStyle="1" w:styleId="1110">
    <w:name w:val="Нет списка111"/>
    <w:next w:val="a3"/>
    <w:uiPriority w:val="99"/>
    <w:semiHidden/>
    <w:unhideWhenUsed/>
    <w:rsid w:val="003330F0"/>
  </w:style>
  <w:style w:type="table" w:customStyle="1" w:styleId="221">
    <w:name w:val="Сетка таблицы22"/>
    <w:basedOn w:val="a2"/>
    <w:next w:val="a8"/>
    <w:rsid w:val="003330F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next w:val="a8"/>
    <w:uiPriority w:val="39"/>
    <w:rsid w:val="009F5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 w:id="1936787828">
      <w:bodyDiv w:val="1"/>
      <w:marLeft w:val="0"/>
      <w:marRight w:val="0"/>
      <w:marTop w:val="0"/>
      <w:marBottom w:val="0"/>
      <w:divBdr>
        <w:top w:val="none" w:sz="0" w:space="0" w:color="auto"/>
        <w:left w:val="none" w:sz="0" w:space="0" w:color="auto"/>
        <w:bottom w:val="none" w:sz="0" w:space="0" w:color="auto"/>
        <w:right w:val="none" w:sz="0" w:space="0" w:color="auto"/>
      </w:divBdr>
    </w:div>
    <w:div w:id="19369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30B2DF59B42F212FDCEA6F9650B12DF011FE27AABCB8681BF87278320C54474CF248886D78B3E4F25BCC1557v1eCH" TargetMode="External"/><Relationship Id="rId18" Type="http://schemas.openxmlformats.org/officeDocument/2006/relationships/hyperlink" Target="consultantplus://offline/ref=30B2DF59B42F212FDCEA6F9650B12DF011FE27AABCB8681BF87278320C54474CF248886D78B3E4F25BCC1557v1eCH" TargetMode="External"/><Relationship Id="rId26" Type="http://schemas.openxmlformats.org/officeDocument/2006/relationships/hyperlink" Target="consultantplus://offline/ref=BA847659EBBF17E109184D8AB475F3D4910AC190B2CAE8DD69A0735975B274151B9A8995AB5De5U4B"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30B2DF59B42F212FDCEA6F9650B12DF011FE27AABCB8681BF87278320C54474CF248886D78B3E4F25BCC1557v1eCH" TargetMode="External"/><Relationship Id="rId17" Type="http://schemas.openxmlformats.org/officeDocument/2006/relationships/hyperlink" Target="consultantplus://offline/ref=30B2DF59B42F212FDCEA6F9650B12DF011FE27AABCB8681BF87278320C54474CF248886D78B3E4F25BCC1557v1eCH" TargetMode="External"/><Relationship Id="rId25" Type="http://schemas.openxmlformats.org/officeDocument/2006/relationships/hyperlink" Target="consultantplus://offline/ref=BA847659EBBF17E109184D8AB475F3D49105CB98B9C7E8DD69A0735975B274151B9A899CeAU8B"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30B2DF59B42F212FDCEA6F9650B12DF011FE27AABCB8681BF87278320C54474CF248886D78B3E4F25BCC1557v1eCH" TargetMode="External"/><Relationship Id="rId20" Type="http://schemas.openxmlformats.org/officeDocument/2006/relationships/hyperlink" Target="consultantplus://offline/main?base=LAW;n=117671;fld=134" TargetMode="External"/><Relationship Id="rId29" Type="http://schemas.openxmlformats.org/officeDocument/2006/relationships/hyperlink" Target="https://login.consultant.ru/link/?req=doc&amp;base=LAW&amp;n=469774&amp;dst=63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671;fld=134" TargetMode="External"/><Relationship Id="rId24" Type="http://schemas.openxmlformats.org/officeDocument/2006/relationships/hyperlink" Target="consultantplus://offline/ref=BA847659EBBF17E109184D8AB475F3D49105CB98B9C7E8DD69A0735975B274151B9A8991eAUBB" TargetMode="External"/><Relationship Id="rId32"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consultantplus://offline/ref=30B2DF59B42F212FDCEA6F9650B12DF011FE27AABCB8681BF87278320C54474CF248886D78B3E4F25BCC1557v1eCH" TargetMode="External"/><Relationship Id="rId23" Type="http://schemas.openxmlformats.org/officeDocument/2006/relationships/hyperlink" Target="consultantplus://offline/ref=BA847659EBBF17E109184D8AB475F3D4910ACF93BDC8E8DD69A0735975B274151B9A8995A85950FAe4U4B" TargetMode="External"/><Relationship Id="rId28" Type="http://schemas.openxmlformats.org/officeDocument/2006/relationships/hyperlink" Target="consultantplus://offline/ref=85846C93A4E77B772FB96CF8414FB66CBDC65ED45930DDE43248D196D788E37D64E7D7CD0EB93B96j4EDC" TargetMode="External"/><Relationship Id="rId10" Type="http://schemas.openxmlformats.org/officeDocument/2006/relationships/hyperlink" Target="consultantplus://offline/main?base=LAW;n=117671;fld=134" TargetMode="External"/><Relationship Id="rId19" Type="http://schemas.openxmlformats.org/officeDocument/2006/relationships/header" Target="header1.xml"/><Relationship Id="rId31" Type="http://schemas.openxmlformats.org/officeDocument/2006/relationships/hyperlink" Target="https://login.consultant.ru/link/?req=doc&amp;base=LAW&amp;n=469774&amp;dst=6544" TargetMode="External"/><Relationship Id="rId4" Type="http://schemas.openxmlformats.org/officeDocument/2006/relationships/settings" Target="settings.xml"/><Relationship Id="rId9" Type="http://schemas.openxmlformats.org/officeDocument/2006/relationships/hyperlink" Target="http://arshan.mo38.ru/" TargetMode="External"/><Relationship Id="rId14" Type="http://schemas.openxmlformats.org/officeDocument/2006/relationships/hyperlink" Target="consultantplus://offline/ref=30B2DF59B42F212FDCEA6F9650B12DF011FE27AABCB8681BF87278320C54474CF248886D78B3E4F25BCC1557v1eCH" TargetMode="External"/><Relationship Id="rId22" Type="http://schemas.openxmlformats.org/officeDocument/2006/relationships/hyperlink" Target="consultantplus://offline/ref=BA847659EBBF17E109184D8AB475F3D4910ACF93BDC8E8DD69A0735975B274151B9A8995A85952F2e4U6B" TargetMode="External"/><Relationship Id="rId27" Type="http://schemas.openxmlformats.org/officeDocument/2006/relationships/hyperlink" Target="consultantplus://offline/ref=85846C93A4E77B772FB96CF8414FB66CBDC65ED1583BDDE43248D196D788E37D64E7D7CD0EBA3Bj9E8C" TargetMode="External"/><Relationship Id="rId30" Type="http://schemas.openxmlformats.org/officeDocument/2006/relationships/hyperlink" Target="https://login.consultant.ru/link/?req=doc&amp;base=LAW&amp;n=469774&amp;dst=6388"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5E12A-6A04-4FA5-A6EA-341AEDE62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89469</Words>
  <Characters>509974</Characters>
  <Application>Microsoft Office Word</Application>
  <DocSecurity>0</DocSecurity>
  <Lines>4249</Lines>
  <Paragraphs>1196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59</cp:revision>
  <cp:lastPrinted>2023-06-26T03:33:00Z</cp:lastPrinted>
  <dcterms:created xsi:type="dcterms:W3CDTF">2022-02-01T02:19:00Z</dcterms:created>
  <dcterms:modified xsi:type="dcterms:W3CDTF">2024-12-20T07:05:00Z</dcterms:modified>
</cp:coreProperties>
</file>