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934EFD" w:rsidRDefault="00934EFD"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934EFD" w:rsidRDefault="00934EFD"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934EFD" w:rsidRDefault="00934EFD"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934EFD" w:rsidRDefault="00934EFD"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B42D1E">
        <w:rPr>
          <w:rFonts w:ascii="Times New Roman" w:eastAsia="Times New Roman" w:hAnsi="Times New Roman" w:cs="Times New Roman"/>
          <w:b/>
          <w:sz w:val="40"/>
          <w:szCs w:val="40"/>
          <w:lang w:eastAsia="ru-RU"/>
        </w:rPr>
        <w:t>31</w:t>
      </w:r>
      <w:r w:rsidR="0014181B">
        <w:rPr>
          <w:rFonts w:ascii="Times New Roman" w:eastAsia="Times New Roman" w:hAnsi="Times New Roman" w:cs="Times New Roman"/>
          <w:b/>
          <w:sz w:val="40"/>
          <w:szCs w:val="40"/>
          <w:lang w:eastAsia="ru-RU"/>
        </w:rPr>
        <w:t xml:space="preserve"> </w:t>
      </w:r>
      <w:r w:rsidR="002F557C">
        <w:rPr>
          <w:rFonts w:ascii="Times New Roman" w:eastAsia="Times New Roman" w:hAnsi="Times New Roman" w:cs="Times New Roman"/>
          <w:b/>
          <w:sz w:val="40"/>
          <w:szCs w:val="40"/>
          <w:lang w:eastAsia="ru-RU"/>
        </w:rPr>
        <w:t>августа</w:t>
      </w:r>
      <w:r>
        <w:rPr>
          <w:rFonts w:ascii="Times New Roman" w:eastAsia="Times New Roman" w:hAnsi="Times New Roman" w:cs="Times New Roman"/>
          <w:b/>
          <w:sz w:val="40"/>
          <w:szCs w:val="40"/>
          <w:lang w:eastAsia="ru-RU"/>
        </w:rPr>
        <w:t xml:space="preserve"> 2022</w:t>
      </w:r>
      <w:r w:rsidR="00B42D1E">
        <w:rPr>
          <w:rFonts w:ascii="Times New Roman" w:eastAsia="Times New Roman" w:hAnsi="Times New Roman" w:cs="Times New Roman"/>
          <w:b/>
          <w:sz w:val="40"/>
          <w:szCs w:val="40"/>
          <w:lang w:eastAsia="ru-RU"/>
        </w:rPr>
        <w:t xml:space="preserve"> года                 №16(252</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rPr>
          <w:rFonts w:ascii="Times New Roman" w:eastAsia="Times New Roman" w:hAnsi="Times New Roman" w:cs="Times New Roman"/>
          <w:sz w:val="24"/>
          <w:szCs w:val="24"/>
          <w:lang w:eastAsia="ru-RU"/>
        </w:rPr>
      </w:pPr>
    </w:p>
    <w:p w:rsidR="00CC56D4" w:rsidRDefault="00CC56D4" w:rsidP="007E7B25">
      <w:pPr>
        <w:spacing w:after="0" w:line="240" w:lineRule="auto"/>
        <w:rPr>
          <w:rFonts w:ascii="Times New Roman" w:eastAsia="Times New Roman" w:hAnsi="Times New Roman" w:cs="Times New Roman"/>
          <w:sz w:val="24"/>
          <w:szCs w:val="24"/>
          <w:lang w:eastAsia="ru-RU"/>
        </w:rPr>
      </w:pPr>
    </w:p>
    <w:p w:rsidR="007E7B25" w:rsidRPr="007E7B25" w:rsidRDefault="00CC56D4" w:rsidP="00C6797F">
      <w:pPr>
        <w:spacing w:after="0" w:line="240" w:lineRule="auto"/>
        <w:rPr>
          <w:rFonts w:ascii="Times New Roman" w:eastAsia="Times New Roman" w:hAnsi="Times New Roman" w:cs="Times New Roman"/>
          <w:sz w:val="32"/>
          <w:szCs w:val="32"/>
          <w:lang w:eastAsia="ru-RU"/>
        </w:rPr>
      </w:pPr>
      <w:r w:rsidRPr="00CC56D4">
        <w:rPr>
          <w:rFonts w:ascii="Times New Roman" w:eastAsia="Times New Roman" w:hAnsi="Times New Roman" w:cs="Times New Roman"/>
          <w:noProof/>
          <w:sz w:val="32"/>
          <w:szCs w:val="32"/>
          <w:lang w:eastAsia="ru-RU"/>
        </w:rPr>
        <w:drawing>
          <wp:inline distT="0" distB="0" distL="0" distR="0">
            <wp:extent cx="6076225" cy="4495800"/>
            <wp:effectExtent l="0" t="0" r="1270" b="0"/>
            <wp:docPr id="2" name="Рисунок 2" descr="C:\Users\Элемент\Desktop\66587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665877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78" cy="4505754"/>
                    </a:xfrm>
                    <a:prstGeom prst="rect">
                      <a:avLst/>
                    </a:prstGeom>
                    <a:noFill/>
                    <a:ln>
                      <a:noFill/>
                    </a:ln>
                  </pic:spPr>
                </pic:pic>
              </a:graphicData>
            </a:graphic>
          </wp:inline>
        </w:drawing>
      </w:r>
    </w:p>
    <w:p w:rsidR="007E7B25" w:rsidRDefault="007E7B25" w:rsidP="007E7B25">
      <w:pPr>
        <w:spacing w:after="0" w:line="240" w:lineRule="auto"/>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jc w:val="both"/>
        <w:rPr>
          <w:rFonts w:ascii="Times New Roman" w:eastAsia="Times New Roman" w:hAnsi="Times New Roman" w:cs="Times New Roman"/>
          <w:sz w:val="28"/>
          <w:szCs w:val="28"/>
          <w:u w:val="single"/>
          <w:lang w:eastAsia="ru-RU"/>
        </w:rPr>
      </w:pPr>
    </w:p>
    <w:p w:rsidR="00CB2CF0" w:rsidRDefault="00CB2CF0" w:rsidP="007E7B25">
      <w:pPr>
        <w:spacing w:after="0" w:line="240" w:lineRule="auto"/>
        <w:jc w:val="both"/>
        <w:rPr>
          <w:rFonts w:ascii="Times New Roman" w:eastAsia="Times New Roman" w:hAnsi="Times New Roman" w:cs="Times New Roman"/>
          <w:sz w:val="28"/>
          <w:szCs w:val="28"/>
          <w:u w:val="single"/>
          <w:lang w:eastAsia="ru-RU"/>
        </w:rPr>
      </w:pPr>
    </w:p>
    <w:p w:rsidR="00CB2CF0" w:rsidRPr="007E7B25" w:rsidRDefault="00CB2CF0" w:rsidP="007E7B25">
      <w:pPr>
        <w:spacing w:after="0" w:line="240" w:lineRule="auto"/>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D84761" w:rsidRDefault="00D84761" w:rsidP="00D8476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934EFD" w:rsidRDefault="00934EFD" w:rsidP="00D8476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W w:w="10421" w:type="dxa"/>
        <w:tblLayout w:type="fixed"/>
        <w:tblLook w:val="01E0" w:firstRow="1" w:lastRow="1" w:firstColumn="1" w:lastColumn="1" w:noHBand="0" w:noVBand="0"/>
      </w:tblPr>
      <w:tblGrid>
        <w:gridCol w:w="9747"/>
        <w:gridCol w:w="674"/>
      </w:tblGrid>
      <w:tr w:rsidR="00B42D1E" w:rsidRPr="00B42D1E" w:rsidTr="00B42D1E">
        <w:trPr>
          <w:gridAfter w:val="1"/>
          <w:wAfter w:w="674" w:type="dxa"/>
        </w:trPr>
        <w:tc>
          <w:tcPr>
            <w:tcW w:w="9747" w:type="dxa"/>
            <w:vAlign w:val="center"/>
          </w:tcPr>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ИРКУТСКАЯ  ОБЛАСТЬ</w:t>
            </w:r>
          </w:p>
        </w:tc>
      </w:tr>
      <w:tr w:rsidR="00B42D1E" w:rsidRPr="00B42D1E" w:rsidTr="00B42D1E">
        <w:trPr>
          <w:gridAfter w:val="1"/>
          <w:wAfter w:w="674" w:type="dxa"/>
        </w:trPr>
        <w:tc>
          <w:tcPr>
            <w:tcW w:w="9747" w:type="dxa"/>
            <w:vAlign w:val="center"/>
          </w:tcPr>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Муниципальное образование</w:t>
            </w:r>
          </w:p>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«Тулунский район»</w:t>
            </w:r>
          </w:p>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АДМИНИСТРАЦИЯ</w:t>
            </w:r>
          </w:p>
        </w:tc>
      </w:tr>
      <w:tr w:rsidR="00B42D1E" w:rsidRPr="00B42D1E" w:rsidTr="00B42D1E">
        <w:trPr>
          <w:gridAfter w:val="1"/>
          <w:wAfter w:w="674" w:type="dxa"/>
        </w:trPr>
        <w:tc>
          <w:tcPr>
            <w:tcW w:w="9747" w:type="dxa"/>
            <w:vAlign w:val="center"/>
          </w:tcPr>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spacing w:val="20"/>
                <w:sz w:val="16"/>
                <w:szCs w:val="16"/>
                <w:lang w:eastAsia="ru-RU"/>
              </w:rPr>
            </w:pPr>
            <w:r w:rsidRPr="00B42D1E">
              <w:rPr>
                <w:rFonts w:ascii="Times New Roman" w:eastAsia="Times New Roman" w:hAnsi="Times New Roman" w:cs="Times New Roman"/>
                <w:b/>
                <w:spacing w:val="20"/>
                <w:sz w:val="16"/>
                <w:szCs w:val="16"/>
                <w:lang w:eastAsia="ru-RU"/>
              </w:rPr>
              <w:t>Умыганского сельского поселения</w:t>
            </w:r>
          </w:p>
        </w:tc>
      </w:tr>
      <w:tr w:rsidR="00B42D1E" w:rsidRPr="00B42D1E" w:rsidTr="00B42D1E">
        <w:tc>
          <w:tcPr>
            <w:tcW w:w="10421" w:type="dxa"/>
            <w:gridSpan w:val="2"/>
          </w:tcPr>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10421" w:type="dxa"/>
            <w:gridSpan w:val="2"/>
          </w:tcPr>
          <w:p w:rsidR="00B42D1E" w:rsidRPr="00B42D1E" w:rsidRDefault="00B42D1E" w:rsidP="00B42D1E">
            <w:pPr>
              <w:overflowPunct w:val="0"/>
              <w:autoSpaceDE w:val="0"/>
              <w:autoSpaceDN w:val="0"/>
              <w:adjustRightInd w:val="0"/>
              <w:spacing w:after="0" w:line="240" w:lineRule="auto"/>
              <w:ind w:right="991"/>
              <w:jc w:val="center"/>
              <w:textAlignment w:val="baseline"/>
              <w:rPr>
                <w:rFonts w:ascii="Times New Roman" w:eastAsia="Times New Roman" w:hAnsi="Times New Roman" w:cs="Times New Roman"/>
                <w:spacing w:val="20"/>
                <w:sz w:val="16"/>
                <w:szCs w:val="16"/>
                <w:lang w:eastAsia="ru-RU"/>
              </w:rPr>
            </w:pPr>
            <w:r w:rsidRPr="00B42D1E">
              <w:rPr>
                <w:rFonts w:ascii="Times New Roman" w:eastAsia="Times New Roman" w:hAnsi="Times New Roman" w:cs="Times New Roman"/>
                <w:b/>
                <w:spacing w:val="20"/>
                <w:sz w:val="16"/>
                <w:szCs w:val="16"/>
                <w:lang w:eastAsia="ru-RU"/>
              </w:rPr>
              <w:t>П О С Т А Н О В Л Е Н И Е</w:t>
            </w:r>
          </w:p>
        </w:tc>
      </w:tr>
      <w:tr w:rsidR="00B42D1E" w:rsidRPr="00B42D1E" w:rsidTr="00B42D1E">
        <w:tc>
          <w:tcPr>
            <w:tcW w:w="10421" w:type="dxa"/>
            <w:gridSpan w:val="2"/>
          </w:tcPr>
          <w:p w:rsidR="00B42D1E" w:rsidRPr="00B42D1E" w:rsidRDefault="00B42D1E" w:rsidP="00B42D1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10421" w:type="dxa"/>
            <w:gridSpan w:val="2"/>
          </w:tcPr>
          <w:p w:rsidR="00B42D1E" w:rsidRPr="00B42D1E" w:rsidRDefault="00B42D1E" w:rsidP="00B42D1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10421" w:type="dxa"/>
            <w:gridSpan w:val="2"/>
          </w:tcPr>
          <w:p w:rsidR="00B42D1E" w:rsidRPr="00B42D1E" w:rsidRDefault="00B42D1E" w:rsidP="00B42D1E">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«10» августа 2022 г.                                      № 19-ПА</w:t>
            </w:r>
          </w:p>
          <w:p w:rsidR="00B42D1E" w:rsidRPr="00B42D1E" w:rsidRDefault="00B42D1E" w:rsidP="00B42D1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10421" w:type="dxa"/>
            <w:gridSpan w:val="2"/>
          </w:tcPr>
          <w:p w:rsidR="00B42D1E" w:rsidRPr="00B42D1E" w:rsidRDefault="00B42D1E" w:rsidP="00B42D1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с. Умыган</w:t>
            </w:r>
          </w:p>
        </w:tc>
      </w:tr>
    </w:tbl>
    <w:p w:rsidR="00B42D1E" w:rsidRPr="00B42D1E" w:rsidRDefault="00B42D1E" w:rsidP="00B42D1E">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B42D1E" w:rsidRPr="00B42D1E" w:rsidRDefault="00B42D1E" w:rsidP="00B42D1E">
      <w:pPr>
        <w:spacing w:after="0" w:line="240" w:lineRule="auto"/>
        <w:ind w:right="-1"/>
        <w:rPr>
          <w:rFonts w:ascii="Times New Roman" w:eastAsia="Calibri" w:hAnsi="Times New Roman" w:cs="Times New Roman"/>
          <w:sz w:val="16"/>
          <w:szCs w:val="16"/>
        </w:rPr>
      </w:pP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«О внесении изменений в муниципальную программу</w:t>
      </w: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«Социально-экономическое развитие территории сельского поселения»</w:t>
      </w: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 xml:space="preserve">на 2021 – 2025 годы», утвержденную постановлением администрации </w:t>
      </w: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 xml:space="preserve">Умыганского сельского поселения от 10 ноября 2020 года № 30-ПА </w:t>
      </w: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 xml:space="preserve">(с внесенными изменениями от 11.01.2021г. №1а-ПА, от 29.05.2021г. № 14-ПА, </w:t>
      </w: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 xml:space="preserve">от 27.09.2021г. № 19-ПА, от 11.10.2021г. №21а-ПА, от 25.10.2021г. № 24-ПА, </w:t>
      </w:r>
    </w:p>
    <w:p w:rsidR="00B42D1E" w:rsidRPr="00B42D1E" w:rsidRDefault="00B42D1E" w:rsidP="00B42D1E">
      <w:pPr>
        <w:spacing w:after="0" w:line="240" w:lineRule="auto"/>
        <w:ind w:right="-1"/>
        <w:rPr>
          <w:rFonts w:ascii="Times New Roman" w:eastAsia="Calibri" w:hAnsi="Times New Roman" w:cs="Times New Roman"/>
          <w:b/>
          <w:i/>
          <w:sz w:val="16"/>
          <w:szCs w:val="16"/>
        </w:rPr>
      </w:pPr>
      <w:r w:rsidRPr="00B42D1E">
        <w:rPr>
          <w:rFonts w:ascii="Times New Roman" w:eastAsia="Calibri" w:hAnsi="Times New Roman" w:cs="Times New Roman"/>
          <w:b/>
          <w:i/>
          <w:sz w:val="16"/>
          <w:szCs w:val="16"/>
        </w:rPr>
        <w:t xml:space="preserve">от 24.12.2021г. № 33а-ПА, от 10.01.2022г. № 2-ПА, от 25.01.2022г. № 3а-ПА, </w:t>
      </w:r>
    </w:p>
    <w:p w:rsidR="00B42D1E" w:rsidRPr="00B42D1E" w:rsidRDefault="00B42D1E" w:rsidP="00B42D1E">
      <w:pPr>
        <w:spacing w:after="0" w:line="240" w:lineRule="auto"/>
        <w:ind w:right="-1"/>
        <w:rPr>
          <w:rFonts w:ascii="Times New Roman" w:eastAsia="Calibri" w:hAnsi="Times New Roman" w:cs="Times New Roman"/>
          <w:b/>
          <w:i/>
          <w:sz w:val="16"/>
          <w:szCs w:val="16"/>
        </w:rPr>
      </w:pPr>
      <w:proofErr w:type="gramStart"/>
      <w:r w:rsidRPr="00B42D1E">
        <w:rPr>
          <w:rFonts w:ascii="Times New Roman" w:eastAsia="Calibri" w:hAnsi="Times New Roman" w:cs="Times New Roman"/>
          <w:b/>
          <w:i/>
          <w:sz w:val="16"/>
          <w:szCs w:val="16"/>
        </w:rPr>
        <w:t>от  25.02.2022</w:t>
      </w:r>
      <w:proofErr w:type="gramEnd"/>
      <w:r w:rsidRPr="00B42D1E">
        <w:rPr>
          <w:rFonts w:ascii="Times New Roman" w:eastAsia="Calibri" w:hAnsi="Times New Roman" w:cs="Times New Roman"/>
          <w:b/>
          <w:i/>
          <w:sz w:val="16"/>
          <w:szCs w:val="16"/>
        </w:rPr>
        <w:t xml:space="preserve"> № 5а-ПА, от 15.06. 2022 № 12-ПА</w:t>
      </w:r>
      <w:r w:rsidRPr="00B42D1E">
        <w:rPr>
          <w:rFonts w:ascii="Times New Roman" w:eastAsia="Calibri" w:hAnsi="Times New Roman" w:cs="Times New Roman"/>
          <w:b/>
          <w:sz w:val="16"/>
          <w:szCs w:val="16"/>
        </w:rPr>
        <w:t xml:space="preserve">, </w:t>
      </w:r>
      <w:r w:rsidRPr="00B42D1E">
        <w:rPr>
          <w:rFonts w:ascii="Times New Roman" w:eastAsia="Calibri" w:hAnsi="Times New Roman" w:cs="Times New Roman"/>
          <w:b/>
          <w:i/>
          <w:sz w:val="16"/>
          <w:szCs w:val="16"/>
        </w:rPr>
        <w:t>от 15.07.2022 № 15-ПА).</w:t>
      </w:r>
    </w:p>
    <w:p w:rsidR="00073B29" w:rsidRDefault="00073B29" w:rsidP="00B42D1E">
      <w:pPr>
        <w:overflowPunct w:val="0"/>
        <w:autoSpaceDE w:val="0"/>
        <w:autoSpaceDN w:val="0"/>
        <w:adjustRightInd w:val="0"/>
        <w:spacing w:after="0" w:line="240" w:lineRule="auto"/>
        <w:ind w:right="-271"/>
        <w:jc w:val="both"/>
        <w:textAlignment w:val="baseline"/>
        <w:rPr>
          <w:rFonts w:ascii="Times New Roman" w:eastAsia="Times New Roman" w:hAnsi="Times New Roman" w:cs="Times New Roman"/>
          <w:sz w:val="16"/>
          <w:szCs w:val="16"/>
          <w:lang w:eastAsia="ru-RU"/>
        </w:rPr>
      </w:pPr>
    </w:p>
    <w:p w:rsidR="00B42D1E" w:rsidRPr="00B42D1E" w:rsidRDefault="00B42D1E" w:rsidP="00B42D1E">
      <w:pPr>
        <w:overflowPunct w:val="0"/>
        <w:autoSpaceDE w:val="0"/>
        <w:autoSpaceDN w:val="0"/>
        <w:adjustRightInd w:val="0"/>
        <w:spacing w:after="0" w:line="240" w:lineRule="auto"/>
        <w:ind w:right="-271"/>
        <w:jc w:val="both"/>
        <w:textAlignment w:val="baseline"/>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sz w:val="16"/>
          <w:szCs w:val="16"/>
          <w:lang w:eastAsia="ru-RU"/>
        </w:rPr>
        <w:t xml:space="preserve">В соответствии с Федеральным </w:t>
      </w:r>
      <w:hyperlink r:id="rId9" w:history="1">
        <w:r w:rsidRPr="00B42D1E">
          <w:rPr>
            <w:rFonts w:ascii="Times New Roman" w:eastAsia="Times New Roman" w:hAnsi="Times New Roman" w:cs="Times New Roman"/>
            <w:color w:val="000000"/>
            <w:sz w:val="16"/>
            <w:szCs w:val="16"/>
            <w:lang w:eastAsia="ru-RU"/>
          </w:rPr>
          <w:t>законом</w:t>
        </w:r>
      </w:hyperlink>
      <w:r w:rsidRPr="00B42D1E">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B42D1E">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B42D1E">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B42D1E">
        <w:rPr>
          <w:rFonts w:ascii="Times New Roman" w:eastAsia="Times New Roman" w:hAnsi="Times New Roman" w:cs="Times New Roman"/>
          <w:b/>
          <w:bCs/>
          <w:sz w:val="16"/>
          <w:szCs w:val="16"/>
          <w:lang w:eastAsia="ru-RU"/>
        </w:rPr>
        <w:t>»</w:t>
      </w:r>
      <w:r w:rsidRPr="00B42D1E">
        <w:rPr>
          <w:rFonts w:ascii="Times New Roman" w:eastAsia="Times New Roman" w:hAnsi="Times New Roman" w:cs="Times New Roman"/>
          <w:bCs/>
          <w:sz w:val="16"/>
          <w:szCs w:val="16"/>
          <w:lang w:eastAsia="ru-RU"/>
        </w:rPr>
        <w:t xml:space="preserve"> (с внесенными изменениями</w:t>
      </w:r>
      <w:r w:rsidRPr="00B42D1E">
        <w:rPr>
          <w:rFonts w:ascii="Times New Roman" w:eastAsia="Times New Roman" w:hAnsi="Times New Roman" w:cs="Times New Roman"/>
          <w:sz w:val="16"/>
          <w:szCs w:val="16"/>
          <w:lang w:eastAsia="ru-RU"/>
        </w:rPr>
        <w:t xml:space="preserve"> от 01.09.2017г №28-ПА; от </w:t>
      </w:r>
      <w:r w:rsidRPr="00B42D1E">
        <w:rPr>
          <w:rFonts w:ascii="Times New Roman" w:eastAsia="Times New Roman" w:hAnsi="Times New Roman" w:cs="Times New Roman"/>
          <w:spacing w:val="20"/>
          <w:sz w:val="16"/>
          <w:szCs w:val="16"/>
          <w:lang w:eastAsia="ru-RU"/>
        </w:rPr>
        <w:t>02.11.2018г.№44-ПА</w:t>
      </w:r>
      <w:r w:rsidRPr="00B42D1E">
        <w:rPr>
          <w:rFonts w:ascii="Times New Roman" w:eastAsia="Times New Roman" w:hAnsi="Times New Roman" w:cs="Times New Roman"/>
          <w:sz w:val="16"/>
          <w:szCs w:val="16"/>
          <w:lang w:eastAsia="ru-RU"/>
        </w:rPr>
        <w:t>), р</w:t>
      </w:r>
      <w:r w:rsidRPr="00B42D1E">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B42D1E" w:rsidRPr="00B42D1E" w:rsidRDefault="00B42D1E" w:rsidP="00B42D1E">
      <w:pPr>
        <w:autoSpaceDE w:val="0"/>
        <w:autoSpaceDN w:val="0"/>
        <w:adjustRightInd w:val="0"/>
        <w:spacing w:after="0" w:line="240" w:lineRule="auto"/>
        <w:ind w:right="-1"/>
        <w:jc w:val="center"/>
        <w:outlineLvl w:val="0"/>
        <w:rPr>
          <w:rFonts w:ascii="Times New Roman" w:eastAsia="Calibri" w:hAnsi="Times New Roman" w:cs="Times New Roman"/>
          <w:b/>
          <w:color w:val="000000"/>
          <w:sz w:val="16"/>
          <w:szCs w:val="16"/>
        </w:rPr>
      </w:pPr>
      <w:r w:rsidRPr="00B42D1E">
        <w:rPr>
          <w:rFonts w:ascii="Times New Roman" w:eastAsia="Calibri" w:hAnsi="Times New Roman" w:cs="Times New Roman"/>
          <w:b/>
          <w:color w:val="000000"/>
          <w:sz w:val="16"/>
          <w:szCs w:val="16"/>
        </w:rPr>
        <w:t>П О СТ А Н О В Л Я Ю:</w:t>
      </w:r>
    </w:p>
    <w:p w:rsidR="00B42D1E" w:rsidRPr="00B42D1E" w:rsidRDefault="00B42D1E" w:rsidP="00B42D1E">
      <w:pPr>
        <w:spacing w:after="0" w:line="240" w:lineRule="auto"/>
        <w:ind w:right="-1"/>
        <w:rPr>
          <w:rFonts w:ascii="Times New Roman" w:eastAsia="Calibri" w:hAnsi="Times New Roman" w:cs="Times New Roman"/>
          <w:b/>
          <w:sz w:val="16"/>
          <w:szCs w:val="16"/>
        </w:rPr>
      </w:pPr>
    </w:p>
    <w:p w:rsidR="00B42D1E" w:rsidRPr="00B42D1E" w:rsidRDefault="00B42D1E" w:rsidP="00B42D1E">
      <w:pPr>
        <w:spacing w:after="0" w:line="240" w:lineRule="auto"/>
        <w:ind w:right="-1"/>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 19-ПА, от 11.10.2021г. №21а-ПА, от 25.10.2021г. № 24-ПА, от 24.12.2021г. № 33а-ПА, от 10.01.2022г. № 2-ПА, от 25.01.2022г. № 3а-ПА, от  25.02.2022 № 5а-ПА, от 15.06. 2022 № 12-ПА</w:t>
      </w:r>
      <w:r w:rsidRPr="00B42D1E">
        <w:rPr>
          <w:rFonts w:ascii="Times New Roman" w:eastAsia="Calibri" w:hAnsi="Times New Roman" w:cs="Times New Roman"/>
          <w:i/>
          <w:sz w:val="16"/>
          <w:szCs w:val="16"/>
        </w:rPr>
        <w:t xml:space="preserve">, </w:t>
      </w:r>
      <w:r w:rsidRPr="00B42D1E">
        <w:rPr>
          <w:rFonts w:ascii="Times New Roman" w:eastAsia="Calibri" w:hAnsi="Times New Roman" w:cs="Times New Roman"/>
          <w:sz w:val="16"/>
          <w:szCs w:val="16"/>
        </w:rPr>
        <w:t xml:space="preserve">от 15.07.2022 № 15-ПА). </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w:t>
      </w:r>
    </w:p>
    <w:p w:rsidR="00B42D1E" w:rsidRPr="00B42D1E" w:rsidRDefault="00B42D1E" w:rsidP="00B42D1E">
      <w:pPr>
        <w:spacing w:after="0" w:line="240" w:lineRule="auto"/>
        <w:ind w:right="-1"/>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2021-2025 годы «</w:t>
      </w:r>
      <w:r w:rsidRPr="00B42D1E">
        <w:rPr>
          <w:rFonts w:ascii="Times New Roman" w:eastAsia="Calibri" w:hAnsi="Times New Roman" w:cs="Times New Roman"/>
          <w:b/>
          <w:sz w:val="16"/>
          <w:szCs w:val="16"/>
        </w:rPr>
        <w:t xml:space="preserve">Ресурсное обеспечение муниципальной программы </w:t>
      </w:r>
      <w:r w:rsidRPr="00B42D1E">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B42D1E">
        <w:rPr>
          <w:rFonts w:ascii="Times New Roman" w:eastAsia="Calibri" w:hAnsi="Times New Roman" w:cs="Times New Roman"/>
          <w:b/>
          <w:sz w:val="16"/>
          <w:szCs w:val="16"/>
          <w:u w:val="single"/>
        </w:rPr>
        <w:t xml:space="preserve">за счет </w:t>
      </w:r>
      <w:proofErr w:type="gramStart"/>
      <w:r w:rsidRPr="00B42D1E">
        <w:rPr>
          <w:rFonts w:ascii="Times New Roman" w:eastAsia="Calibri" w:hAnsi="Times New Roman" w:cs="Times New Roman"/>
          <w:b/>
          <w:sz w:val="16"/>
          <w:szCs w:val="16"/>
          <w:u w:val="single"/>
        </w:rPr>
        <w:t>средств</w:t>
      </w:r>
      <w:proofErr w:type="gramEnd"/>
      <w:r w:rsidRPr="00B42D1E">
        <w:rPr>
          <w:rFonts w:ascii="Times New Roman" w:eastAsia="Calibri" w:hAnsi="Times New Roman" w:cs="Times New Roman"/>
          <w:b/>
          <w:sz w:val="16"/>
          <w:szCs w:val="16"/>
          <w:u w:val="single"/>
        </w:rPr>
        <w:t xml:space="preserve"> предусмотренных в бюджете Умыганского сельского поселения» </w:t>
      </w:r>
      <w:r w:rsidRPr="00B42D1E">
        <w:rPr>
          <w:rFonts w:ascii="Times New Roman" w:eastAsia="Calibri" w:hAnsi="Times New Roman" w:cs="Times New Roman"/>
          <w:sz w:val="16"/>
          <w:szCs w:val="16"/>
        </w:rPr>
        <w:t>изложить в новой редакции (приложение №1);</w:t>
      </w:r>
    </w:p>
    <w:p w:rsidR="00B42D1E" w:rsidRPr="00B42D1E" w:rsidRDefault="00B42D1E" w:rsidP="00B42D1E">
      <w:pPr>
        <w:spacing w:after="0" w:line="240" w:lineRule="auto"/>
        <w:rPr>
          <w:rFonts w:ascii="Times New Roman" w:eastAsia="Calibri" w:hAnsi="Times New Roman" w:cs="Times New Roman"/>
          <w:sz w:val="16"/>
          <w:szCs w:val="16"/>
        </w:rPr>
      </w:pPr>
    </w:p>
    <w:p w:rsidR="00B42D1E" w:rsidRPr="00B42D1E" w:rsidRDefault="00B42D1E" w:rsidP="00B42D1E">
      <w:pPr>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1.2. В паспорте </w:t>
      </w:r>
      <w:proofErr w:type="gramStart"/>
      <w:r w:rsidRPr="00B42D1E">
        <w:rPr>
          <w:rFonts w:ascii="Times New Roman" w:eastAsia="Calibri" w:hAnsi="Times New Roman" w:cs="Times New Roman"/>
          <w:sz w:val="16"/>
          <w:szCs w:val="16"/>
        </w:rPr>
        <w:t xml:space="preserve">программы </w:t>
      </w:r>
      <w:r w:rsidRPr="00B42D1E">
        <w:rPr>
          <w:rFonts w:ascii="Times New Roman" w:eastAsia="Calibri" w:hAnsi="Times New Roman" w:cs="Times New Roman"/>
          <w:b/>
          <w:sz w:val="16"/>
          <w:szCs w:val="16"/>
        </w:rPr>
        <w:t xml:space="preserve"> </w:t>
      </w:r>
      <w:r w:rsidRPr="00B42D1E">
        <w:rPr>
          <w:rFonts w:ascii="Times New Roman" w:eastAsia="Calibri" w:hAnsi="Times New Roman" w:cs="Times New Roman"/>
          <w:sz w:val="16"/>
          <w:szCs w:val="16"/>
        </w:rPr>
        <w:t>«</w:t>
      </w:r>
      <w:proofErr w:type="gramEnd"/>
      <w:r w:rsidRPr="00B42D1E">
        <w:rPr>
          <w:rFonts w:ascii="Times New Roman" w:eastAsia="Calibri" w:hAnsi="Times New Roman" w:cs="Times New Roman"/>
          <w:sz w:val="16"/>
          <w:szCs w:val="16"/>
        </w:rPr>
        <w:t>Социально-экономическое развитие территории сельского поселения» на 2021 – 2025 годы»</w:t>
      </w:r>
    </w:p>
    <w:p w:rsidR="00B42D1E" w:rsidRPr="00B42D1E" w:rsidRDefault="00B42D1E" w:rsidP="00B42D1E">
      <w:pPr>
        <w:spacing w:after="0" w:line="240" w:lineRule="auto"/>
        <w:rPr>
          <w:rFonts w:ascii="Times New Roman" w:eastAsia="Calibri" w:hAnsi="Times New Roman" w:cs="Times New Roman"/>
          <w:b/>
          <w:sz w:val="16"/>
          <w:szCs w:val="16"/>
        </w:rPr>
      </w:pPr>
      <w:r w:rsidRPr="00B42D1E">
        <w:rPr>
          <w:rFonts w:ascii="Times New Roman" w:eastAsia="Calibri" w:hAnsi="Times New Roman" w:cs="Times New Roman"/>
          <w:sz w:val="16"/>
          <w:szCs w:val="16"/>
        </w:rPr>
        <w:t xml:space="preserve"> -строку «Ресурсное обеспечение муниципальной программы» изложить в следующей редакции:</w:t>
      </w:r>
    </w:p>
    <w:p w:rsidR="00B42D1E" w:rsidRPr="00B42D1E" w:rsidRDefault="00B42D1E" w:rsidP="00B42D1E">
      <w:pPr>
        <w:spacing w:after="0" w:line="240" w:lineRule="auto"/>
        <w:ind w:right="-1"/>
        <w:jc w:val="both"/>
        <w:rPr>
          <w:rFonts w:ascii="Times New Roman" w:eastAsia="Calibri" w:hAnsi="Times New Roman" w:cs="Times New Roman"/>
          <w:sz w:val="16"/>
          <w:szCs w:val="16"/>
        </w:rPr>
      </w:pPr>
    </w:p>
    <w:tbl>
      <w:tblPr>
        <w:tblStyle w:val="17"/>
        <w:tblW w:w="0" w:type="auto"/>
        <w:tblLook w:val="04A0" w:firstRow="1" w:lastRow="0" w:firstColumn="1" w:lastColumn="0" w:noHBand="0" w:noVBand="1"/>
      </w:tblPr>
      <w:tblGrid>
        <w:gridCol w:w="2432"/>
        <w:gridCol w:w="6913"/>
      </w:tblGrid>
      <w:tr w:rsidR="00B42D1E" w:rsidRPr="00B42D1E" w:rsidTr="00B42D1E">
        <w:tc>
          <w:tcPr>
            <w:tcW w:w="2518" w:type="dxa"/>
          </w:tcPr>
          <w:p w:rsidR="00B42D1E" w:rsidRPr="00B42D1E" w:rsidRDefault="00B42D1E" w:rsidP="00B42D1E">
            <w:pPr>
              <w:rPr>
                <w:sz w:val="16"/>
                <w:szCs w:val="16"/>
              </w:rPr>
            </w:pPr>
            <w:r w:rsidRPr="00B42D1E">
              <w:rPr>
                <w:sz w:val="16"/>
                <w:szCs w:val="16"/>
              </w:rPr>
              <w:t>Ресурсное обеспечение муниципальной программы</w:t>
            </w:r>
          </w:p>
        </w:tc>
        <w:tc>
          <w:tcPr>
            <w:tcW w:w="7335" w:type="dxa"/>
          </w:tcPr>
          <w:p w:rsidR="00B42D1E" w:rsidRPr="00B42D1E" w:rsidRDefault="00B42D1E" w:rsidP="00B42D1E">
            <w:pPr>
              <w:autoSpaceDE w:val="0"/>
              <w:autoSpaceDN w:val="0"/>
              <w:adjustRightInd w:val="0"/>
              <w:rPr>
                <w:color w:val="000000"/>
                <w:sz w:val="16"/>
                <w:szCs w:val="16"/>
              </w:rPr>
            </w:pPr>
            <w:r w:rsidRPr="00B42D1E">
              <w:rPr>
                <w:sz w:val="16"/>
                <w:szCs w:val="16"/>
              </w:rPr>
              <w:t xml:space="preserve">Предполагаемый общий объем финансирования муниципальной программы составляет </w:t>
            </w:r>
            <w:r w:rsidRPr="00B42D1E">
              <w:rPr>
                <w:b/>
                <w:bCs/>
                <w:color w:val="000000"/>
                <w:sz w:val="16"/>
                <w:szCs w:val="16"/>
              </w:rPr>
              <w:t xml:space="preserve">45763,0 </w:t>
            </w:r>
            <w:r w:rsidRPr="00B42D1E">
              <w:rPr>
                <w:color w:val="000000"/>
                <w:sz w:val="16"/>
                <w:szCs w:val="16"/>
              </w:rPr>
              <w:t>тыс. руб., в том числе:</w:t>
            </w:r>
          </w:p>
          <w:p w:rsidR="00B42D1E" w:rsidRPr="00B42D1E" w:rsidRDefault="00B42D1E" w:rsidP="00B42D1E">
            <w:pPr>
              <w:autoSpaceDE w:val="0"/>
              <w:autoSpaceDN w:val="0"/>
              <w:adjustRightInd w:val="0"/>
              <w:rPr>
                <w:b/>
                <w:color w:val="000000"/>
                <w:sz w:val="16"/>
                <w:szCs w:val="16"/>
              </w:rPr>
            </w:pPr>
            <w:r w:rsidRPr="00B42D1E">
              <w:rPr>
                <w:color w:val="000000"/>
                <w:sz w:val="16"/>
                <w:szCs w:val="16"/>
              </w:rPr>
              <w:t>2021 год –10 195,7 тыс. руб</w:t>
            </w:r>
            <w:r w:rsidRPr="00B42D1E">
              <w:rPr>
                <w:b/>
                <w:color w:val="000000"/>
                <w:sz w:val="16"/>
                <w:szCs w:val="16"/>
              </w:rPr>
              <w:t>.;</w:t>
            </w:r>
          </w:p>
          <w:p w:rsidR="00B42D1E" w:rsidRPr="00B42D1E" w:rsidRDefault="00B42D1E" w:rsidP="00B42D1E">
            <w:pPr>
              <w:autoSpaceDE w:val="0"/>
              <w:autoSpaceDN w:val="0"/>
              <w:adjustRightInd w:val="0"/>
              <w:rPr>
                <w:color w:val="000000"/>
                <w:sz w:val="16"/>
                <w:szCs w:val="16"/>
              </w:rPr>
            </w:pPr>
            <w:r w:rsidRPr="00B42D1E">
              <w:rPr>
                <w:color w:val="000000"/>
                <w:sz w:val="16"/>
                <w:szCs w:val="16"/>
              </w:rPr>
              <w:t>2022 год –</w:t>
            </w:r>
            <w:r w:rsidRPr="00B42D1E">
              <w:rPr>
                <w:bCs/>
                <w:sz w:val="16"/>
                <w:szCs w:val="16"/>
              </w:rPr>
              <w:t>11047,</w:t>
            </w:r>
            <w:proofErr w:type="gramStart"/>
            <w:r w:rsidRPr="00B42D1E">
              <w:rPr>
                <w:bCs/>
                <w:sz w:val="16"/>
                <w:szCs w:val="16"/>
              </w:rPr>
              <w:t>5</w:t>
            </w:r>
            <w:r w:rsidRPr="00B42D1E">
              <w:rPr>
                <w:sz w:val="16"/>
                <w:szCs w:val="16"/>
              </w:rPr>
              <w:t xml:space="preserve">  тыс</w:t>
            </w:r>
            <w:r w:rsidRPr="00B42D1E">
              <w:rPr>
                <w:color w:val="000000"/>
                <w:sz w:val="16"/>
                <w:szCs w:val="16"/>
              </w:rPr>
              <w:t>.</w:t>
            </w:r>
            <w:proofErr w:type="gramEnd"/>
            <w:r w:rsidRPr="00B42D1E">
              <w:rPr>
                <w:color w:val="000000"/>
                <w:sz w:val="16"/>
                <w:szCs w:val="16"/>
              </w:rPr>
              <w:t xml:space="preserve">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2023 год –7 077,1 тыс.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2024 год –8 827,8 тыс.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 xml:space="preserve">2025 год – </w:t>
            </w:r>
            <w:r w:rsidRPr="00B42D1E">
              <w:rPr>
                <w:sz w:val="16"/>
                <w:szCs w:val="16"/>
              </w:rPr>
              <w:t>8 631,7</w:t>
            </w:r>
            <w:r w:rsidRPr="00B42D1E">
              <w:rPr>
                <w:color w:val="000000"/>
                <w:sz w:val="16"/>
                <w:szCs w:val="16"/>
              </w:rPr>
              <w:t>тыс. руб.</w:t>
            </w:r>
          </w:p>
          <w:p w:rsidR="00B42D1E" w:rsidRPr="00B42D1E" w:rsidRDefault="00B42D1E" w:rsidP="00B42D1E">
            <w:pPr>
              <w:autoSpaceDE w:val="0"/>
              <w:autoSpaceDN w:val="0"/>
              <w:adjustRightInd w:val="0"/>
              <w:rPr>
                <w:sz w:val="16"/>
                <w:szCs w:val="16"/>
              </w:rPr>
            </w:pPr>
            <w:r w:rsidRPr="00B42D1E">
              <w:rPr>
                <w:sz w:val="16"/>
                <w:szCs w:val="16"/>
              </w:rPr>
              <w:t xml:space="preserve">Объем финансирования за счет средств бюджета Умыганского сельского поселения составляет </w:t>
            </w:r>
            <w:r w:rsidRPr="00B42D1E">
              <w:rPr>
                <w:b/>
                <w:bCs/>
                <w:iCs/>
                <w:color w:val="000000"/>
                <w:sz w:val="16"/>
                <w:szCs w:val="16"/>
              </w:rPr>
              <w:t xml:space="preserve">41003,0 </w:t>
            </w:r>
            <w:r w:rsidRPr="00B42D1E">
              <w:rPr>
                <w:sz w:val="16"/>
                <w:szCs w:val="16"/>
              </w:rPr>
              <w:t>тыс. руб., в том числе:</w:t>
            </w:r>
          </w:p>
          <w:p w:rsidR="00B42D1E" w:rsidRPr="00B42D1E" w:rsidRDefault="00B42D1E" w:rsidP="00B42D1E">
            <w:pPr>
              <w:autoSpaceDE w:val="0"/>
              <w:autoSpaceDN w:val="0"/>
              <w:adjustRightInd w:val="0"/>
              <w:rPr>
                <w:color w:val="000000"/>
                <w:sz w:val="16"/>
                <w:szCs w:val="16"/>
              </w:rPr>
            </w:pPr>
            <w:r w:rsidRPr="00B42D1E">
              <w:rPr>
                <w:color w:val="000000"/>
                <w:sz w:val="16"/>
                <w:szCs w:val="16"/>
              </w:rPr>
              <w:t xml:space="preserve">2021год – </w:t>
            </w:r>
            <w:r w:rsidRPr="00B42D1E">
              <w:rPr>
                <w:sz w:val="16"/>
                <w:szCs w:val="16"/>
              </w:rPr>
              <w:t>9 697,1тыс</w:t>
            </w:r>
            <w:r w:rsidRPr="00B42D1E">
              <w:rPr>
                <w:color w:val="000000"/>
                <w:sz w:val="16"/>
                <w:szCs w:val="16"/>
              </w:rPr>
              <w:t>.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 xml:space="preserve">2022 год – </w:t>
            </w:r>
            <w:r w:rsidRPr="00B42D1E">
              <w:rPr>
                <w:sz w:val="16"/>
                <w:szCs w:val="16"/>
              </w:rPr>
              <w:t>9834,3</w:t>
            </w:r>
            <w:r w:rsidRPr="00B42D1E">
              <w:rPr>
                <w:i/>
                <w:iCs/>
                <w:sz w:val="16"/>
                <w:szCs w:val="16"/>
              </w:rPr>
              <w:t xml:space="preserve"> </w:t>
            </w:r>
            <w:r w:rsidRPr="00B42D1E">
              <w:rPr>
                <w:color w:val="000000"/>
                <w:sz w:val="16"/>
                <w:szCs w:val="16"/>
              </w:rPr>
              <w:t>тыс.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 xml:space="preserve">2023 год – </w:t>
            </w:r>
            <w:r w:rsidRPr="00B42D1E">
              <w:rPr>
                <w:iCs/>
                <w:color w:val="000000"/>
                <w:sz w:val="16"/>
                <w:szCs w:val="16"/>
              </w:rPr>
              <w:t xml:space="preserve">6 528,7 </w:t>
            </w:r>
            <w:r w:rsidRPr="00B42D1E">
              <w:rPr>
                <w:color w:val="000000"/>
                <w:sz w:val="16"/>
                <w:szCs w:val="16"/>
              </w:rPr>
              <w:t>тыс.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 xml:space="preserve">2024 год – </w:t>
            </w:r>
            <w:r w:rsidRPr="00B42D1E">
              <w:rPr>
                <w:iCs/>
                <w:color w:val="000000"/>
                <w:sz w:val="16"/>
                <w:szCs w:val="16"/>
              </w:rPr>
              <w:t xml:space="preserve">6441,0 </w:t>
            </w:r>
            <w:r w:rsidRPr="00B42D1E">
              <w:rPr>
                <w:color w:val="000000"/>
                <w:sz w:val="16"/>
                <w:szCs w:val="16"/>
              </w:rPr>
              <w:t>тыс. руб.;</w:t>
            </w:r>
          </w:p>
          <w:p w:rsidR="00B42D1E" w:rsidRPr="00B42D1E" w:rsidRDefault="00B42D1E" w:rsidP="00B42D1E">
            <w:pPr>
              <w:autoSpaceDE w:val="0"/>
              <w:autoSpaceDN w:val="0"/>
              <w:adjustRightInd w:val="0"/>
              <w:rPr>
                <w:color w:val="000000"/>
                <w:sz w:val="16"/>
                <w:szCs w:val="16"/>
              </w:rPr>
            </w:pPr>
            <w:r w:rsidRPr="00B42D1E">
              <w:rPr>
                <w:color w:val="000000"/>
                <w:sz w:val="16"/>
                <w:szCs w:val="16"/>
              </w:rPr>
              <w:t>2025 год – 8 492,6 тыс. руб.</w:t>
            </w:r>
          </w:p>
          <w:p w:rsidR="00B42D1E" w:rsidRPr="00B42D1E" w:rsidRDefault="00B42D1E" w:rsidP="00B42D1E">
            <w:pPr>
              <w:autoSpaceDE w:val="0"/>
              <w:autoSpaceDN w:val="0"/>
              <w:adjustRightInd w:val="0"/>
              <w:rPr>
                <w:sz w:val="16"/>
                <w:szCs w:val="16"/>
              </w:rPr>
            </w:pPr>
            <w:r w:rsidRPr="00B42D1E">
              <w:rPr>
                <w:sz w:val="16"/>
                <w:szCs w:val="16"/>
              </w:rPr>
              <w:t xml:space="preserve">Прогнозный объем финансирования за счет средств областного бюджета составляет </w:t>
            </w:r>
            <w:r w:rsidRPr="00B42D1E">
              <w:rPr>
                <w:b/>
                <w:bCs/>
                <w:color w:val="000000"/>
                <w:sz w:val="16"/>
                <w:szCs w:val="16"/>
              </w:rPr>
              <w:t xml:space="preserve">3840,6 </w:t>
            </w:r>
            <w:r w:rsidRPr="00B42D1E">
              <w:rPr>
                <w:b/>
                <w:sz w:val="16"/>
                <w:szCs w:val="16"/>
              </w:rPr>
              <w:t>тыс. руб</w:t>
            </w:r>
            <w:r w:rsidRPr="00B42D1E">
              <w:rPr>
                <w:sz w:val="16"/>
                <w:szCs w:val="16"/>
              </w:rPr>
              <w:t>., в том числе:</w:t>
            </w:r>
          </w:p>
          <w:p w:rsidR="00B42D1E" w:rsidRPr="00B42D1E" w:rsidRDefault="00B42D1E" w:rsidP="00B42D1E">
            <w:pPr>
              <w:autoSpaceDE w:val="0"/>
              <w:autoSpaceDN w:val="0"/>
              <w:adjustRightInd w:val="0"/>
              <w:rPr>
                <w:sz w:val="16"/>
                <w:szCs w:val="16"/>
              </w:rPr>
            </w:pPr>
            <w:r w:rsidRPr="00B42D1E">
              <w:rPr>
                <w:sz w:val="16"/>
                <w:szCs w:val="16"/>
              </w:rPr>
              <w:t>2021 год – 200,7тыс. руб.;</w:t>
            </w:r>
          </w:p>
          <w:p w:rsidR="00B42D1E" w:rsidRPr="00B42D1E" w:rsidRDefault="00B42D1E" w:rsidP="00B42D1E">
            <w:pPr>
              <w:autoSpaceDE w:val="0"/>
              <w:autoSpaceDN w:val="0"/>
              <w:adjustRightInd w:val="0"/>
              <w:rPr>
                <w:sz w:val="16"/>
                <w:szCs w:val="16"/>
              </w:rPr>
            </w:pPr>
            <w:r w:rsidRPr="00B42D1E">
              <w:rPr>
                <w:sz w:val="16"/>
                <w:szCs w:val="16"/>
              </w:rPr>
              <w:t>2022 год – 1004,8 тыс. руб.;</w:t>
            </w:r>
          </w:p>
          <w:p w:rsidR="00B42D1E" w:rsidRPr="00B42D1E" w:rsidRDefault="00B42D1E" w:rsidP="00B42D1E">
            <w:pPr>
              <w:autoSpaceDE w:val="0"/>
              <w:autoSpaceDN w:val="0"/>
              <w:adjustRightInd w:val="0"/>
              <w:rPr>
                <w:sz w:val="16"/>
                <w:szCs w:val="16"/>
              </w:rPr>
            </w:pPr>
            <w:r w:rsidRPr="00B42D1E">
              <w:rPr>
                <w:sz w:val="16"/>
                <w:szCs w:val="16"/>
              </w:rPr>
              <w:t>2023 год – 400,7 тыс. руб.;</w:t>
            </w:r>
          </w:p>
          <w:p w:rsidR="00B42D1E" w:rsidRPr="00B42D1E" w:rsidRDefault="00B42D1E" w:rsidP="00B42D1E">
            <w:pPr>
              <w:autoSpaceDE w:val="0"/>
              <w:autoSpaceDN w:val="0"/>
              <w:adjustRightInd w:val="0"/>
              <w:rPr>
                <w:sz w:val="16"/>
                <w:szCs w:val="16"/>
              </w:rPr>
            </w:pPr>
            <w:r w:rsidRPr="00B42D1E">
              <w:rPr>
                <w:sz w:val="16"/>
                <w:szCs w:val="16"/>
              </w:rPr>
              <w:t>2024 год – 2233,7 тыс. руб.;</w:t>
            </w:r>
          </w:p>
          <w:p w:rsidR="00B42D1E" w:rsidRPr="00B42D1E" w:rsidRDefault="00B42D1E" w:rsidP="00B42D1E">
            <w:pPr>
              <w:autoSpaceDE w:val="0"/>
              <w:autoSpaceDN w:val="0"/>
              <w:adjustRightInd w:val="0"/>
              <w:rPr>
                <w:sz w:val="16"/>
                <w:szCs w:val="16"/>
              </w:rPr>
            </w:pPr>
            <w:r w:rsidRPr="00B42D1E">
              <w:rPr>
                <w:sz w:val="16"/>
                <w:szCs w:val="16"/>
              </w:rPr>
              <w:t>2025 год – 0,7 тыс. руб.</w:t>
            </w:r>
          </w:p>
          <w:p w:rsidR="00B42D1E" w:rsidRPr="00B42D1E" w:rsidRDefault="00B42D1E" w:rsidP="00B42D1E">
            <w:pPr>
              <w:autoSpaceDE w:val="0"/>
              <w:autoSpaceDN w:val="0"/>
              <w:adjustRightInd w:val="0"/>
              <w:rPr>
                <w:sz w:val="16"/>
                <w:szCs w:val="16"/>
              </w:rPr>
            </w:pPr>
            <w:r w:rsidRPr="00B42D1E">
              <w:rPr>
                <w:sz w:val="16"/>
                <w:szCs w:val="16"/>
              </w:rPr>
              <w:t xml:space="preserve">Прогнозный объем финансирования за счет средств федерального бюджета составляет </w:t>
            </w:r>
            <w:r w:rsidRPr="00B42D1E">
              <w:rPr>
                <w:b/>
                <w:bCs/>
                <w:sz w:val="16"/>
                <w:szCs w:val="16"/>
              </w:rPr>
              <w:t>758,8</w:t>
            </w:r>
            <w:r w:rsidRPr="00B42D1E">
              <w:rPr>
                <w:sz w:val="16"/>
                <w:szCs w:val="16"/>
              </w:rPr>
              <w:t xml:space="preserve"> </w:t>
            </w:r>
            <w:r w:rsidRPr="00B42D1E">
              <w:rPr>
                <w:b/>
                <w:sz w:val="16"/>
                <w:szCs w:val="16"/>
              </w:rPr>
              <w:t>тыс. руб</w:t>
            </w:r>
            <w:r w:rsidRPr="00B42D1E">
              <w:rPr>
                <w:sz w:val="16"/>
                <w:szCs w:val="16"/>
              </w:rPr>
              <w:t>., в том числе:</w:t>
            </w:r>
          </w:p>
          <w:p w:rsidR="00B42D1E" w:rsidRPr="00B42D1E" w:rsidRDefault="00B42D1E" w:rsidP="00B42D1E">
            <w:pPr>
              <w:autoSpaceDE w:val="0"/>
              <w:autoSpaceDN w:val="0"/>
              <w:adjustRightInd w:val="0"/>
              <w:rPr>
                <w:sz w:val="16"/>
                <w:szCs w:val="16"/>
              </w:rPr>
            </w:pPr>
            <w:r w:rsidRPr="00B42D1E">
              <w:rPr>
                <w:sz w:val="16"/>
                <w:szCs w:val="16"/>
              </w:rPr>
              <w:t>2021 год –137,3тыс. руб.;</w:t>
            </w:r>
          </w:p>
          <w:p w:rsidR="00B42D1E" w:rsidRPr="00B42D1E" w:rsidRDefault="00B42D1E" w:rsidP="00B42D1E">
            <w:pPr>
              <w:autoSpaceDE w:val="0"/>
              <w:autoSpaceDN w:val="0"/>
              <w:adjustRightInd w:val="0"/>
              <w:rPr>
                <w:sz w:val="16"/>
                <w:szCs w:val="16"/>
              </w:rPr>
            </w:pPr>
            <w:r w:rsidRPr="00B42D1E">
              <w:rPr>
                <w:sz w:val="16"/>
                <w:szCs w:val="16"/>
              </w:rPr>
              <w:t>2022 год –191,6 тыс. руб.;</w:t>
            </w:r>
          </w:p>
          <w:p w:rsidR="00B42D1E" w:rsidRPr="00B42D1E" w:rsidRDefault="00B42D1E" w:rsidP="00B42D1E">
            <w:pPr>
              <w:autoSpaceDE w:val="0"/>
              <w:autoSpaceDN w:val="0"/>
              <w:adjustRightInd w:val="0"/>
              <w:rPr>
                <w:sz w:val="16"/>
                <w:szCs w:val="16"/>
              </w:rPr>
            </w:pPr>
            <w:r w:rsidRPr="00B42D1E">
              <w:rPr>
                <w:sz w:val="16"/>
                <w:szCs w:val="16"/>
              </w:rPr>
              <w:t>2023год – 147,7тыс. руб.;</w:t>
            </w:r>
          </w:p>
          <w:p w:rsidR="00B42D1E" w:rsidRPr="00B42D1E" w:rsidRDefault="00B42D1E" w:rsidP="00B42D1E">
            <w:pPr>
              <w:autoSpaceDE w:val="0"/>
              <w:autoSpaceDN w:val="0"/>
              <w:adjustRightInd w:val="0"/>
              <w:rPr>
                <w:sz w:val="16"/>
                <w:szCs w:val="16"/>
              </w:rPr>
            </w:pPr>
            <w:r w:rsidRPr="00B42D1E">
              <w:rPr>
                <w:sz w:val="16"/>
                <w:szCs w:val="16"/>
              </w:rPr>
              <w:t>2024 год – 153,1тыс. руб.;</w:t>
            </w:r>
          </w:p>
          <w:p w:rsidR="00B42D1E" w:rsidRPr="00B42D1E" w:rsidRDefault="00B42D1E" w:rsidP="00B42D1E">
            <w:pPr>
              <w:autoSpaceDE w:val="0"/>
              <w:autoSpaceDN w:val="0"/>
              <w:adjustRightInd w:val="0"/>
              <w:rPr>
                <w:sz w:val="16"/>
                <w:szCs w:val="16"/>
              </w:rPr>
            </w:pPr>
            <w:r w:rsidRPr="00B42D1E">
              <w:rPr>
                <w:sz w:val="16"/>
                <w:szCs w:val="16"/>
              </w:rPr>
              <w:t>2025 год – 129,1тыс. руб.</w:t>
            </w:r>
          </w:p>
          <w:p w:rsidR="00B42D1E" w:rsidRPr="00B42D1E" w:rsidRDefault="00B42D1E" w:rsidP="00B42D1E">
            <w:pPr>
              <w:autoSpaceDE w:val="0"/>
              <w:autoSpaceDN w:val="0"/>
              <w:adjustRightInd w:val="0"/>
              <w:rPr>
                <w:sz w:val="16"/>
                <w:szCs w:val="16"/>
              </w:rPr>
            </w:pPr>
            <w:r w:rsidRPr="00B42D1E">
              <w:rPr>
                <w:sz w:val="16"/>
                <w:szCs w:val="16"/>
              </w:rPr>
              <w:t xml:space="preserve">Прогнозный объем финансирования за счет средств районного бюджета составляет </w:t>
            </w:r>
            <w:r w:rsidRPr="00B42D1E">
              <w:rPr>
                <w:b/>
                <w:sz w:val="16"/>
                <w:szCs w:val="16"/>
              </w:rPr>
              <w:t>160,6</w:t>
            </w:r>
            <w:r w:rsidRPr="00B42D1E">
              <w:rPr>
                <w:sz w:val="16"/>
                <w:szCs w:val="16"/>
              </w:rPr>
              <w:t xml:space="preserve"> </w:t>
            </w:r>
            <w:r w:rsidRPr="00B42D1E">
              <w:rPr>
                <w:b/>
                <w:sz w:val="16"/>
                <w:szCs w:val="16"/>
              </w:rPr>
              <w:t>тыс. руб</w:t>
            </w:r>
            <w:r w:rsidRPr="00B42D1E">
              <w:rPr>
                <w:sz w:val="16"/>
                <w:szCs w:val="16"/>
              </w:rPr>
              <w:t>., в том числе:</w:t>
            </w:r>
          </w:p>
          <w:p w:rsidR="00B42D1E" w:rsidRPr="00B42D1E" w:rsidRDefault="00B42D1E" w:rsidP="00B42D1E">
            <w:pPr>
              <w:autoSpaceDE w:val="0"/>
              <w:autoSpaceDN w:val="0"/>
              <w:adjustRightInd w:val="0"/>
              <w:rPr>
                <w:sz w:val="16"/>
                <w:szCs w:val="16"/>
              </w:rPr>
            </w:pPr>
            <w:r w:rsidRPr="00B42D1E">
              <w:rPr>
                <w:sz w:val="16"/>
                <w:szCs w:val="16"/>
              </w:rPr>
              <w:t>2021 год –160,6тыс. руб.;</w:t>
            </w:r>
          </w:p>
          <w:p w:rsidR="00B42D1E" w:rsidRPr="00B42D1E" w:rsidRDefault="00B42D1E" w:rsidP="00B42D1E">
            <w:pPr>
              <w:autoSpaceDE w:val="0"/>
              <w:autoSpaceDN w:val="0"/>
              <w:adjustRightInd w:val="0"/>
              <w:rPr>
                <w:sz w:val="16"/>
                <w:szCs w:val="16"/>
              </w:rPr>
            </w:pPr>
            <w:r w:rsidRPr="00B42D1E">
              <w:rPr>
                <w:sz w:val="16"/>
                <w:szCs w:val="16"/>
              </w:rPr>
              <w:t>2022 год –0,0 тыс. руб.;</w:t>
            </w:r>
          </w:p>
          <w:p w:rsidR="00B42D1E" w:rsidRPr="00B42D1E" w:rsidRDefault="00B42D1E" w:rsidP="00B42D1E">
            <w:pPr>
              <w:autoSpaceDE w:val="0"/>
              <w:autoSpaceDN w:val="0"/>
              <w:adjustRightInd w:val="0"/>
              <w:rPr>
                <w:sz w:val="16"/>
                <w:szCs w:val="16"/>
              </w:rPr>
            </w:pPr>
            <w:r w:rsidRPr="00B42D1E">
              <w:rPr>
                <w:sz w:val="16"/>
                <w:szCs w:val="16"/>
              </w:rPr>
              <w:t>2023год –0,0тыс. руб.;</w:t>
            </w:r>
          </w:p>
          <w:p w:rsidR="00B42D1E" w:rsidRPr="00B42D1E" w:rsidRDefault="00B42D1E" w:rsidP="00B42D1E">
            <w:pPr>
              <w:autoSpaceDE w:val="0"/>
              <w:autoSpaceDN w:val="0"/>
              <w:adjustRightInd w:val="0"/>
              <w:rPr>
                <w:sz w:val="16"/>
                <w:szCs w:val="16"/>
              </w:rPr>
            </w:pPr>
            <w:r w:rsidRPr="00B42D1E">
              <w:rPr>
                <w:sz w:val="16"/>
                <w:szCs w:val="16"/>
              </w:rPr>
              <w:t>2024 год –0,0тыс. руб.;</w:t>
            </w:r>
          </w:p>
          <w:p w:rsidR="00B42D1E" w:rsidRPr="00B42D1E" w:rsidRDefault="00B42D1E" w:rsidP="00B42D1E">
            <w:pPr>
              <w:rPr>
                <w:sz w:val="16"/>
                <w:szCs w:val="16"/>
              </w:rPr>
            </w:pPr>
            <w:r w:rsidRPr="00B42D1E">
              <w:rPr>
                <w:sz w:val="16"/>
                <w:szCs w:val="16"/>
              </w:rPr>
              <w:lastRenderedPageBreak/>
              <w:t>2025 год –0,0тыс. руб.</w:t>
            </w:r>
          </w:p>
        </w:tc>
      </w:tr>
    </w:tbl>
    <w:p w:rsidR="00B42D1E" w:rsidRPr="00B42D1E" w:rsidRDefault="00B42D1E" w:rsidP="00B42D1E">
      <w:pPr>
        <w:spacing w:after="0" w:line="240" w:lineRule="auto"/>
        <w:ind w:right="-1"/>
        <w:jc w:val="both"/>
        <w:rPr>
          <w:rFonts w:ascii="Times New Roman" w:eastAsia="Calibri" w:hAnsi="Times New Roman" w:cs="Times New Roman"/>
          <w:sz w:val="16"/>
          <w:szCs w:val="16"/>
        </w:rPr>
      </w:pPr>
    </w:p>
    <w:p w:rsidR="00B42D1E" w:rsidRPr="00B42D1E" w:rsidRDefault="00B42D1E" w:rsidP="00B42D1E">
      <w:pPr>
        <w:spacing w:after="0" w:line="240" w:lineRule="auto"/>
        <w:ind w:right="-1"/>
        <w:jc w:val="both"/>
        <w:rPr>
          <w:rFonts w:ascii="Times New Roman" w:eastAsia="Calibri" w:hAnsi="Times New Roman" w:cs="Times New Roman"/>
          <w:sz w:val="16"/>
          <w:szCs w:val="16"/>
          <w:u w:val="single"/>
        </w:rPr>
      </w:pPr>
      <w:r w:rsidRPr="00B42D1E">
        <w:rPr>
          <w:rFonts w:ascii="Times New Roman" w:eastAsia="Calibri" w:hAnsi="Times New Roman" w:cs="Times New Roman"/>
          <w:sz w:val="16"/>
          <w:szCs w:val="16"/>
        </w:rPr>
        <w:t xml:space="preserve">1.3. В паспорте подпрограммы «Обеспечение деятельности главы Умыганского сельского поселения и администрации Умыганского сельского поселения» </w:t>
      </w:r>
      <w:r w:rsidRPr="00B42D1E">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p>
    <w:p w:rsidR="00B42D1E" w:rsidRPr="00B42D1E" w:rsidRDefault="00B42D1E" w:rsidP="00B42D1E">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-строку «Ресурсное обеспечение подпрограммы» изложить в следующей редакции:</w:t>
      </w:r>
    </w:p>
    <w:p w:rsidR="00B42D1E" w:rsidRPr="00B42D1E" w:rsidRDefault="00B42D1E" w:rsidP="00B42D1E">
      <w:pPr>
        <w:widowControl w:val="0"/>
        <w:autoSpaceDE w:val="0"/>
        <w:autoSpaceDN w:val="0"/>
        <w:adjustRightInd w:val="0"/>
        <w:spacing w:after="0" w:line="240" w:lineRule="auto"/>
        <w:outlineLvl w:val="2"/>
        <w:rPr>
          <w:rFonts w:ascii="Times New Roman" w:eastAsia="Calibri" w:hAnsi="Times New Roman" w:cs="Times New Roman"/>
          <w:sz w:val="16"/>
          <w:szCs w:val="16"/>
        </w:rPr>
      </w:pPr>
    </w:p>
    <w:tbl>
      <w:tblPr>
        <w:tblStyle w:val="17"/>
        <w:tblW w:w="0" w:type="auto"/>
        <w:tblLook w:val="04A0" w:firstRow="1" w:lastRow="0" w:firstColumn="1" w:lastColumn="0" w:noHBand="0" w:noVBand="1"/>
      </w:tblPr>
      <w:tblGrid>
        <w:gridCol w:w="2428"/>
        <w:gridCol w:w="6917"/>
      </w:tblGrid>
      <w:tr w:rsidR="00B42D1E" w:rsidRPr="00B42D1E" w:rsidTr="00B42D1E">
        <w:tc>
          <w:tcPr>
            <w:tcW w:w="2518" w:type="dxa"/>
          </w:tcPr>
          <w:p w:rsidR="00B42D1E" w:rsidRPr="00B42D1E" w:rsidRDefault="00B42D1E" w:rsidP="00B42D1E">
            <w:pPr>
              <w:widowControl w:val="0"/>
              <w:autoSpaceDE w:val="0"/>
              <w:autoSpaceDN w:val="0"/>
              <w:adjustRightInd w:val="0"/>
              <w:outlineLvl w:val="2"/>
              <w:rPr>
                <w:sz w:val="16"/>
                <w:szCs w:val="16"/>
              </w:rPr>
            </w:pPr>
            <w:r w:rsidRPr="00B42D1E">
              <w:rPr>
                <w:sz w:val="16"/>
                <w:szCs w:val="16"/>
              </w:rPr>
              <w:t>Ресурсное обеспечение подпрограммы</w:t>
            </w:r>
          </w:p>
        </w:tc>
        <w:tc>
          <w:tcPr>
            <w:tcW w:w="7335" w:type="dxa"/>
          </w:tcPr>
          <w:p w:rsidR="00B42D1E" w:rsidRPr="00B42D1E" w:rsidRDefault="00B42D1E" w:rsidP="00B42D1E">
            <w:pPr>
              <w:autoSpaceDE w:val="0"/>
              <w:autoSpaceDN w:val="0"/>
              <w:adjustRightInd w:val="0"/>
              <w:ind w:right="-108"/>
              <w:rPr>
                <w:color w:val="000000"/>
                <w:sz w:val="16"/>
                <w:szCs w:val="16"/>
              </w:rPr>
            </w:pPr>
            <w:r w:rsidRPr="00B42D1E">
              <w:rPr>
                <w:sz w:val="16"/>
                <w:szCs w:val="16"/>
              </w:rPr>
              <w:t xml:space="preserve">Предполагаемый общий объем </w:t>
            </w:r>
            <w:proofErr w:type="gramStart"/>
            <w:r w:rsidRPr="00B42D1E">
              <w:rPr>
                <w:sz w:val="16"/>
                <w:szCs w:val="16"/>
              </w:rPr>
              <w:t>финансирования  подпрограммы</w:t>
            </w:r>
            <w:proofErr w:type="gramEnd"/>
            <w:r w:rsidRPr="00B42D1E">
              <w:rPr>
                <w:sz w:val="16"/>
                <w:szCs w:val="16"/>
              </w:rPr>
              <w:t xml:space="preserve"> составляет </w:t>
            </w:r>
            <w:r w:rsidRPr="00B42D1E">
              <w:rPr>
                <w:b/>
                <w:bCs/>
                <w:color w:val="000000"/>
                <w:sz w:val="16"/>
                <w:szCs w:val="16"/>
              </w:rPr>
              <w:t xml:space="preserve">23719,8 </w:t>
            </w:r>
            <w:r w:rsidRPr="00B42D1E">
              <w:rPr>
                <w:b/>
                <w:color w:val="000000"/>
                <w:sz w:val="16"/>
                <w:szCs w:val="16"/>
              </w:rPr>
              <w:t>т. руб</w:t>
            </w:r>
            <w:r w:rsidRPr="00B42D1E">
              <w:rPr>
                <w:color w:val="000000"/>
                <w:sz w:val="16"/>
                <w:szCs w:val="16"/>
              </w:rPr>
              <w:t>., в том числе:</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2021 год – </w:t>
            </w:r>
            <w:r w:rsidRPr="00B42D1E">
              <w:rPr>
                <w:bCs/>
                <w:sz w:val="16"/>
                <w:szCs w:val="16"/>
              </w:rPr>
              <w:t>5033,0 тыс</w:t>
            </w:r>
            <w:r w:rsidRPr="00B42D1E">
              <w:rPr>
                <w:color w:val="000000"/>
                <w:sz w:val="16"/>
                <w:szCs w:val="16"/>
              </w:rPr>
              <w:t>.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2022 год – </w:t>
            </w:r>
            <w:r w:rsidRPr="00B42D1E">
              <w:rPr>
                <w:bCs/>
                <w:sz w:val="16"/>
                <w:szCs w:val="16"/>
              </w:rPr>
              <w:t xml:space="preserve">5602,9 </w:t>
            </w:r>
            <w:r w:rsidRPr="00B42D1E">
              <w:rPr>
                <w:color w:val="000000"/>
                <w:sz w:val="16"/>
                <w:szCs w:val="16"/>
              </w:rPr>
              <w:t>тыс.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2023 год – </w:t>
            </w:r>
            <w:r w:rsidRPr="00B42D1E">
              <w:rPr>
                <w:sz w:val="16"/>
                <w:szCs w:val="16"/>
              </w:rPr>
              <w:t>4238,9</w:t>
            </w:r>
            <w:r w:rsidRPr="00B42D1E">
              <w:rPr>
                <w:color w:val="000000"/>
                <w:sz w:val="16"/>
                <w:szCs w:val="16"/>
              </w:rPr>
              <w:t xml:space="preserve"> тыс.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2024 год – </w:t>
            </w:r>
            <w:r w:rsidRPr="00B42D1E">
              <w:rPr>
                <w:sz w:val="16"/>
                <w:szCs w:val="16"/>
              </w:rPr>
              <w:t xml:space="preserve">4244,3 </w:t>
            </w:r>
            <w:r w:rsidRPr="00B42D1E">
              <w:rPr>
                <w:color w:val="000000"/>
                <w:sz w:val="16"/>
                <w:szCs w:val="16"/>
              </w:rPr>
              <w:t>тыс.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2025 год – </w:t>
            </w:r>
            <w:r w:rsidRPr="00B42D1E">
              <w:rPr>
                <w:sz w:val="16"/>
                <w:szCs w:val="16"/>
              </w:rPr>
              <w:t>4600,7</w:t>
            </w:r>
            <w:r w:rsidRPr="00B42D1E">
              <w:rPr>
                <w:color w:val="000000"/>
                <w:sz w:val="16"/>
                <w:szCs w:val="16"/>
              </w:rPr>
              <w:t xml:space="preserve"> тыс. руб.</w:t>
            </w:r>
          </w:p>
          <w:p w:rsidR="00B42D1E" w:rsidRPr="00B42D1E" w:rsidRDefault="00B42D1E" w:rsidP="00B42D1E">
            <w:pPr>
              <w:autoSpaceDE w:val="0"/>
              <w:autoSpaceDN w:val="0"/>
              <w:adjustRightInd w:val="0"/>
              <w:ind w:right="-108"/>
              <w:rPr>
                <w:b/>
                <w:sz w:val="16"/>
                <w:szCs w:val="16"/>
              </w:rPr>
            </w:pPr>
            <w:r w:rsidRPr="00B42D1E">
              <w:rPr>
                <w:sz w:val="16"/>
                <w:szCs w:val="16"/>
              </w:rPr>
              <w:t xml:space="preserve">Объем финансирования за счет средств бюджета Умыганского сельского поселения составляет </w:t>
            </w:r>
            <w:r w:rsidRPr="00B42D1E">
              <w:rPr>
                <w:b/>
                <w:bCs/>
                <w:color w:val="000000"/>
                <w:sz w:val="16"/>
                <w:szCs w:val="16"/>
              </w:rPr>
              <w:t>22837,</w:t>
            </w:r>
            <w:proofErr w:type="gramStart"/>
            <w:r w:rsidRPr="00B42D1E">
              <w:rPr>
                <w:b/>
                <w:bCs/>
                <w:color w:val="000000"/>
                <w:sz w:val="16"/>
                <w:szCs w:val="16"/>
              </w:rPr>
              <w:t>6</w:t>
            </w:r>
            <w:r w:rsidRPr="00B42D1E">
              <w:rPr>
                <w:b/>
                <w:sz w:val="16"/>
                <w:szCs w:val="16"/>
              </w:rPr>
              <w:t xml:space="preserve">  </w:t>
            </w:r>
            <w:proofErr w:type="spellStart"/>
            <w:r w:rsidRPr="00B42D1E">
              <w:rPr>
                <w:sz w:val="16"/>
                <w:szCs w:val="16"/>
              </w:rPr>
              <w:t>т.руб</w:t>
            </w:r>
            <w:proofErr w:type="spellEnd"/>
            <w:r w:rsidRPr="00B42D1E">
              <w:rPr>
                <w:sz w:val="16"/>
                <w:szCs w:val="16"/>
              </w:rPr>
              <w:t>.</w:t>
            </w:r>
            <w:proofErr w:type="gramEnd"/>
            <w:r w:rsidRPr="00B42D1E">
              <w:rPr>
                <w:sz w:val="16"/>
                <w:szCs w:val="16"/>
              </w:rPr>
              <w:t>,</w:t>
            </w:r>
            <w:r w:rsidRPr="00B42D1E">
              <w:rPr>
                <w:b/>
                <w:sz w:val="16"/>
                <w:szCs w:val="16"/>
              </w:rPr>
              <w:t xml:space="preserve"> </w:t>
            </w:r>
            <w:r w:rsidRPr="00B42D1E">
              <w:rPr>
                <w:sz w:val="16"/>
                <w:szCs w:val="16"/>
              </w:rPr>
              <w:t>в том числе</w:t>
            </w:r>
            <w:r w:rsidRPr="00B42D1E">
              <w:rPr>
                <w:b/>
                <w:sz w:val="16"/>
                <w:szCs w:val="16"/>
              </w:rPr>
              <w:t>:</w:t>
            </w:r>
          </w:p>
          <w:p w:rsidR="00B42D1E" w:rsidRPr="00B42D1E" w:rsidRDefault="00B42D1E" w:rsidP="00B42D1E">
            <w:pPr>
              <w:autoSpaceDE w:val="0"/>
              <w:autoSpaceDN w:val="0"/>
              <w:adjustRightInd w:val="0"/>
              <w:ind w:right="-108"/>
              <w:rPr>
                <w:color w:val="000000"/>
                <w:sz w:val="16"/>
                <w:szCs w:val="16"/>
              </w:rPr>
            </w:pPr>
            <w:r w:rsidRPr="00B42D1E">
              <w:rPr>
                <w:sz w:val="16"/>
                <w:szCs w:val="16"/>
              </w:rPr>
              <w:t xml:space="preserve">  </w:t>
            </w:r>
            <w:r w:rsidRPr="00B42D1E">
              <w:rPr>
                <w:color w:val="000000"/>
                <w:sz w:val="16"/>
                <w:szCs w:val="16"/>
              </w:rPr>
              <w:t xml:space="preserve">2021 год – </w:t>
            </w:r>
            <w:r w:rsidRPr="00B42D1E">
              <w:rPr>
                <w:sz w:val="16"/>
                <w:szCs w:val="16"/>
              </w:rPr>
              <w:t xml:space="preserve">4734,4 </w:t>
            </w:r>
            <w:r w:rsidRPr="00B42D1E">
              <w:rPr>
                <w:color w:val="000000"/>
                <w:sz w:val="16"/>
                <w:szCs w:val="16"/>
              </w:rPr>
              <w:t>тыс.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2022 год – </w:t>
            </w:r>
            <w:r w:rsidRPr="00B42D1E">
              <w:rPr>
                <w:sz w:val="16"/>
                <w:szCs w:val="16"/>
              </w:rPr>
              <w:t xml:space="preserve">5450,6 </w:t>
            </w:r>
            <w:r w:rsidRPr="00B42D1E">
              <w:rPr>
                <w:color w:val="000000"/>
                <w:sz w:val="16"/>
                <w:szCs w:val="16"/>
              </w:rPr>
              <w:t>тыс.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2023 год – </w:t>
            </w:r>
            <w:r w:rsidRPr="00B42D1E">
              <w:rPr>
                <w:sz w:val="16"/>
                <w:szCs w:val="16"/>
              </w:rPr>
              <w:t xml:space="preserve">4090,5 </w:t>
            </w:r>
            <w:r w:rsidRPr="00B42D1E">
              <w:rPr>
                <w:color w:val="000000"/>
                <w:sz w:val="16"/>
                <w:szCs w:val="16"/>
              </w:rPr>
              <w:t>тыс. руб.;</w:t>
            </w:r>
          </w:p>
          <w:p w:rsidR="00B42D1E" w:rsidRPr="00B42D1E" w:rsidRDefault="00B42D1E" w:rsidP="00B42D1E">
            <w:pPr>
              <w:autoSpaceDE w:val="0"/>
              <w:autoSpaceDN w:val="0"/>
              <w:adjustRightInd w:val="0"/>
              <w:ind w:right="-108"/>
              <w:rPr>
                <w:color w:val="000000"/>
                <w:sz w:val="16"/>
                <w:szCs w:val="16"/>
              </w:rPr>
            </w:pPr>
            <w:r w:rsidRPr="00B42D1E">
              <w:rPr>
                <w:color w:val="000000"/>
                <w:sz w:val="16"/>
                <w:szCs w:val="16"/>
              </w:rPr>
              <w:t xml:space="preserve">  2024 год – </w:t>
            </w:r>
            <w:r w:rsidRPr="00B42D1E">
              <w:rPr>
                <w:sz w:val="16"/>
                <w:szCs w:val="16"/>
              </w:rPr>
              <w:t xml:space="preserve">4090,5 </w:t>
            </w:r>
            <w:r w:rsidRPr="00B42D1E">
              <w:rPr>
                <w:color w:val="000000"/>
                <w:sz w:val="16"/>
                <w:szCs w:val="16"/>
              </w:rPr>
              <w:t>тыс. руб.;</w:t>
            </w:r>
          </w:p>
          <w:p w:rsidR="00B42D1E" w:rsidRPr="00B42D1E" w:rsidRDefault="00B42D1E" w:rsidP="00B42D1E">
            <w:pPr>
              <w:autoSpaceDE w:val="0"/>
              <w:autoSpaceDN w:val="0"/>
              <w:adjustRightInd w:val="0"/>
              <w:ind w:right="-108"/>
              <w:rPr>
                <w:sz w:val="16"/>
                <w:szCs w:val="16"/>
              </w:rPr>
            </w:pPr>
            <w:r w:rsidRPr="00B42D1E">
              <w:rPr>
                <w:color w:val="000000"/>
                <w:sz w:val="16"/>
                <w:szCs w:val="16"/>
              </w:rPr>
              <w:t xml:space="preserve">  2025 год - 4471,6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Прогнозный объем финансирования за счет средств областного бюджета </w:t>
            </w:r>
            <w:proofErr w:type="gramStart"/>
            <w:r w:rsidRPr="00B42D1E">
              <w:rPr>
                <w:sz w:val="16"/>
                <w:szCs w:val="16"/>
              </w:rPr>
              <w:t xml:space="preserve">составляет  </w:t>
            </w:r>
            <w:r w:rsidRPr="00B42D1E">
              <w:rPr>
                <w:b/>
                <w:sz w:val="16"/>
                <w:szCs w:val="16"/>
              </w:rPr>
              <w:t>3</w:t>
            </w:r>
            <w:proofErr w:type="gramEnd"/>
            <w:r w:rsidRPr="00B42D1E">
              <w:rPr>
                <w:b/>
                <w:sz w:val="16"/>
                <w:szCs w:val="16"/>
              </w:rPr>
              <w:t>,5 т.</w:t>
            </w:r>
            <w:r w:rsidRPr="00B42D1E">
              <w:rPr>
                <w:sz w:val="16"/>
                <w:szCs w:val="16"/>
              </w:rPr>
              <w:t xml:space="preserve"> </w:t>
            </w:r>
            <w:r w:rsidRPr="00B42D1E">
              <w:rPr>
                <w:b/>
                <w:sz w:val="16"/>
                <w:szCs w:val="16"/>
              </w:rPr>
              <w:t>руб</w:t>
            </w:r>
            <w:r w:rsidRPr="00B42D1E">
              <w:rPr>
                <w:sz w:val="16"/>
                <w:szCs w:val="16"/>
              </w:rPr>
              <w:t>., в том числе:</w:t>
            </w:r>
          </w:p>
          <w:p w:rsidR="00B42D1E" w:rsidRPr="00B42D1E" w:rsidRDefault="00B42D1E" w:rsidP="00B42D1E">
            <w:pPr>
              <w:autoSpaceDE w:val="0"/>
              <w:autoSpaceDN w:val="0"/>
              <w:adjustRightInd w:val="0"/>
              <w:ind w:right="-108"/>
              <w:rPr>
                <w:sz w:val="16"/>
                <w:szCs w:val="16"/>
              </w:rPr>
            </w:pPr>
            <w:r w:rsidRPr="00B42D1E">
              <w:rPr>
                <w:sz w:val="16"/>
                <w:szCs w:val="16"/>
              </w:rPr>
              <w:t xml:space="preserve">  2021 год – 0,7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2022 год – 0,7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2023 год – 0,7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2024 год – 0,7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2025 год – 0,7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Прогнозный объем финансирования за счет средств федерального бюджета составляет </w:t>
            </w:r>
            <w:r w:rsidRPr="00B42D1E">
              <w:rPr>
                <w:b/>
                <w:sz w:val="16"/>
                <w:szCs w:val="16"/>
              </w:rPr>
              <w:t>718,8</w:t>
            </w:r>
            <w:r w:rsidRPr="00B42D1E">
              <w:rPr>
                <w:b/>
                <w:bCs/>
                <w:sz w:val="16"/>
                <w:szCs w:val="16"/>
              </w:rPr>
              <w:t xml:space="preserve"> </w:t>
            </w:r>
            <w:r w:rsidRPr="00B42D1E">
              <w:rPr>
                <w:b/>
                <w:sz w:val="16"/>
                <w:szCs w:val="16"/>
              </w:rPr>
              <w:t>т. руб</w:t>
            </w:r>
            <w:r w:rsidRPr="00B42D1E">
              <w:rPr>
                <w:sz w:val="16"/>
                <w:szCs w:val="16"/>
              </w:rPr>
              <w:t>., в том числе:</w:t>
            </w:r>
          </w:p>
          <w:p w:rsidR="00B42D1E" w:rsidRPr="00B42D1E" w:rsidRDefault="00B42D1E" w:rsidP="00B42D1E">
            <w:pPr>
              <w:autoSpaceDE w:val="0"/>
              <w:autoSpaceDN w:val="0"/>
              <w:adjustRightInd w:val="0"/>
              <w:ind w:right="-108"/>
              <w:rPr>
                <w:sz w:val="16"/>
                <w:szCs w:val="16"/>
              </w:rPr>
            </w:pPr>
            <w:r w:rsidRPr="00B42D1E">
              <w:rPr>
                <w:sz w:val="16"/>
                <w:szCs w:val="16"/>
              </w:rPr>
              <w:t xml:space="preserve">  2021 год –137,3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2022 год –151,6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2023год – 147,7 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2024 год – 153,1тыс.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  2025 год – 129,1тыс. руб.;</w:t>
            </w:r>
          </w:p>
          <w:p w:rsidR="00B42D1E" w:rsidRPr="00B42D1E" w:rsidRDefault="00B42D1E" w:rsidP="00B42D1E">
            <w:pPr>
              <w:autoSpaceDE w:val="0"/>
              <w:autoSpaceDN w:val="0"/>
              <w:adjustRightInd w:val="0"/>
              <w:ind w:right="-108"/>
              <w:rPr>
                <w:sz w:val="16"/>
                <w:szCs w:val="16"/>
              </w:rPr>
            </w:pPr>
            <w:r w:rsidRPr="00B42D1E">
              <w:rPr>
                <w:sz w:val="16"/>
                <w:szCs w:val="16"/>
              </w:rPr>
              <w:t xml:space="preserve">Прогнозный объем финансирования за счет средств районного бюджета составляет </w:t>
            </w:r>
            <w:r w:rsidRPr="00B42D1E">
              <w:rPr>
                <w:b/>
                <w:sz w:val="16"/>
                <w:szCs w:val="16"/>
              </w:rPr>
              <w:t>160,6</w:t>
            </w:r>
            <w:r w:rsidRPr="00B42D1E">
              <w:rPr>
                <w:sz w:val="16"/>
                <w:szCs w:val="16"/>
              </w:rPr>
              <w:t xml:space="preserve"> </w:t>
            </w:r>
            <w:r w:rsidRPr="00B42D1E">
              <w:rPr>
                <w:b/>
                <w:sz w:val="16"/>
                <w:szCs w:val="16"/>
              </w:rPr>
              <w:t>тыс. руб</w:t>
            </w:r>
            <w:r w:rsidRPr="00B42D1E">
              <w:rPr>
                <w:sz w:val="16"/>
                <w:szCs w:val="16"/>
              </w:rPr>
              <w:t>., в том числе:</w:t>
            </w:r>
          </w:p>
          <w:p w:rsidR="00B42D1E" w:rsidRPr="00B42D1E" w:rsidRDefault="00B42D1E" w:rsidP="00B42D1E">
            <w:pPr>
              <w:autoSpaceDE w:val="0"/>
              <w:autoSpaceDN w:val="0"/>
              <w:adjustRightInd w:val="0"/>
              <w:rPr>
                <w:sz w:val="16"/>
                <w:szCs w:val="16"/>
              </w:rPr>
            </w:pPr>
            <w:r w:rsidRPr="00B42D1E">
              <w:rPr>
                <w:sz w:val="16"/>
                <w:szCs w:val="16"/>
              </w:rPr>
              <w:t>2021 год –160,6тыс. руб.;</w:t>
            </w:r>
          </w:p>
          <w:p w:rsidR="00B42D1E" w:rsidRPr="00B42D1E" w:rsidRDefault="00B42D1E" w:rsidP="00B42D1E">
            <w:pPr>
              <w:autoSpaceDE w:val="0"/>
              <w:autoSpaceDN w:val="0"/>
              <w:adjustRightInd w:val="0"/>
              <w:rPr>
                <w:sz w:val="16"/>
                <w:szCs w:val="16"/>
              </w:rPr>
            </w:pPr>
            <w:r w:rsidRPr="00B42D1E">
              <w:rPr>
                <w:sz w:val="16"/>
                <w:szCs w:val="16"/>
              </w:rPr>
              <w:t>2022 год –0,0 тыс. руб.;</w:t>
            </w:r>
          </w:p>
          <w:p w:rsidR="00B42D1E" w:rsidRPr="00B42D1E" w:rsidRDefault="00B42D1E" w:rsidP="00B42D1E">
            <w:pPr>
              <w:autoSpaceDE w:val="0"/>
              <w:autoSpaceDN w:val="0"/>
              <w:adjustRightInd w:val="0"/>
              <w:rPr>
                <w:sz w:val="16"/>
                <w:szCs w:val="16"/>
              </w:rPr>
            </w:pPr>
            <w:r w:rsidRPr="00B42D1E">
              <w:rPr>
                <w:sz w:val="16"/>
                <w:szCs w:val="16"/>
              </w:rPr>
              <w:t>2023год – 0,0тыс. руб.;</w:t>
            </w:r>
          </w:p>
          <w:p w:rsidR="00B42D1E" w:rsidRPr="00B42D1E" w:rsidRDefault="00B42D1E" w:rsidP="00B42D1E">
            <w:pPr>
              <w:autoSpaceDE w:val="0"/>
              <w:autoSpaceDN w:val="0"/>
              <w:adjustRightInd w:val="0"/>
              <w:rPr>
                <w:sz w:val="16"/>
                <w:szCs w:val="16"/>
              </w:rPr>
            </w:pPr>
            <w:r w:rsidRPr="00B42D1E">
              <w:rPr>
                <w:sz w:val="16"/>
                <w:szCs w:val="16"/>
              </w:rPr>
              <w:t>2024 год –0,0тыс. руб.;</w:t>
            </w:r>
          </w:p>
          <w:p w:rsidR="00B42D1E" w:rsidRPr="00B42D1E" w:rsidRDefault="00B42D1E" w:rsidP="00B42D1E">
            <w:pPr>
              <w:widowControl w:val="0"/>
              <w:autoSpaceDE w:val="0"/>
              <w:autoSpaceDN w:val="0"/>
              <w:adjustRightInd w:val="0"/>
              <w:outlineLvl w:val="2"/>
              <w:rPr>
                <w:sz w:val="16"/>
                <w:szCs w:val="16"/>
              </w:rPr>
            </w:pPr>
            <w:r w:rsidRPr="00B42D1E">
              <w:rPr>
                <w:sz w:val="16"/>
                <w:szCs w:val="16"/>
              </w:rPr>
              <w:t>2025 год –0,0тыс. руб.</w:t>
            </w:r>
          </w:p>
        </w:tc>
      </w:tr>
    </w:tbl>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1.4</w:t>
      </w:r>
      <w:r w:rsidRPr="00B42D1E">
        <w:rPr>
          <w:rFonts w:ascii="Times New Roman" w:eastAsia="Calibri" w:hAnsi="Times New Roman" w:cs="Times New Roman"/>
          <w:b/>
          <w:sz w:val="16"/>
          <w:szCs w:val="16"/>
        </w:rPr>
        <w:t xml:space="preserve"> </w:t>
      </w:r>
      <w:r w:rsidRPr="00B42D1E">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2021-2025 годы </w:t>
      </w:r>
      <w:r w:rsidRPr="00B42D1E">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B42D1E">
        <w:rPr>
          <w:rFonts w:ascii="Times New Roman" w:eastAsia="Calibri" w:hAnsi="Times New Roman" w:cs="Times New Roman"/>
          <w:sz w:val="16"/>
          <w:szCs w:val="16"/>
        </w:rPr>
        <w:t xml:space="preserve">МУНИЦИПАЛЬНОЙ ПРОГРАММЫ </w:t>
      </w:r>
      <w:r w:rsidRPr="00B42D1E">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B42D1E">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B42D1E" w:rsidRPr="00B42D1E" w:rsidRDefault="00B42D1E" w:rsidP="00B42D1E">
      <w:pPr>
        <w:widowControl w:val="0"/>
        <w:autoSpaceDE w:val="0"/>
        <w:autoSpaceDN w:val="0"/>
        <w:adjustRightInd w:val="0"/>
        <w:spacing w:after="0" w:line="240" w:lineRule="auto"/>
        <w:jc w:val="both"/>
        <w:outlineLvl w:val="2"/>
        <w:rPr>
          <w:rFonts w:ascii="Times New Roman" w:eastAsia="Calibri" w:hAnsi="Times New Roman" w:cs="Times New Roman"/>
          <w:bCs/>
          <w:sz w:val="16"/>
          <w:szCs w:val="16"/>
        </w:rPr>
      </w:pPr>
    </w:p>
    <w:p w:rsidR="00B42D1E" w:rsidRPr="00B42D1E" w:rsidRDefault="00B42D1E" w:rsidP="00B42D1E">
      <w:pPr>
        <w:widowControl w:val="0"/>
        <w:autoSpaceDE w:val="0"/>
        <w:autoSpaceDN w:val="0"/>
        <w:adjustRightInd w:val="0"/>
        <w:spacing w:after="0" w:line="240" w:lineRule="auto"/>
        <w:jc w:val="both"/>
        <w:outlineLvl w:val="2"/>
        <w:rPr>
          <w:rFonts w:ascii="Times New Roman" w:eastAsia="Calibri" w:hAnsi="Times New Roman" w:cs="Times New Roman"/>
          <w:sz w:val="16"/>
          <w:szCs w:val="16"/>
        </w:rPr>
      </w:pPr>
      <w:r w:rsidRPr="00B42D1E">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B42D1E">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B42D1E" w:rsidRPr="00B42D1E" w:rsidRDefault="00B42D1E" w:rsidP="00B42D1E">
      <w:pPr>
        <w:spacing w:after="0" w:line="240" w:lineRule="auto"/>
        <w:jc w:val="both"/>
        <w:rPr>
          <w:rFonts w:ascii="Times New Roman" w:eastAsia="Calibri" w:hAnsi="Times New Roman" w:cs="Times New Roman"/>
          <w:bCs/>
          <w:color w:val="000000"/>
          <w:sz w:val="16"/>
          <w:szCs w:val="16"/>
        </w:rPr>
      </w:pPr>
    </w:p>
    <w:p w:rsidR="00B42D1E" w:rsidRPr="00B42D1E" w:rsidRDefault="00B42D1E" w:rsidP="00B42D1E">
      <w:pPr>
        <w:spacing w:after="0" w:line="240" w:lineRule="auto"/>
        <w:jc w:val="both"/>
        <w:rPr>
          <w:rFonts w:ascii="Times New Roman" w:eastAsia="Calibri" w:hAnsi="Times New Roman" w:cs="Times New Roman"/>
          <w:bCs/>
          <w:color w:val="000000"/>
          <w:sz w:val="16"/>
          <w:szCs w:val="16"/>
        </w:rPr>
      </w:pPr>
      <w:r w:rsidRPr="00B42D1E">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B42D1E" w:rsidRPr="00B42D1E" w:rsidRDefault="00B42D1E" w:rsidP="00B42D1E">
      <w:pPr>
        <w:spacing w:after="0" w:line="240" w:lineRule="auto"/>
        <w:jc w:val="both"/>
        <w:rPr>
          <w:rFonts w:ascii="Times New Roman" w:eastAsia="Calibri" w:hAnsi="Times New Roman" w:cs="Times New Roman"/>
          <w:bCs/>
          <w:sz w:val="16"/>
          <w:szCs w:val="16"/>
        </w:rPr>
      </w:pPr>
    </w:p>
    <w:p w:rsidR="00B42D1E" w:rsidRPr="00B42D1E" w:rsidRDefault="00B42D1E" w:rsidP="00B42D1E">
      <w:pPr>
        <w:spacing w:after="0" w:line="240" w:lineRule="auto"/>
        <w:jc w:val="both"/>
        <w:rPr>
          <w:rFonts w:ascii="Times New Roman" w:eastAsia="Calibri" w:hAnsi="Times New Roman" w:cs="Times New Roman"/>
          <w:bCs/>
          <w:sz w:val="16"/>
          <w:szCs w:val="16"/>
        </w:rPr>
      </w:pPr>
      <w:r w:rsidRPr="00B42D1E">
        <w:rPr>
          <w:rFonts w:ascii="Times New Roman" w:eastAsia="Calibri" w:hAnsi="Times New Roman" w:cs="Times New Roman"/>
          <w:bCs/>
          <w:sz w:val="16"/>
          <w:szCs w:val="16"/>
        </w:rPr>
        <w:t xml:space="preserve">Глава Умыганского  </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bCs/>
          <w:color w:val="000000"/>
          <w:sz w:val="16"/>
          <w:szCs w:val="16"/>
        </w:rPr>
        <w:t xml:space="preserve">сельского поселения                                                                       </w:t>
      </w:r>
      <w:proofErr w:type="spellStart"/>
      <w:r w:rsidRPr="00B42D1E">
        <w:rPr>
          <w:rFonts w:ascii="Times New Roman" w:eastAsia="Calibri" w:hAnsi="Times New Roman" w:cs="Times New Roman"/>
          <w:bCs/>
          <w:color w:val="000000"/>
          <w:sz w:val="16"/>
          <w:szCs w:val="16"/>
        </w:rPr>
        <w:t>Н.А.Тупицын</w:t>
      </w:r>
      <w:proofErr w:type="spellEnd"/>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Приложение№1</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к постановлению администрации</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Умыганского сельского поселения </w:t>
      </w:r>
      <w:proofErr w:type="gramStart"/>
      <w:r w:rsidRPr="00B42D1E">
        <w:rPr>
          <w:rFonts w:ascii="Times New Roman" w:eastAsia="Calibri" w:hAnsi="Times New Roman" w:cs="Times New Roman"/>
          <w:sz w:val="16"/>
          <w:szCs w:val="16"/>
        </w:rPr>
        <w:t>от  «</w:t>
      </w:r>
      <w:proofErr w:type="gramEnd"/>
      <w:r w:rsidRPr="00B42D1E">
        <w:rPr>
          <w:rFonts w:ascii="Times New Roman" w:eastAsia="Calibri" w:hAnsi="Times New Roman" w:cs="Times New Roman"/>
          <w:sz w:val="16"/>
          <w:szCs w:val="16"/>
        </w:rPr>
        <w:t>10» 08. 2022г. № 19 -ПА</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 внесении изменений в муниципальную программу</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«Социально-экономическое развитие территории сельского поселения»</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на 2021 – 2025 годы», утвержденную постановлением</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администрации Умыганского сельского поселения</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от 10 ноября 2020 года № 30-ПА»</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№3</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к муниципальной программе </w:t>
      </w:r>
    </w:p>
    <w:p w:rsidR="00B42D1E" w:rsidRPr="00B42D1E" w:rsidRDefault="00B42D1E" w:rsidP="00B42D1E">
      <w:pPr>
        <w:widowControl w:val="0"/>
        <w:autoSpaceDE w:val="0"/>
        <w:autoSpaceDN w:val="0"/>
        <w:adjustRightInd w:val="0"/>
        <w:spacing w:after="0" w:line="240" w:lineRule="auto"/>
        <w:jc w:val="right"/>
        <w:rPr>
          <w:rFonts w:ascii="Times New Roman" w:eastAsia="Times New Roman" w:hAnsi="Times New Roman" w:cs="Times New Roman"/>
          <w:sz w:val="16"/>
          <w:szCs w:val="16"/>
          <w:u w:val="single"/>
          <w:lang w:eastAsia="ru-RU"/>
        </w:rPr>
      </w:pPr>
      <w:r w:rsidRPr="00B42D1E">
        <w:rPr>
          <w:rFonts w:ascii="Times New Roman" w:eastAsia="Times New Roman" w:hAnsi="Times New Roman" w:cs="Times New Roman"/>
          <w:b/>
          <w:sz w:val="16"/>
          <w:szCs w:val="16"/>
          <w:u w:val="single"/>
          <w:lang w:eastAsia="ru-RU"/>
        </w:rPr>
        <w:t>«</w:t>
      </w:r>
      <w:r w:rsidRPr="00B42D1E">
        <w:rPr>
          <w:rFonts w:ascii="Times New Roman" w:eastAsia="Times New Roman" w:hAnsi="Times New Roman" w:cs="Times New Roman"/>
          <w:sz w:val="16"/>
          <w:szCs w:val="16"/>
          <w:u w:val="single"/>
          <w:lang w:eastAsia="ru-RU"/>
        </w:rPr>
        <w:t xml:space="preserve">Социально-экономическое развитие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B42D1E">
        <w:rPr>
          <w:rFonts w:ascii="Times New Roman" w:eastAsia="Calibri" w:hAnsi="Times New Roman" w:cs="Times New Roman"/>
          <w:sz w:val="16"/>
          <w:szCs w:val="16"/>
          <w:u w:val="single"/>
        </w:rPr>
        <w:t xml:space="preserve">территории сельского поселения» на 2021-2025гг,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w:t>
      </w:r>
    </w:p>
    <w:p w:rsidR="00B42D1E" w:rsidRPr="00B42D1E" w:rsidRDefault="00B42D1E" w:rsidP="00B42D1E">
      <w:pPr>
        <w:widowControl w:val="0"/>
        <w:autoSpaceDE w:val="0"/>
        <w:autoSpaceDN w:val="0"/>
        <w:adjustRightInd w:val="0"/>
        <w:spacing w:after="0" w:line="240" w:lineRule="auto"/>
        <w:jc w:val="center"/>
        <w:outlineLvl w:val="3"/>
        <w:rPr>
          <w:rFonts w:ascii="Times New Roman" w:eastAsia="Calibri" w:hAnsi="Times New Roman" w:cs="Times New Roman"/>
          <w:b/>
          <w:sz w:val="16"/>
          <w:szCs w:val="16"/>
        </w:rPr>
      </w:pPr>
      <w:r w:rsidRPr="00B42D1E">
        <w:rPr>
          <w:rFonts w:ascii="Times New Roman" w:eastAsia="Calibri" w:hAnsi="Times New Roman" w:cs="Times New Roman"/>
          <w:b/>
          <w:sz w:val="16"/>
          <w:szCs w:val="16"/>
        </w:rPr>
        <w:t>РЕСУРСНОЕ ОБЕСПЕЧЕНИЕ</w:t>
      </w:r>
    </w:p>
    <w:p w:rsidR="00B42D1E" w:rsidRPr="00B42D1E" w:rsidRDefault="00B42D1E" w:rsidP="00B42D1E">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B42D1E">
        <w:rPr>
          <w:rFonts w:ascii="Times New Roman" w:eastAsia="Calibri" w:hAnsi="Times New Roman" w:cs="Times New Roman"/>
          <w:b/>
          <w:sz w:val="16"/>
          <w:szCs w:val="16"/>
        </w:rPr>
        <w:t xml:space="preserve">МУНИЦИПАЛЬНОЙ ПРОГРАММЫ </w:t>
      </w:r>
      <w:r w:rsidRPr="00B42D1E">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B42D1E">
        <w:rPr>
          <w:rFonts w:ascii="Times New Roman" w:eastAsia="Calibri" w:hAnsi="Times New Roman" w:cs="Times New Roman"/>
          <w:b/>
          <w:sz w:val="16"/>
          <w:szCs w:val="16"/>
        </w:rPr>
        <w:t xml:space="preserve">ЗА СЧЕТ </w:t>
      </w:r>
      <w:proofErr w:type="gramStart"/>
      <w:r w:rsidRPr="00B42D1E">
        <w:rPr>
          <w:rFonts w:ascii="Times New Roman" w:eastAsia="Calibri" w:hAnsi="Times New Roman" w:cs="Times New Roman"/>
          <w:b/>
          <w:sz w:val="16"/>
          <w:szCs w:val="16"/>
        </w:rPr>
        <w:t>СРЕДСТВ</w:t>
      </w:r>
      <w:proofErr w:type="gramEnd"/>
      <w:r w:rsidRPr="00B42D1E">
        <w:rPr>
          <w:rFonts w:ascii="Times New Roman" w:eastAsia="Calibri" w:hAnsi="Times New Roman" w:cs="Times New Roman"/>
          <w:b/>
          <w:sz w:val="16"/>
          <w:szCs w:val="16"/>
        </w:rPr>
        <w:t xml:space="preserve"> ПРЕДУСМОТРЕННЫХ В БЮДЖЕТЕ УМЫГАНСКОГО СЕЛЬСКОГО ПОСЕЛЕНИЯ</w:t>
      </w:r>
    </w:p>
    <w:p w:rsidR="00B42D1E" w:rsidRPr="00B42D1E" w:rsidRDefault="00B42D1E" w:rsidP="00B42D1E">
      <w:pPr>
        <w:widowControl w:val="0"/>
        <w:autoSpaceDE w:val="0"/>
        <w:autoSpaceDN w:val="0"/>
        <w:adjustRightInd w:val="0"/>
        <w:spacing w:after="0" w:line="240" w:lineRule="auto"/>
        <w:outlineLvl w:val="3"/>
        <w:rPr>
          <w:rFonts w:ascii="Times New Roman" w:eastAsia="Calibri" w:hAnsi="Times New Roman" w:cs="Times New Roman"/>
          <w:sz w:val="16"/>
          <w:szCs w:val="16"/>
        </w:rPr>
      </w:pPr>
    </w:p>
    <w:tbl>
      <w:tblPr>
        <w:tblStyle w:val="1320"/>
        <w:tblW w:w="10727" w:type="dxa"/>
        <w:tblInd w:w="137" w:type="dxa"/>
        <w:tblLayout w:type="fixed"/>
        <w:tblLook w:val="0000" w:firstRow="0" w:lastRow="0" w:firstColumn="0" w:lastColumn="0" w:noHBand="0" w:noVBand="0"/>
      </w:tblPr>
      <w:tblGrid>
        <w:gridCol w:w="1872"/>
        <w:gridCol w:w="1672"/>
        <w:gridCol w:w="1513"/>
        <w:gridCol w:w="992"/>
        <w:gridCol w:w="993"/>
        <w:gridCol w:w="992"/>
        <w:gridCol w:w="850"/>
        <w:gridCol w:w="851"/>
        <w:gridCol w:w="992"/>
      </w:tblGrid>
      <w:tr w:rsidR="00B42D1E" w:rsidRPr="00B42D1E" w:rsidTr="00934EFD">
        <w:trPr>
          <w:trHeight w:val="20"/>
        </w:trPr>
        <w:tc>
          <w:tcPr>
            <w:tcW w:w="1872" w:type="dxa"/>
            <w:vMerge w:val="restart"/>
          </w:tcPr>
          <w:p w:rsidR="00B42D1E" w:rsidRPr="00B42D1E" w:rsidRDefault="00B42D1E" w:rsidP="00B42D1E">
            <w:pPr>
              <w:widowControl w:val="0"/>
              <w:autoSpaceDE w:val="0"/>
              <w:autoSpaceDN w:val="0"/>
              <w:adjustRightInd w:val="0"/>
              <w:spacing w:line="216" w:lineRule="auto"/>
              <w:jc w:val="center"/>
              <w:rPr>
                <w:rFonts w:ascii="Times New Roman" w:hAnsi="Times New Roman"/>
                <w:sz w:val="16"/>
                <w:szCs w:val="16"/>
              </w:rPr>
            </w:pPr>
            <w:bookmarkStart w:id="0" w:name="OLE_LINK1"/>
            <w:r w:rsidRPr="00B42D1E">
              <w:rPr>
                <w:rFonts w:ascii="Times New Roman" w:hAnsi="Times New Roman"/>
                <w:sz w:val="16"/>
                <w:szCs w:val="16"/>
              </w:rPr>
              <w:t>Наименование программы, подпрограммы, основного мероприятия, мероприятия</w:t>
            </w:r>
            <w:bookmarkEnd w:id="0"/>
          </w:p>
        </w:tc>
        <w:tc>
          <w:tcPr>
            <w:tcW w:w="1672" w:type="dxa"/>
            <w:vMerge w:val="restart"/>
          </w:tcPr>
          <w:p w:rsidR="00B42D1E" w:rsidRPr="00B42D1E" w:rsidRDefault="00B42D1E" w:rsidP="00B42D1E">
            <w:pPr>
              <w:widowControl w:val="0"/>
              <w:autoSpaceDE w:val="0"/>
              <w:autoSpaceDN w:val="0"/>
              <w:adjustRightInd w:val="0"/>
              <w:spacing w:line="216" w:lineRule="auto"/>
              <w:jc w:val="center"/>
              <w:rPr>
                <w:rFonts w:ascii="Times New Roman" w:hAnsi="Times New Roman"/>
                <w:sz w:val="16"/>
                <w:szCs w:val="16"/>
              </w:rPr>
            </w:pPr>
            <w:r w:rsidRPr="00B42D1E">
              <w:rPr>
                <w:rFonts w:ascii="Times New Roman" w:hAnsi="Times New Roman"/>
                <w:sz w:val="16"/>
                <w:szCs w:val="16"/>
              </w:rPr>
              <w:t>Ответственный исполнитель, соисполнители, участники</w:t>
            </w:r>
          </w:p>
        </w:tc>
        <w:tc>
          <w:tcPr>
            <w:tcW w:w="1513" w:type="dxa"/>
            <w:vMerge w:val="restart"/>
          </w:tcPr>
          <w:p w:rsidR="00B42D1E" w:rsidRPr="00B42D1E" w:rsidRDefault="00B42D1E" w:rsidP="00B42D1E">
            <w:pPr>
              <w:widowControl w:val="0"/>
              <w:autoSpaceDE w:val="0"/>
              <w:autoSpaceDN w:val="0"/>
              <w:adjustRightInd w:val="0"/>
              <w:spacing w:line="216" w:lineRule="auto"/>
              <w:jc w:val="center"/>
              <w:rPr>
                <w:rFonts w:ascii="Times New Roman" w:hAnsi="Times New Roman"/>
                <w:sz w:val="16"/>
                <w:szCs w:val="16"/>
              </w:rPr>
            </w:pPr>
            <w:r w:rsidRPr="00B42D1E">
              <w:rPr>
                <w:rFonts w:ascii="Times New Roman" w:hAnsi="Times New Roman"/>
                <w:sz w:val="16"/>
                <w:szCs w:val="16"/>
              </w:rPr>
              <w:t>Источники финансирования</w:t>
            </w:r>
          </w:p>
        </w:tc>
        <w:tc>
          <w:tcPr>
            <w:tcW w:w="5670" w:type="dxa"/>
            <w:gridSpan w:val="6"/>
          </w:tcPr>
          <w:p w:rsidR="00B42D1E" w:rsidRPr="00B42D1E" w:rsidRDefault="00B42D1E" w:rsidP="00B42D1E">
            <w:pPr>
              <w:widowControl w:val="0"/>
              <w:autoSpaceDE w:val="0"/>
              <w:autoSpaceDN w:val="0"/>
              <w:adjustRightInd w:val="0"/>
              <w:jc w:val="center"/>
              <w:rPr>
                <w:rFonts w:ascii="Times New Roman" w:hAnsi="Times New Roman"/>
                <w:sz w:val="16"/>
                <w:szCs w:val="16"/>
              </w:rPr>
            </w:pPr>
            <w:bookmarkStart w:id="1" w:name="OLE_LINK2"/>
            <w:r w:rsidRPr="00B42D1E">
              <w:rPr>
                <w:rFonts w:ascii="Times New Roman" w:hAnsi="Times New Roman"/>
                <w:sz w:val="16"/>
                <w:szCs w:val="16"/>
              </w:rPr>
              <w:t>Расходы (тыс. руб.), годы</w:t>
            </w:r>
            <w:bookmarkEnd w:id="1"/>
          </w:p>
        </w:tc>
      </w:tr>
      <w:tr w:rsidR="00B42D1E" w:rsidRPr="00B42D1E" w:rsidTr="00934EFD">
        <w:trPr>
          <w:trHeight w:val="386"/>
        </w:trPr>
        <w:tc>
          <w:tcPr>
            <w:tcW w:w="1872" w:type="dxa"/>
            <w:vMerge/>
          </w:tcPr>
          <w:p w:rsidR="00B42D1E" w:rsidRPr="00B42D1E" w:rsidRDefault="00B42D1E" w:rsidP="00B42D1E">
            <w:pPr>
              <w:widowControl w:val="0"/>
              <w:pBdr>
                <w:top w:val="single" w:sz="6" w:space="0" w:color="auto"/>
              </w:pBdr>
              <w:autoSpaceDE w:val="0"/>
              <w:autoSpaceDN w:val="0"/>
              <w:adjustRightInd w:val="0"/>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rPr>
                <w:rFonts w:ascii="Times New Roman" w:hAnsi="Times New Roman"/>
                <w:sz w:val="16"/>
                <w:szCs w:val="16"/>
              </w:rPr>
            </w:pPr>
          </w:p>
        </w:tc>
        <w:tc>
          <w:tcPr>
            <w:tcW w:w="1513" w:type="dxa"/>
            <w:vMerge/>
          </w:tcPr>
          <w:p w:rsidR="00B42D1E" w:rsidRPr="00B42D1E" w:rsidRDefault="00B42D1E" w:rsidP="00B42D1E">
            <w:pPr>
              <w:widowControl w:val="0"/>
              <w:pBdr>
                <w:top w:val="single" w:sz="6" w:space="0" w:color="auto"/>
              </w:pBdr>
              <w:autoSpaceDE w:val="0"/>
              <w:autoSpaceDN w:val="0"/>
              <w:adjustRightInd w:val="0"/>
              <w:rPr>
                <w:rFonts w:ascii="Times New Roman" w:hAnsi="Times New Roman"/>
                <w:sz w:val="16"/>
                <w:szCs w:val="16"/>
              </w:rPr>
            </w:pPr>
          </w:p>
        </w:tc>
        <w:tc>
          <w:tcPr>
            <w:tcW w:w="992"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highlight w:val="yellow"/>
              </w:rPr>
            </w:pPr>
            <w:r w:rsidRPr="00B42D1E">
              <w:rPr>
                <w:rFonts w:ascii="Times New Roman" w:hAnsi="Times New Roman"/>
                <w:sz w:val="16"/>
                <w:szCs w:val="16"/>
              </w:rPr>
              <w:t>2021г</w:t>
            </w:r>
          </w:p>
        </w:tc>
        <w:tc>
          <w:tcPr>
            <w:tcW w:w="99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2022г</w:t>
            </w:r>
          </w:p>
        </w:tc>
        <w:tc>
          <w:tcPr>
            <w:tcW w:w="992"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2023г</w:t>
            </w:r>
          </w:p>
        </w:tc>
        <w:tc>
          <w:tcPr>
            <w:tcW w:w="850"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2024г</w:t>
            </w:r>
          </w:p>
        </w:tc>
        <w:tc>
          <w:tcPr>
            <w:tcW w:w="851"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2025г</w:t>
            </w:r>
          </w:p>
        </w:tc>
        <w:tc>
          <w:tcPr>
            <w:tcW w:w="992"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r>
      <w:tr w:rsidR="00B42D1E" w:rsidRPr="00B42D1E" w:rsidTr="00934EFD">
        <w:trPr>
          <w:trHeight w:val="161"/>
        </w:trPr>
        <w:tc>
          <w:tcPr>
            <w:tcW w:w="187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1</w:t>
            </w:r>
          </w:p>
        </w:tc>
        <w:tc>
          <w:tcPr>
            <w:tcW w:w="167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w:t>
            </w:r>
          </w:p>
        </w:tc>
        <w:tc>
          <w:tcPr>
            <w:tcW w:w="1513" w:type="dxa"/>
          </w:tcPr>
          <w:p w:rsidR="00B42D1E" w:rsidRPr="00B42D1E" w:rsidRDefault="00B42D1E" w:rsidP="00B42D1E">
            <w:pPr>
              <w:widowControl w:val="0"/>
              <w:autoSpaceDE w:val="0"/>
              <w:autoSpaceDN w:val="0"/>
              <w:adjustRightInd w:val="0"/>
              <w:rPr>
                <w:rFonts w:ascii="Times New Roman" w:hAnsi="Times New Roman"/>
                <w:sz w:val="16"/>
                <w:szCs w:val="16"/>
              </w:rPr>
            </w:pPr>
          </w:p>
        </w:tc>
        <w:tc>
          <w:tcPr>
            <w:tcW w:w="99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3</w:t>
            </w:r>
          </w:p>
        </w:tc>
        <w:tc>
          <w:tcPr>
            <w:tcW w:w="993"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4</w:t>
            </w:r>
          </w:p>
        </w:tc>
        <w:tc>
          <w:tcPr>
            <w:tcW w:w="99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5</w:t>
            </w:r>
          </w:p>
        </w:tc>
        <w:tc>
          <w:tcPr>
            <w:tcW w:w="850"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6</w:t>
            </w:r>
          </w:p>
        </w:tc>
        <w:tc>
          <w:tcPr>
            <w:tcW w:w="851"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7</w:t>
            </w:r>
          </w:p>
        </w:tc>
        <w:tc>
          <w:tcPr>
            <w:tcW w:w="99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8</w:t>
            </w:r>
          </w:p>
        </w:tc>
      </w:tr>
      <w:tr w:rsidR="00B42D1E" w:rsidRPr="00B42D1E" w:rsidTr="00934EFD">
        <w:trPr>
          <w:trHeight w:val="20"/>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Программа</w:t>
            </w:r>
          </w:p>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«Социально-экономическое развитие территории сельского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МКУК</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 xml:space="preserve">« КДЦ </w:t>
            </w:r>
            <w:proofErr w:type="spellStart"/>
            <w:r w:rsidRPr="00B42D1E">
              <w:rPr>
                <w:rFonts w:ascii="Times New Roman" w:hAnsi="Times New Roman"/>
                <w:sz w:val="16"/>
                <w:szCs w:val="16"/>
              </w:rPr>
              <w:t>с.Умыган</w:t>
            </w:r>
            <w:proofErr w:type="spellEnd"/>
            <w:r w:rsidRPr="00B42D1E">
              <w:rPr>
                <w:rFonts w:ascii="Times New Roman" w:hAnsi="Times New Roman"/>
                <w:sz w:val="16"/>
                <w:szCs w:val="16"/>
              </w:rPr>
              <w:t>»</w:t>
            </w:r>
          </w:p>
        </w:tc>
        <w:tc>
          <w:tcPr>
            <w:tcW w:w="1513" w:type="dxa"/>
          </w:tcPr>
          <w:p w:rsidR="00B42D1E" w:rsidRPr="00B42D1E" w:rsidRDefault="00B42D1E" w:rsidP="00B42D1E">
            <w:pPr>
              <w:widowControl w:val="0"/>
              <w:autoSpaceDE w:val="0"/>
              <w:autoSpaceDN w:val="0"/>
              <w:adjustRightInd w:val="0"/>
              <w:rPr>
                <w:rFonts w:ascii="Times New Roman" w:hAnsi="Times New Roman"/>
                <w:b/>
                <w:sz w:val="16"/>
                <w:szCs w:val="16"/>
              </w:rPr>
            </w:pPr>
            <w:r w:rsidRPr="00B42D1E">
              <w:rPr>
                <w:rFonts w:ascii="Times New Roman" w:hAnsi="Times New Roman"/>
                <w:b/>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11030,7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8 631,7</w:t>
            </w:r>
          </w:p>
        </w:tc>
        <w:tc>
          <w:tcPr>
            <w:tcW w:w="992"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45763,0</w:t>
            </w:r>
          </w:p>
        </w:tc>
      </w:tr>
      <w:tr w:rsidR="00B42D1E" w:rsidRPr="00B42D1E" w:rsidTr="00934EFD">
        <w:trPr>
          <w:trHeight w:val="457"/>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0" w:lineRule="auto"/>
              <w:ind w:right="-108"/>
              <w:jc w:val="center"/>
              <w:rPr>
                <w:rFonts w:ascii="Times New Roman" w:hAnsi="Times New Roman"/>
                <w:sz w:val="16"/>
                <w:szCs w:val="16"/>
              </w:rPr>
            </w:pPr>
            <w:r w:rsidRPr="00B42D1E">
              <w:rPr>
                <w:rFonts w:ascii="Times New Roman" w:hAnsi="Times New Roman"/>
                <w:sz w:val="16"/>
                <w:szCs w:val="16"/>
              </w:rPr>
              <w:t>Местный бюджет (далее – МБ)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sz w:val="16"/>
                <w:szCs w:val="16"/>
              </w:rPr>
              <w:t>9834,3</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6528,7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6441,0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8 501,9</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b/>
                <w:bCs/>
                <w:iCs/>
                <w:color w:val="000000"/>
                <w:sz w:val="16"/>
                <w:szCs w:val="16"/>
              </w:rPr>
            </w:pPr>
            <w:r w:rsidRPr="00B42D1E">
              <w:rPr>
                <w:rFonts w:ascii="Times New Roman" w:hAnsi="Times New Roman"/>
                <w:b/>
                <w:bCs/>
                <w:iCs/>
                <w:color w:val="000000"/>
                <w:sz w:val="16"/>
                <w:szCs w:val="16"/>
              </w:rPr>
              <w:t>41003,0</w:t>
            </w:r>
          </w:p>
        </w:tc>
      </w:tr>
      <w:tr w:rsidR="00B42D1E" w:rsidRPr="00B42D1E" w:rsidTr="00934EFD">
        <w:trPr>
          <w:trHeight w:val="20"/>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tcPr>
          <w:p w:rsidR="00B42D1E" w:rsidRPr="00B42D1E" w:rsidRDefault="00B42D1E" w:rsidP="00B42D1E">
            <w:pPr>
              <w:widowControl w:val="0"/>
              <w:autoSpaceDE w:val="0"/>
              <w:autoSpaceDN w:val="0"/>
              <w:adjustRightInd w:val="0"/>
              <w:spacing w:line="192" w:lineRule="auto"/>
              <w:rPr>
                <w:rFonts w:ascii="Times New Roman" w:hAnsi="Times New Roman"/>
                <w:sz w:val="16"/>
                <w:szCs w:val="16"/>
              </w:rPr>
            </w:pPr>
            <w:r w:rsidRPr="00B42D1E">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160,6</w:t>
            </w:r>
          </w:p>
        </w:tc>
      </w:tr>
      <w:tr w:rsidR="00B42D1E" w:rsidRPr="00B42D1E" w:rsidTr="00934EFD">
        <w:trPr>
          <w:trHeight w:val="918"/>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tcPr>
          <w:p w:rsidR="00B42D1E" w:rsidRPr="00B42D1E" w:rsidRDefault="00B42D1E" w:rsidP="00B42D1E">
            <w:pPr>
              <w:widowControl w:val="0"/>
              <w:autoSpaceDE w:val="0"/>
              <w:autoSpaceDN w:val="0"/>
              <w:adjustRightInd w:val="0"/>
              <w:spacing w:line="192" w:lineRule="auto"/>
              <w:rPr>
                <w:rFonts w:ascii="Times New Roman" w:hAnsi="Times New Roman"/>
                <w:sz w:val="16"/>
                <w:szCs w:val="16"/>
              </w:rPr>
            </w:pPr>
            <w:r w:rsidRPr="00B42D1E">
              <w:rPr>
                <w:rFonts w:ascii="Times New Roman" w:hAnsi="Times New Roman"/>
                <w:sz w:val="16"/>
                <w:szCs w:val="16"/>
              </w:rPr>
              <w:t>Средства областного бюджета, предусмотренные в местном бюджете (далее - ОБ) – при наличии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1004,8</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2233,7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3840,6</w:t>
            </w:r>
          </w:p>
        </w:tc>
      </w:tr>
      <w:tr w:rsidR="00B42D1E" w:rsidRPr="00B42D1E" w:rsidTr="00934EFD">
        <w:trPr>
          <w:trHeight w:val="20"/>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tcPr>
          <w:p w:rsidR="00B42D1E" w:rsidRPr="00B42D1E" w:rsidRDefault="00B42D1E" w:rsidP="00B42D1E">
            <w:pPr>
              <w:widowControl w:val="0"/>
              <w:autoSpaceDE w:val="0"/>
              <w:autoSpaceDN w:val="0"/>
              <w:adjustRightInd w:val="0"/>
              <w:spacing w:line="185" w:lineRule="auto"/>
              <w:rPr>
                <w:rFonts w:ascii="Times New Roman" w:hAnsi="Times New Roman"/>
                <w:sz w:val="16"/>
                <w:szCs w:val="16"/>
              </w:rPr>
            </w:pPr>
            <w:r w:rsidRPr="00B42D1E">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191,6</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758,8</w:t>
            </w:r>
          </w:p>
        </w:tc>
      </w:tr>
      <w:tr w:rsidR="00B42D1E" w:rsidRPr="00B42D1E" w:rsidTr="00934EFD">
        <w:trPr>
          <w:trHeight w:val="256"/>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tcPr>
          <w:p w:rsidR="00B42D1E" w:rsidRPr="00B42D1E" w:rsidRDefault="00B42D1E" w:rsidP="00B42D1E">
            <w:pPr>
              <w:widowControl w:val="0"/>
              <w:autoSpaceDE w:val="0"/>
              <w:autoSpaceDN w:val="0"/>
              <w:adjustRightInd w:val="0"/>
              <w:spacing w:line="180" w:lineRule="auto"/>
              <w:rPr>
                <w:rFonts w:ascii="Times New Roman" w:hAnsi="Times New Roman"/>
                <w:sz w:val="16"/>
                <w:szCs w:val="16"/>
              </w:rPr>
            </w:pPr>
            <w:r w:rsidRPr="00B42D1E">
              <w:rPr>
                <w:rFonts w:ascii="Times New Roman" w:hAnsi="Times New Roman"/>
                <w:sz w:val="16"/>
                <w:szCs w:val="16"/>
              </w:rPr>
              <w:t>Иные источники, предусмотренные в местном бюджете (далее - ИИ) - при наличии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4"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4"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4"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 0,0</w:t>
            </w:r>
          </w:p>
        </w:tc>
        <w:tc>
          <w:tcPr>
            <w:tcW w:w="851" w:type="dxa"/>
            <w:tcBorders>
              <w:top w:val="nil"/>
              <w:left w:val="nil"/>
              <w:bottom w:val="single" w:sz="4"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4"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0"/>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i/>
                <w:color w:val="000000"/>
                <w:sz w:val="16"/>
                <w:szCs w:val="16"/>
              </w:rPr>
              <w:t>«</w:t>
            </w:r>
            <w:r w:rsidRPr="00B42D1E">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B42D1E">
              <w:rPr>
                <w:rFonts w:ascii="Times New Roman" w:hAnsi="Times New Roman"/>
                <w:sz w:val="16"/>
                <w:szCs w:val="16"/>
              </w:rPr>
              <w:t>»</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5602,9</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23719,8</w:t>
            </w:r>
          </w:p>
        </w:tc>
      </w:tr>
      <w:tr w:rsidR="00B42D1E" w:rsidRPr="00B42D1E" w:rsidTr="00934EFD">
        <w:trPr>
          <w:trHeight w:val="280"/>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4734,4</w:t>
            </w:r>
          </w:p>
        </w:tc>
        <w:tc>
          <w:tcPr>
            <w:tcW w:w="993" w:type="dxa"/>
            <w:tcBorders>
              <w:top w:val="nil"/>
              <w:left w:val="nil"/>
              <w:bottom w:val="single" w:sz="8" w:space="0" w:color="auto"/>
              <w:right w:val="single" w:sz="8" w:space="0" w:color="auto"/>
            </w:tcBorders>
            <w:shd w:val="clear" w:color="auto"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5450,6</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4471,6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22837,6</w:t>
            </w:r>
          </w:p>
        </w:tc>
      </w:tr>
      <w:tr w:rsidR="00B42D1E" w:rsidRPr="00B42D1E" w:rsidTr="00934EFD">
        <w:trPr>
          <w:trHeight w:val="20"/>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auto"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160,6</w:t>
            </w:r>
          </w:p>
        </w:tc>
      </w:tr>
      <w:tr w:rsidR="00B42D1E" w:rsidRPr="00B42D1E" w:rsidTr="00934EFD">
        <w:trPr>
          <w:trHeight w:val="274"/>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auto"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w:t>
            </w:r>
          </w:p>
        </w:tc>
      </w:tr>
      <w:tr w:rsidR="00B42D1E" w:rsidRPr="00B42D1E" w:rsidTr="00934EFD">
        <w:trPr>
          <w:trHeight w:val="20"/>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137,3</w:t>
            </w:r>
          </w:p>
        </w:tc>
        <w:tc>
          <w:tcPr>
            <w:tcW w:w="993" w:type="dxa"/>
            <w:tcBorders>
              <w:top w:val="nil"/>
              <w:left w:val="single" w:sz="8" w:space="0" w:color="auto"/>
              <w:bottom w:val="single" w:sz="8" w:space="0" w:color="auto"/>
              <w:right w:val="single" w:sz="8" w:space="0" w:color="auto"/>
            </w:tcBorders>
            <w:shd w:val="clear" w:color="auto"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718,8</w:t>
            </w:r>
          </w:p>
        </w:tc>
      </w:tr>
      <w:tr w:rsidR="00B42D1E" w:rsidRPr="00B42D1E" w:rsidTr="00934EFD">
        <w:trPr>
          <w:trHeight w:val="20"/>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3195,1</w:t>
            </w:r>
          </w:p>
        </w:tc>
        <w:tc>
          <w:tcPr>
            <w:tcW w:w="993" w:type="dxa"/>
            <w:tcBorders>
              <w:top w:val="nil"/>
              <w:left w:val="nil"/>
              <w:bottom w:val="single" w:sz="8" w:space="0" w:color="auto"/>
              <w:right w:val="single" w:sz="8" w:space="0" w:color="auto"/>
            </w:tcBorders>
            <w:shd w:val="clear" w:color="auto" w:fill="FFFFFF"/>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3743,1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3120,9</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15186,7</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highlight w:val="yellow"/>
              </w:rPr>
            </w:pPr>
            <w:r w:rsidRPr="00B42D1E">
              <w:rPr>
                <w:rFonts w:ascii="Times New Roman" w:hAnsi="Times New Roman"/>
                <w:sz w:val="16"/>
                <w:szCs w:val="16"/>
              </w:rPr>
              <w:t>3590,8</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2991,1</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14303,8</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160,6</w:t>
            </w:r>
          </w:p>
        </w:tc>
      </w:tr>
      <w:tr w:rsidR="00B42D1E" w:rsidRPr="00B42D1E" w:rsidTr="00934EFD">
        <w:trPr>
          <w:trHeight w:val="12"/>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w:t>
            </w:r>
          </w:p>
        </w:tc>
      </w:tr>
      <w:tr w:rsidR="00B42D1E" w:rsidRPr="00B42D1E" w:rsidTr="00934EFD">
        <w:trPr>
          <w:trHeight w:val="12"/>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718,8</w:t>
            </w:r>
          </w:p>
        </w:tc>
      </w:tr>
      <w:tr w:rsidR="00B42D1E" w:rsidRPr="00B42D1E" w:rsidTr="00934EFD">
        <w:trPr>
          <w:trHeight w:val="12"/>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29"/>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1.2</w:t>
            </w:r>
          </w:p>
          <w:p w:rsidR="00B42D1E" w:rsidRPr="00B42D1E" w:rsidRDefault="00B42D1E" w:rsidP="00B42D1E">
            <w:pPr>
              <w:widowControl w:val="0"/>
              <w:autoSpaceDE w:val="0"/>
              <w:autoSpaceDN w:val="0"/>
              <w:adjustRightInd w:val="0"/>
              <w:ind w:right="-2"/>
              <w:jc w:val="center"/>
              <w:rPr>
                <w:rFonts w:ascii="Times New Roman" w:hAnsi="Times New Roman"/>
                <w:sz w:val="16"/>
                <w:szCs w:val="16"/>
                <w:u w:val="single"/>
              </w:rPr>
            </w:pPr>
            <w:r w:rsidRPr="00B42D1E">
              <w:rPr>
                <w:rFonts w:ascii="Times New Roman" w:hAnsi="Times New Roman"/>
                <w:sz w:val="16"/>
                <w:szCs w:val="16"/>
              </w:rPr>
              <w:t>Управление муниципальным долгом</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0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1.3</w:t>
            </w:r>
          </w:p>
          <w:p w:rsidR="00B42D1E" w:rsidRPr="00B42D1E" w:rsidRDefault="00B42D1E" w:rsidP="00B42D1E">
            <w:pPr>
              <w:widowControl w:val="0"/>
              <w:autoSpaceDE w:val="0"/>
              <w:autoSpaceDN w:val="0"/>
              <w:adjustRightInd w:val="0"/>
              <w:ind w:right="-142"/>
              <w:jc w:val="center"/>
              <w:rPr>
                <w:rFonts w:ascii="Times New Roman" w:hAnsi="Times New Roman"/>
                <w:sz w:val="16"/>
                <w:szCs w:val="16"/>
              </w:rPr>
            </w:pPr>
            <w:r w:rsidRPr="00B42D1E">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732,1</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732,1</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7"/>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1.4</w:t>
            </w:r>
          </w:p>
          <w:p w:rsidR="00B42D1E" w:rsidRPr="00B42D1E" w:rsidRDefault="00B42D1E" w:rsidP="00B42D1E">
            <w:pPr>
              <w:widowControl w:val="0"/>
              <w:autoSpaceDE w:val="0"/>
              <w:autoSpaceDN w:val="0"/>
              <w:adjustRightInd w:val="0"/>
              <w:ind w:right="-61"/>
              <w:jc w:val="center"/>
              <w:rPr>
                <w:rFonts w:ascii="Times New Roman" w:hAnsi="Times New Roman"/>
                <w:color w:val="000000"/>
                <w:sz w:val="16"/>
                <w:szCs w:val="16"/>
              </w:rPr>
            </w:pPr>
            <w:r w:rsidRPr="00B42D1E">
              <w:rPr>
                <w:rFonts w:ascii="Times New Roman" w:hAnsi="Times New Roman"/>
                <w:sz w:val="16"/>
                <w:szCs w:val="16"/>
              </w:rPr>
              <w:t>Повышение квалификации муниципальных служащих</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1.5.</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color w:val="000000"/>
                <w:sz w:val="16"/>
                <w:szCs w:val="16"/>
              </w:rPr>
              <w:t>Управление средствами резервного фонда администраций сельских поселений</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62,5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62,5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7"/>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1.6.</w:t>
            </w:r>
          </w:p>
          <w:p w:rsidR="00B42D1E" w:rsidRPr="00B42D1E" w:rsidRDefault="00B42D1E" w:rsidP="00B42D1E">
            <w:pPr>
              <w:widowControl w:val="0"/>
              <w:autoSpaceDE w:val="0"/>
              <w:autoSpaceDN w:val="0"/>
              <w:adjustRightInd w:val="0"/>
              <w:ind w:right="-142"/>
              <w:jc w:val="center"/>
              <w:rPr>
                <w:rFonts w:ascii="Times New Roman" w:hAnsi="Times New Roman"/>
                <w:sz w:val="16"/>
                <w:szCs w:val="16"/>
              </w:rPr>
            </w:pPr>
            <w:r w:rsidRPr="00B42D1E">
              <w:rPr>
                <w:rFonts w:ascii="Times New Roman" w:hAnsi="Times New Roman"/>
                <w:sz w:val="16"/>
                <w:szCs w:val="16"/>
              </w:rPr>
              <w:t xml:space="preserve">Межбюджетные трансферты бюджетам </w:t>
            </w:r>
            <w:r w:rsidRPr="00B42D1E">
              <w:rPr>
                <w:rFonts w:ascii="Times New Roman" w:hAnsi="Times New Roman"/>
                <w:sz w:val="16"/>
                <w:szCs w:val="16"/>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7714,2</w:t>
            </w:r>
          </w:p>
        </w:tc>
      </w:tr>
      <w:tr w:rsidR="00B42D1E" w:rsidRPr="00B42D1E" w:rsidTr="00934EFD">
        <w:trPr>
          <w:trHeight w:val="270"/>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7714,2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4"/>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20"/>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2</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w:t>
            </w:r>
            <w:r w:rsidRPr="00B42D1E">
              <w:rPr>
                <w:rFonts w:ascii="Times New Roman" w:hAnsi="Times New Roman"/>
                <w:b/>
                <w:sz w:val="16"/>
                <w:szCs w:val="16"/>
              </w:rPr>
              <w:t>Повышение эффективности бюджетных расходов Умыганского сельского поселения</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2.1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"Информационные технологии в управлении"</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b/>
                <w:sz w:val="16"/>
                <w:szCs w:val="16"/>
                <w:u w:val="single"/>
              </w:rPr>
              <w:t>Подпрограмма 3</w:t>
            </w:r>
          </w:p>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sz w:val="16"/>
                <w:szCs w:val="16"/>
              </w:rPr>
              <w:t>«</w:t>
            </w:r>
            <w:r w:rsidRPr="00B42D1E">
              <w:rPr>
                <w:rFonts w:ascii="Times New Roman" w:hAnsi="Times New Roman"/>
                <w:b/>
                <w:sz w:val="16"/>
                <w:szCs w:val="16"/>
              </w:rPr>
              <w:t>Развитие инфраструктуры на территории Умыганского сельского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1797,3</w:t>
            </w:r>
          </w:p>
        </w:tc>
        <w:tc>
          <w:tcPr>
            <w:tcW w:w="993" w:type="dxa"/>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2231,6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7237,4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1597,3</w:t>
            </w:r>
          </w:p>
        </w:tc>
        <w:tc>
          <w:tcPr>
            <w:tcW w:w="993" w:type="dxa"/>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1316,7</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5322,5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200,0</w:t>
            </w:r>
          </w:p>
        </w:tc>
        <w:tc>
          <w:tcPr>
            <w:tcW w:w="993" w:type="dxa"/>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914,9</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1914,9</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5"/>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7"/>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3.1</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Ремонт и содержание автомобильных дорог</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4090,2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4090,2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25"/>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3.2</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Организация благоустройства территории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474,1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1414,9</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highlight w:val="yellow"/>
              </w:rPr>
            </w:pPr>
            <w:r w:rsidRPr="00B42D1E">
              <w:rPr>
                <w:rFonts w:ascii="Times New Roman" w:hAnsi="Times New Roman"/>
                <w:sz w:val="16"/>
                <w:szCs w:val="16"/>
              </w:rPr>
              <w:t>153,3</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894,1</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520,8</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3.3</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rPr>
              <w:t>Организация водоснабжения населения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898,2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98,2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800,0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03"/>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3.4</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Водохозяйственная деятельность</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234,0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134,0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234,0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59"/>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06"/>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3.5</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Создание мест (площадок) накопления твердых коммунальных  отходов</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600,1</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6,0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64"/>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594,1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594,1</w:t>
            </w:r>
          </w:p>
        </w:tc>
      </w:tr>
      <w:tr w:rsidR="00B42D1E" w:rsidRPr="00B42D1E" w:rsidTr="00934EFD">
        <w:trPr>
          <w:trHeight w:val="241"/>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76"/>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3.6</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Проведение оценки объектов муниципальной собственности</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4</w:t>
            </w:r>
          </w:p>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i/>
                <w:color w:val="000000"/>
                <w:sz w:val="16"/>
                <w:szCs w:val="16"/>
              </w:rPr>
              <w:t>«</w:t>
            </w:r>
            <w:r w:rsidRPr="00B42D1E">
              <w:rPr>
                <w:rFonts w:ascii="Times New Roman" w:hAnsi="Times New Roman"/>
                <w:b/>
                <w:sz w:val="16"/>
                <w:szCs w:val="16"/>
              </w:rPr>
              <w:t xml:space="preserve">Обеспечение комплексного </w:t>
            </w:r>
            <w:r w:rsidRPr="00B42D1E">
              <w:rPr>
                <w:rFonts w:ascii="Times New Roman" w:hAnsi="Times New Roman"/>
                <w:b/>
                <w:sz w:val="16"/>
                <w:szCs w:val="16"/>
              </w:rPr>
              <w:lastRenderedPageBreak/>
              <w:t>пространственного и территориального развития  Умыганского сельского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4.1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Проведение топографических, геодезических, картографических и кадастровых работ</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38"/>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79"/>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4.2</w:t>
            </w:r>
          </w:p>
          <w:p w:rsidR="00B42D1E" w:rsidRPr="00B42D1E" w:rsidRDefault="00B42D1E" w:rsidP="00B42D1E">
            <w:pPr>
              <w:widowControl w:val="0"/>
              <w:autoSpaceDE w:val="0"/>
              <w:autoSpaceDN w:val="0"/>
              <w:adjustRightInd w:val="0"/>
              <w:jc w:val="center"/>
              <w:rPr>
                <w:rFonts w:ascii="Times New Roman" w:hAnsi="Times New Roman"/>
                <w:color w:val="000000"/>
                <w:sz w:val="16"/>
                <w:szCs w:val="16"/>
              </w:rPr>
            </w:pPr>
            <w:r w:rsidRPr="00B42D1E">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76"/>
        </w:trPr>
        <w:tc>
          <w:tcPr>
            <w:tcW w:w="1872"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76"/>
        </w:trPr>
        <w:tc>
          <w:tcPr>
            <w:tcW w:w="1872"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76"/>
        </w:trPr>
        <w:tc>
          <w:tcPr>
            <w:tcW w:w="1872"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76"/>
        </w:trPr>
        <w:tc>
          <w:tcPr>
            <w:tcW w:w="1872"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8"/>
        </w:trPr>
        <w:tc>
          <w:tcPr>
            <w:tcW w:w="1872"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5</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w:t>
            </w:r>
            <w:r w:rsidRPr="00B42D1E">
              <w:rPr>
                <w:rFonts w:ascii="Times New Roman" w:hAnsi="Times New Roman"/>
                <w:b/>
                <w:sz w:val="16"/>
                <w:szCs w:val="16"/>
              </w:rPr>
              <w:t>Обеспечение комплексных мер безопасности на территории Умыганского сельского поселения</w:t>
            </w:r>
            <w:r w:rsidRPr="00B42D1E">
              <w:rPr>
                <w:rFonts w:ascii="Times New Roman" w:hAnsi="Times New Roman"/>
                <w:sz w:val="16"/>
                <w:szCs w:val="16"/>
              </w:rPr>
              <w:t>»</w:t>
            </w:r>
          </w:p>
        </w:tc>
        <w:tc>
          <w:tcPr>
            <w:tcW w:w="1672"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37,5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37,5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5.1.</w:t>
            </w:r>
          </w:p>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rPr>
            </w:pPr>
            <w:r w:rsidRPr="00B42D1E">
              <w:rPr>
                <w:rFonts w:ascii="Times New Roman" w:hAnsi="Times New Roman"/>
                <w:sz w:val="16"/>
                <w:szCs w:val="16"/>
              </w:rPr>
              <w:t>Обеспечение первичных мер пожарной безопасности в границах населенных пунктов</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5.2.</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Профилактика безнадзорности и правонарушений на территории сельского поселения</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5.3.</w:t>
            </w:r>
          </w:p>
          <w:p w:rsidR="00B42D1E" w:rsidRPr="00B42D1E" w:rsidRDefault="00B42D1E" w:rsidP="00B42D1E">
            <w:pPr>
              <w:widowControl w:val="0"/>
              <w:autoSpaceDE w:val="0"/>
              <w:autoSpaceDN w:val="0"/>
              <w:adjustRightInd w:val="0"/>
              <w:spacing w:line="18" w:lineRule="atLeast"/>
              <w:ind w:right="-142"/>
              <w:jc w:val="center"/>
              <w:rPr>
                <w:rFonts w:ascii="Times New Roman" w:hAnsi="Times New Roman"/>
                <w:sz w:val="16"/>
                <w:szCs w:val="16"/>
              </w:rPr>
            </w:pPr>
            <w:r w:rsidRPr="00B42D1E">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45"/>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r w:rsidRPr="00B42D1E">
              <w:rPr>
                <w:rFonts w:ascii="Times New Roman" w:hAnsi="Times New Roman"/>
                <w:b/>
                <w:sz w:val="16"/>
                <w:szCs w:val="16"/>
                <w:u w:val="single"/>
              </w:rPr>
              <w:t>Подпрограмма 6</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w:t>
            </w:r>
            <w:r w:rsidRPr="00B42D1E">
              <w:rPr>
                <w:rFonts w:ascii="Times New Roman" w:hAnsi="Times New Roman"/>
                <w:b/>
                <w:sz w:val="16"/>
                <w:szCs w:val="16"/>
              </w:rPr>
              <w:t>Развитие сферы  культуры и спорта на территории Умыганского сельского поселения</w:t>
            </w:r>
            <w:r w:rsidRPr="00B42D1E">
              <w:rPr>
                <w:rFonts w:ascii="Times New Roman" w:hAnsi="Times New Roman"/>
                <w:sz w:val="16"/>
                <w:szCs w:val="16"/>
              </w:rPr>
              <w:t>»</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МКУК КДЦ </w:t>
            </w:r>
            <w:proofErr w:type="spellStart"/>
            <w:r w:rsidRPr="00B42D1E">
              <w:rPr>
                <w:rFonts w:ascii="Times New Roman" w:hAnsi="Times New Roman"/>
                <w:sz w:val="16"/>
                <w:szCs w:val="16"/>
              </w:rPr>
              <w:t>с.Умыган</w:t>
            </w:r>
            <w:proofErr w:type="spellEnd"/>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3170,1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3280,3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14671,4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3040,9</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1447,3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12709,2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89,2</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1912,2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40,0</w:t>
            </w:r>
          </w:p>
        </w:tc>
      </w:tr>
      <w:tr w:rsidR="00B42D1E" w:rsidRPr="00B42D1E" w:rsidTr="00934EFD">
        <w:trPr>
          <w:trHeight w:val="195"/>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6.1</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МКУК КДЦ </w:t>
            </w:r>
            <w:proofErr w:type="spellStart"/>
            <w:r w:rsidRPr="00B42D1E">
              <w:rPr>
                <w:rFonts w:ascii="Times New Roman" w:hAnsi="Times New Roman"/>
                <w:sz w:val="16"/>
                <w:szCs w:val="16"/>
              </w:rPr>
              <w:t>с.Умыган</w:t>
            </w:r>
            <w:proofErr w:type="spellEnd"/>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12659,4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12659,4</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6.2</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МКУК КДЦ </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с. Умыган</w:t>
            </w: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50,8</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79,2</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 xml:space="preserve">Основное мероприятие </w:t>
            </w:r>
            <w:r w:rsidRPr="00B42D1E">
              <w:rPr>
                <w:rFonts w:ascii="Times New Roman" w:hAnsi="Times New Roman"/>
                <w:sz w:val="16"/>
                <w:szCs w:val="16"/>
                <w:u w:val="single"/>
              </w:rPr>
              <w:lastRenderedPageBreak/>
              <w:t>6.3</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rPr>
              <w:t>"Развитие домов культуры поселений''</w:t>
            </w: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lastRenderedPageBreak/>
              <w:t xml:space="preserve">МКУК КДЦ </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lastRenderedPageBreak/>
              <w:t>с. Умыган</w:t>
            </w: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lastRenderedPageBreak/>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1852,0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1852,0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19,0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19,0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1833,0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5"/>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6.4</w:t>
            </w:r>
          </w:p>
          <w:p w:rsidR="00B42D1E" w:rsidRPr="00B42D1E" w:rsidRDefault="00B42D1E" w:rsidP="00B42D1E">
            <w:pPr>
              <w:jc w:val="center"/>
              <w:rPr>
                <w:rFonts w:ascii="Times New Roman" w:hAnsi="Times New Roman"/>
                <w:color w:val="000000"/>
                <w:sz w:val="16"/>
                <w:szCs w:val="16"/>
                <w:u w:val="single"/>
              </w:rPr>
            </w:pPr>
            <w:r w:rsidRPr="00B42D1E">
              <w:rPr>
                <w:rFonts w:ascii="Times New Roman" w:hAnsi="Times New Roman"/>
                <w:color w:val="000000"/>
                <w:sz w:val="16"/>
                <w:szCs w:val="16"/>
              </w:rPr>
              <w:t>Региональный проект "Создание условий для реализации творческого потенциала нации"</w:t>
            </w:r>
          </w:p>
        </w:tc>
        <w:tc>
          <w:tcPr>
            <w:tcW w:w="1672" w:type="dxa"/>
            <w:vMerge w:val="restart"/>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 xml:space="preserve">МКУК КДЦ </w:t>
            </w:r>
            <w:proofErr w:type="spellStart"/>
            <w:r w:rsidRPr="00B42D1E">
              <w:rPr>
                <w:rFonts w:ascii="Times New Roman" w:hAnsi="Times New Roman"/>
                <w:color w:val="000000"/>
                <w:sz w:val="16"/>
                <w:szCs w:val="16"/>
              </w:rPr>
              <w:t>с.Умыган</w:t>
            </w:r>
            <w:proofErr w:type="spellEnd"/>
          </w:p>
        </w:tc>
        <w:tc>
          <w:tcPr>
            <w:tcW w:w="1513" w:type="dxa"/>
            <w:tcBorders>
              <w:right w:val="single" w:sz="8" w:space="0" w:color="auto"/>
            </w:tcBorders>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Всего</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r>
      <w:tr w:rsidR="00B42D1E" w:rsidRPr="00B42D1E" w:rsidTr="00934EFD">
        <w:trPr>
          <w:trHeight w:val="45"/>
        </w:trPr>
        <w:tc>
          <w:tcPr>
            <w:tcW w:w="18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МБ</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5"/>
        </w:trPr>
        <w:tc>
          <w:tcPr>
            <w:tcW w:w="18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РБ</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5"/>
        </w:trPr>
        <w:tc>
          <w:tcPr>
            <w:tcW w:w="18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ОБ</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r>
      <w:tr w:rsidR="00B42D1E" w:rsidRPr="00B42D1E" w:rsidTr="00934EFD">
        <w:trPr>
          <w:trHeight w:val="45"/>
        </w:trPr>
        <w:tc>
          <w:tcPr>
            <w:tcW w:w="18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ФБ</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40,0</w:t>
            </w:r>
          </w:p>
        </w:tc>
      </w:tr>
      <w:tr w:rsidR="00B42D1E" w:rsidRPr="00B42D1E" w:rsidTr="00934EFD">
        <w:trPr>
          <w:trHeight w:val="45"/>
        </w:trPr>
        <w:tc>
          <w:tcPr>
            <w:tcW w:w="18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672"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ИИ</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r w:rsidRPr="00B42D1E">
              <w:rPr>
                <w:rFonts w:ascii="Times New Roman" w:hAnsi="Times New Roman"/>
                <w:b/>
                <w:sz w:val="16"/>
                <w:szCs w:val="16"/>
                <w:u w:val="single"/>
              </w:rPr>
              <w:t>Подпрограмма 7</w:t>
            </w:r>
          </w:p>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rPr>
            </w:pPr>
            <w:proofErr w:type="gramStart"/>
            <w:r w:rsidRPr="00B42D1E">
              <w:rPr>
                <w:rFonts w:ascii="Times New Roman" w:hAnsi="Times New Roman"/>
                <w:b/>
                <w:sz w:val="16"/>
                <w:szCs w:val="16"/>
              </w:rPr>
              <w:t>« Энергосбережение</w:t>
            </w:r>
            <w:proofErr w:type="gramEnd"/>
            <w:r w:rsidRPr="00B42D1E">
              <w:rPr>
                <w:rFonts w:ascii="Times New Roman" w:hAnsi="Times New Roman"/>
                <w:b/>
                <w:sz w:val="16"/>
                <w:szCs w:val="16"/>
              </w:rPr>
              <w:t xml:space="preserve"> и повышение энергетической эффективности на территории сельских поселений на 2021-2025гг.»</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6"/>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6"/>
        </w:trPr>
        <w:tc>
          <w:tcPr>
            <w:tcW w:w="18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7.1</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«Технические и организационные мероприятия по снижению использования энергоресурсов»</w:t>
            </w:r>
          </w:p>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992"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29"/>
        </w:trPr>
        <w:tc>
          <w:tcPr>
            <w:tcW w:w="18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672"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13"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992"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bl>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№2</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к постановлению администрации</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 от «10» 08. 2022г № 19-ПА</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 внесении изменений в муниципальную программу</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«Социально-экономическое развитие территории сельского поселения»</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на 2021 – 2025 </w:t>
      </w:r>
      <w:proofErr w:type="gramStart"/>
      <w:r w:rsidRPr="00B42D1E">
        <w:rPr>
          <w:rFonts w:ascii="Times New Roman" w:eastAsia="Calibri" w:hAnsi="Times New Roman" w:cs="Times New Roman"/>
          <w:sz w:val="16"/>
          <w:szCs w:val="16"/>
        </w:rPr>
        <w:t>годы »</w:t>
      </w:r>
      <w:proofErr w:type="gramEnd"/>
      <w:r w:rsidRPr="00B42D1E">
        <w:rPr>
          <w:rFonts w:ascii="Times New Roman" w:eastAsia="Calibri" w:hAnsi="Times New Roman" w:cs="Times New Roman"/>
          <w:sz w:val="16"/>
          <w:szCs w:val="16"/>
        </w:rPr>
        <w:t>, утвержденную постановлением</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администрации Умыганского сельского поселения</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от 10 ноября 2020 года № 30-ПА»</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№4</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к муниципальной программе </w:t>
      </w:r>
    </w:p>
    <w:p w:rsidR="00B42D1E" w:rsidRPr="00B42D1E" w:rsidRDefault="00B42D1E" w:rsidP="00B42D1E">
      <w:pPr>
        <w:widowControl w:val="0"/>
        <w:autoSpaceDE w:val="0"/>
        <w:autoSpaceDN w:val="0"/>
        <w:adjustRightInd w:val="0"/>
        <w:spacing w:after="0" w:line="240" w:lineRule="auto"/>
        <w:jc w:val="right"/>
        <w:rPr>
          <w:rFonts w:ascii="Times New Roman" w:eastAsia="Times New Roman" w:hAnsi="Times New Roman" w:cs="Times New Roman"/>
          <w:sz w:val="16"/>
          <w:szCs w:val="16"/>
          <w:u w:val="single"/>
          <w:lang w:eastAsia="ru-RU"/>
        </w:rPr>
      </w:pPr>
      <w:r w:rsidRPr="00B42D1E">
        <w:rPr>
          <w:rFonts w:ascii="Times New Roman" w:eastAsia="Times New Roman" w:hAnsi="Times New Roman" w:cs="Times New Roman"/>
          <w:b/>
          <w:sz w:val="16"/>
          <w:szCs w:val="16"/>
          <w:u w:val="single"/>
          <w:lang w:eastAsia="ru-RU"/>
        </w:rPr>
        <w:t>«</w:t>
      </w:r>
      <w:r w:rsidRPr="00B42D1E">
        <w:rPr>
          <w:rFonts w:ascii="Times New Roman" w:eastAsia="Times New Roman" w:hAnsi="Times New Roman" w:cs="Times New Roman"/>
          <w:sz w:val="16"/>
          <w:szCs w:val="16"/>
          <w:u w:val="single"/>
          <w:lang w:eastAsia="ru-RU"/>
        </w:rPr>
        <w:t xml:space="preserve">Социально-экономическое развитие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B42D1E">
        <w:rPr>
          <w:rFonts w:ascii="Times New Roman" w:eastAsia="Calibri" w:hAnsi="Times New Roman" w:cs="Times New Roman"/>
          <w:sz w:val="16"/>
          <w:szCs w:val="16"/>
          <w:u w:val="single"/>
        </w:rPr>
        <w:t xml:space="preserve">территории сельского поселения» на 2021-2025гг,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B42D1E">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B42D1E" w:rsidRPr="00B42D1E" w:rsidRDefault="00B42D1E" w:rsidP="00B42D1E">
      <w:pPr>
        <w:widowControl w:val="0"/>
        <w:autoSpaceDE w:val="0"/>
        <w:autoSpaceDN w:val="0"/>
        <w:adjustRightInd w:val="0"/>
        <w:spacing w:after="0" w:line="240" w:lineRule="auto"/>
        <w:jc w:val="center"/>
        <w:outlineLvl w:val="3"/>
        <w:rPr>
          <w:rFonts w:ascii="Times New Roman" w:eastAsia="Calibri" w:hAnsi="Times New Roman" w:cs="Times New Roman"/>
          <w:sz w:val="16"/>
          <w:szCs w:val="16"/>
          <w:u w:val="single"/>
        </w:rPr>
      </w:pPr>
      <w:r w:rsidRPr="00B42D1E">
        <w:rPr>
          <w:rFonts w:ascii="Times New Roman" w:eastAsia="Calibri" w:hAnsi="Times New Roman" w:cs="Times New Roman"/>
          <w:sz w:val="16"/>
          <w:szCs w:val="16"/>
        </w:rPr>
        <w:t>МУНИЦИПАЛЬНОЙ ПРОГРАММЫ</w:t>
      </w:r>
      <w:r w:rsidR="00073B29">
        <w:rPr>
          <w:rFonts w:ascii="Times New Roman" w:eastAsia="Calibri" w:hAnsi="Times New Roman" w:cs="Times New Roman"/>
          <w:sz w:val="16"/>
          <w:szCs w:val="16"/>
        </w:rPr>
        <w:t xml:space="preserve"> </w:t>
      </w:r>
      <w:r w:rsidRPr="00B42D1E">
        <w:rPr>
          <w:rFonts w:ascii="Times New Roman" w:eastAsia="Calibri" w:hAnsi="Times New Roman" w:cs="Times New Roman"/>
          <w:b/>
          <w:i/>
          <w:sz w:val="16"/>
          <w:szCs w:val="16"/>
          <w:u w:val="single"/>
        </w:rPr>
        <w:t>«СОЦИАЛЬНО-ЭКОНОМИЧЕСКОЕ РАЗВИТИЕ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ЗА СЧЕТ ВСЕХ ИСТОЧНИКОВ ФИНАНСИРОВАНИЯ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tbl>
      <w:tblPr>
        <w:tblStyle w:val="1320"/>
        <w:tblW w:w="10615" w:type="dxa"/>
        <w:tblInd w:w="137" w:type="dxa"/>
        <w:tblLayout w:type="fixed"/>
        <w:tblLook w:val="0000" w:firstRow="0" w:lastRow="0" w:firstColumn="0" w:lastColumn="0" w:noHBand="0" w:noVBand="0"/>
      </w:tblPr>
      <w:tblGrid>
        <w:gridCol w:w="1560"/>
        <w:gridCol w:w="1559"/>
        <w:gridCol w:w="1684"/>
        <w:gridCol w:w="1134"/>
        <w:gridCol w:w="993"/>
        <w:gridCol w:w="992"/>
        <w:gridCol w:w="850"/>
        <w:gridCol w:w="851"/>
        <w:gridCol w:w="992"/>
      </w:tblGrid>
      <w:tr w:rsidR="00B42D1E" w:rsidRPr="00B42D1E" w:rsidTr="00934EFD">
        <w:trPr>
          <w:trHeight w:val="20"/>
        </w:trPr>
        <w:tc>
          <w:tcPr>
            <w:tcW w:w="1560" w:type="dxa"/>
            <w:vMerge w:val="restart"/>
          </w:tcPr>
          <w:p w:rsidR="00B42D1E" w:rsidRPr="00B42D1E" w:rsidRDefault="00B42D1E" w:rsidP="00B42D1E">
            <w:pPr>
              <w:widowControl w:val="0"/>
              <w:autoSpaceDE w:val="0"/>
              <w:autoSpaceDN w:val="0"/>
              <w:adjustRightInd w:val="0"/>
              <w:spacing w:line="216" w:lineRule="auto"/>
              <w:jc w:val="center"/>
              <w:rPr>
                <w:rFonts w:ascii="Times New Roman" w:hAnsi="Times New Roman"/>
                <w:sz w:val="16"/>
                <w:szCs w:val="16"/>
              </w:rPr>
            </w:pPr>
            <w:r w:rsidRPr="00B42D1E">
              <w:rPr>
                <w:rFonts w:ascii="Times New Roman" w:hAnsi="Times New Roman"/>
                <w:sz w:val="16"/>
                <w:szCs w:val="16"/>
              </w:rPr>
              <w:t>Наименование программы, подпрограммы, основного мероприятия, мероприятия</w:t>
            </w:r>
          </w:p>
        </w:tc>
        <w:tc>
          <w:tcPr>
            <w:tcW w:w="1559" w:type="dxa"/>
            <w:vMerge w:val="restart"/>
          </w:tcPr>
          <w:p w:rsidR="00B42D1E" w:rsidRPr="00B42D1E" w:rsidRDefault="00B42D1E" w:rsidP="00B42D1E">
            <w:pPr>
              <w:widowControl w:val="0"/>
              <w:autoSpaceDE w:val="0"/>
              <w:autoSpaceDN w:val="0"/>
              <w:adjustRightInd w:val="0"/>
              <w:spacing w:line="216" w:lineRule="auto"/>
              <w:jc w:val="center"/>
              <w:rPr>
                <w:rFonts w:ascii="Times New Roman" w:hAnsi="Times New Roman"/>
                <w:sz w:val="16"/>
                <w:szCs w:val="16"/>
              </w:rPr>
            </w:pPr>
            <w:r w:rsidRPr="00B42D1E">
              <w:rPr>
                <w:rFonts w:ascii="Times New Roman" w:hAnsi="Times New Roman"/>
                <w:sz w:val="16"/>
                <w:szCs w:val="16"/>
              </w:rPr>
              <w:t>Ответственный исполнитель, соисполнители, участники</w:t>
            </w:r>
          </w:p>
        </w:tc>
        <w:tc>
          <w:tcPr>
            <w:tcW w:w="1684" w:type="dxa"/>
            <w:vMerge w:val="restart"/>
          </w:tcPr>
          <w:p w:rsidR="00B42D1E" w:rsidRPr="00B42D1E" w:rsidRDefault="00B42D1E" w:rsidP="00B42D1E">
            <w:pPr>
              <w:widowControl w:val="0"/>
              <w:autoSpaceDE w:val="0"/>
              <w:autoSpaceDN w:val="0"/>
              <w:adjustRightInd w:val="0"/>
              <w:spacing w:line="216" w:lineRule="auto"/>
              <w:jc w:val="center"/>
              <w:rPr>
                <w:rFonts w:ascii="Times New Roman" w:hAnsi="Times New Roman"/>
                <w:sz w:val="16"/>
                <w:szCs w:val="16"/>
              </w:rPr>
            </w:pPr>
            <w:r w:rsidRPr="00B42D1E">
              <w:rPr>
                <w:rFonts w:ascii="Times New Roman" w:hAnsi="Times New Roman"/>
                <w:sz w:val="16"/>
                <w:szCs w:val="16"/>
              </w:rPr>
              <w:t>Источники финансирования</w:t>
            </w:r>
          </w:p>
        </w:tc>
        <w:tc>
          <w:tcPr>
            <w:tcW w:w="5812" w:type="dxa"/>
            <w:gridSpan w:val="6"/>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Расходы (тыс. руб.), годы</w:t>
            </w:r>
          </w:p>
        </w:tc>
      </w:tr>
      <w:tr w:rsidR="00B42D1E" w:rsidRPr="00B42D1E" w:rsidTr="00934EFD">
        <w:trPr>
          <w:trHeight w:val="386"/>
        </w:trPr>
        <w:tc>
          <w:tcPr>
            <w:tcW w:w="1560" w:type="dxa"/>
            <w:vMerge/>
          </w:tcPr>
          <w:p w:rsidR="00B42D1E" w:rsidRPr="00B42D1E" w:rsidRDefault="00B42D1E" w:rsidP="00B42D1E">
            <w:pPr>
              <w:widowControl w:val="0"/>
              <w:pBdr>
                <w:top w:val="single" w:sz="6" w:space="0" w:color="auto"/>
              </w:pBdr>
              <w:autoSpaceDE w:val="0"/>
              <w:autoSpaceDN w:val="0"/>
              <w:adjustRightInd w:val="0"/>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rPr>
                <w:rFonts w:ascii="Times New Roman" w:hAnsi="Times New Roman"/>
                <w:sz w:val="16"/>
                <w:szCs w:val="16"/>
              </w:rPr>
            </w:pPr>
          </w:p>
        </w:tc>
        <w:tc>
          <w:tcPr>
            <w:tcW w:w="1684" w:type="dxa"/>
            <w:vMerge/>
          </w:tcPr>
          <w:p w:rsidR="00B42D1E" w:rsidRPr="00B42D1E" w:rsidRDefault="00B42D1E" w:rsidP="00B42D1E">
            <w:pPr>
              <w:widowControl w:val="0"/>
              <w:pBdr>
                <w:top w:val="single" w:sz="6" w:space="0" w:color="auto"/>
              </w:pBdr>
              <w:autoSpaceDE w:val="0"/>
              <w:autoSpaceDN w:val="0"/>
              <w:adjustRightInd w:val="0"/>
              <w:rPr>
                <w:rFonts w:ascii="Times New Roman" w:hAnsi="Times New Roman"/>
                <w:sz w:val="16"/>
                <w:szCs w:val="16"/>
              </w:rPr>
            </w:pPr>
          </w:p>
        </w:tc>
        <w:tc>
          <w:tcPr>
            <w:tcW w:w="113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highlight w:val="yellow"/>
              </w:rPr>
            </w:pPr>
            <w:r w:rsidRPr="00B42D1E">
              <w:rPr>
                <w:rFonts w:ascii="Times New Roman" w:hAnsi="Times New Roman"/>
                <w:sz w:val="16"/>
                <w:szCs w:val="16"/>
              </w:rPr>
              <w:t>2021г</w:t>
            </w:r>
          </w:p>
        </w:tc>
        <w:tc>
          <w:tcPr>
            <w:tcW w:w="993"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2022г</w:t>
            </w:r>
          </w:p>
        </w:tc>
        <w:tc>
          <w:tcPr>
            <w:tcW w:w="992"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2023г</w:t>
            </w:r>
          </w:p>
        </w:tc>
        <w:tc>
          <w:tcPr>
            <w:tcW w:w="850"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2024г</w:t>
            </w:r>
          </w:p>
        </w:tc>
        <w:tc>
          <w:tcPr>
            <w:tcW w:w="851"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2025г</w:t>
            </w:r>
          </w:p>
        </w:tc>
        <w:tc>
          <w:tcPr>
            <w:tcW w:w="992"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r>
      <w:tr w:rsidR="00B42D1E" w:rsidRPr="00B42D1E" w:rsidTr="00934EFD">
        <w:trPr>
          <w:trHeight w:val="161"/>
        </w:trPr>
        <w:tc>
          <w:tcPr>
            <w:tcW w:w="1560"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1</w:t>
            </w:r>
          </w:p>
        </w:tc>
        <w:tc>
          <w:tcPr>
            <w:tcW w:w="1559"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2</w:t>
            </w:r>
          </w:p>
        </w:tc>
        <w:tc>
          <w:tcPr>
            <w:tcW w:w="1684" w:type="dxa"/>
          </w:tcPr>
          <w:p w:rsidR="00B42D1E" w:rsidRPr="00B42D1E" w:rsidRDefault="00B42D1E" w:rsidP="00B42D1E">
            <w:pPr>
              <w:widowControl w:val="0"/>
              <w:autoSpaceDE w:val="0"/>
              <w:autoSpaceDN w:val="0"/>
              <w:adjustRightInd w:val="0"/>
              <w:rPr>
                <w:rFonts w:ascii="Times New Roman" w:hAnsi="Times New Roman"/>
                <w:sz w:val="16"/>
                <w:szCs w:val="16"/>
              </w:rPr>
            </w:pPr>
          </w:p>
        </w:tc>
        <w:tc>
          <w:tcPr>
            <w:tcW w:w="1134"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3</w:t>
            </w:r>
          </w:p>
        </w:tc>
        <w:tc>
          <w:tcPr>
            <w:tcW w:w="993"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4</w:t>
            </w:r>
          </w:p>
        </w:tc>
        <w:tc>
          <w:tcPr>
            <w:tcW w:w="99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5</w:t>
            </w:r>
          </w:p>
        </w:tc>
        <w:tc>
          <w:tcPr>
            <w:tcW w:w="850"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6</w:t>
            </w:r>
          </w:p>
        </w:tc>
        <w:tc>
          <w:tcPr>
            <w:tcW w:w="851"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7</w:t>
            </w:r>
          </w:p>
        </w:tc>
        <w:tc>
          <w:tcPr>
            <w:tcW w:w="992" w:type="dxa"/>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8</w:t>
            </w:r>
          </w:p>
        </w:tc>
      </w:tr>
      <w:tr w:rsidR="00B42D1E" w:rsidRPr="00B42D1E" w:rsidTr="00934EFD">
        <w:trPr>
          <w:trHeight w:val="20"/>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Программа</w:t>
            </w:r>
          </w:p>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«Социально-экономическое развитие территории сельского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МКУК</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 xml:space="preserve">« КДЦ </w:t>
            </w:r>
            <w:proofErr w:type="spellStart"/>
            <w:r w:rsidRPr="00B42D1E">
              <w:rPr>
                <w:rFonts w:ascii="Times New Roman" w:hAnsi="Times New Roman"/>
                <w:sz w:val="16"/>
                <w:szCs w:val="16"/>
              </w:rPr>
              <w:t>с.Умыган</w:t>
            </w:r>
            <w:proofErr w:type="spellEnd"/>
            <w:r w:rsidRPr="00B42D1E">
              <w:rPr>
                <w:rFonts w:ascii="Times New Roman" w:hAnsi="Times New Roman"/>
                <w:sz w:val="16"/>
                <w:szCs w:val="16"/>
              </w:rPr>
              <w:t>»</w:t>
            </w:r>
          </w:p>
        </w:tc>
        <w:tc>
          <w:tcPr>
            <w:tcW w:w="1684" w:type="dxa"/>
          </w:tcPr>
          <w:p w:rsidR="00B42D1E" w:rsidRPr="00B42D1E" w:rsidRDefault="00B42D1E" w:rsidP="00B42D1E">
            <w:pPr>
              <w:widowControl w:val="0"/>
              <w:autoSpaceDE w:val="0"/>
              <w:autoSpaceDN w:val="0"/>
              <w:adjustRightInd w:val="0"/>
              <w:rPr>
                <w:rFonts w:ascii="Times New Roman" w:hAnsi="Times New Roman"/>
                <w:b/>
                <w:sz w:val="16"/>
                <w:szCs w:val="16"/>
              </w:rPr>
            </w:pPr>
            <w:r w:rsidRPr="00B42D1E">
              <w:rPr>
                <w:rFonts w:ascii="Times New Roman" w:hAnsi="Times New Roman"/>
                <w:b/>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11030,7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8 631,7</w:t>
            </w:r>
          </w:p>
        </w:tc>
        <w:tc>
          <w:tcPr>
            <w:tcW w:w="992"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45763,0</w:t>
            </w:r>
          </w:p>
        </w:tc>
      </w:tr>
      <w:tr w:rsidR="00B42D1E" w:rsidRPr="00B42D1E" w:rsidTr="00934EFD">
        <w:trPr>
          <w:trHeight w:val="457"/>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0" w:lineRule="auto"/>
              <w:ind w:right="-108"/>
              <w:jc w:val="center"/>
              <w:rPr>
                <w:rFonts w:ascii="Times New Roman" w:hAnsi="Times New Roman"/>
                <w:sz w:val="16"/>
                <w:szCs w:val="16"/>
              </w:rPr>
            </w:pPr>
            <w:r w:rsidRPr="00B42D1E">
              <w:rPr>
                <w:rFonts w:ascii="Times New Roman" w:hAnsi="Times New Roman"/>
                <w:sz w:val="16"/>
                <w:szCs w:val="16"/>
              </w:rPr>
              <w:t>Местный бюджет (далее – МБ)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sz w:val="16"/>
                <w:szCs w:val="16"/>
              </w:rPr>
              <w:t>9834,3</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6528,7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6441,0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8 501,9</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b/>
                <w:bCs/>
                <w:iCs/>
                <w:color w:val="000000"/>
                <w:sz w:val="16"/>
                <w:szCs w:val="16"/>
              </w:rPr>
            </w:pPr>
            <w:r w:rsidRPr="00B42D1E">
              <w:rPr>
                <w:rFonts w:ascii="Times New Roman" w:hAnsi="Times New Roman"/>
                <w:b/>
                <w:bCs/>
                <w:iCs/>
                <w:color w:val="000000"/>
                <w:sz w:val="16"/>
                <w:szCs w:val="16"/>
              </w:rPr>
              <w:t>41003,0</w:t>
            </w:r>
          </w:p>
        </w:tc>
      </w:tr>
      <w:tr w:rsidR="00B42D1E" w:rsidRPr="00B42D1E" w:rsidTr="00934EFD">
        <w:trPr>
          <w:trHeight w:val="20"/>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tcPr>
          <w:p w:rsidR="00B42D1E" w:rsidRPr="00B42D1E" w:rsidRDefault="00B42D1E" w:rsidP="00B42D1E">
            <w:pPr>
              <w:widowControl w:val="0"/>
              <w:autoSpaceDE w:val="0"/>
              <w:autoSpaceDN w:val="0"/>
              <w:adjustRightInd w:val="0"/>
              <w:spacing w:line="192" w:lineRule="auto"/>
              <w:rPr>
                <w:rFonts w:ascii="Times New Roman" w:hAnsi="Times New Roman"/>
                <w:sz w:val="16"/>
                <w:szCs w:val="16"/>
              </w:rPr>
            </w:pPr>
            <w:r w:rsidRPr="00B42D1E">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160,6</w:t>
            </w:r>
          </w:p>
        </w:tc>
      </w:tr>
      <w:tr w:rsidR="00B42D1E" w:rsidRPr="00B42D1E" w:rsidTr="00934EFD">
        <w:trPr>
          <w:trHeight w:val="918"/>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tcPr>
          <w:p w:rsidR="00B42D1E" w:rsidRPr="00B42D1E" w:rsidRDefault="00B42D1E" w:rsidP="00B42D1E">
            <w:pPr>
              <w:widowControl w:val="0"/>
              <w:autoSpaceDE w:val="0"/>
              <w:autoSpaceDN w:val="0"/>
              <w:adjustRightInd w:val="0"/>
              <w:spacing w:line="192" w:lineRule="auto"/>
              <w:rPr>
                <w:rFonts w:ascii="Times New Roman" w:hAnsi="Times New Roman"/>
                <w:sz w:val="16"/>
                <w:szCs w:val="16"/>
              </w:rPr>
            </w:pPr>
            <w:r w:rsidRPr="00B42D1E">
              <w:rPr>
                <w:rFonts w:ascii="Times New Roman" w:hAnsi="Times New Roman"/>
                <w:sz w:val="16"/>
                <w:szCs w:val="16"/>
              </w:rPr>
              <w:t>Средства областного бюджета, предусмотренные в местном бюджете (далее - ОБ) – при наличии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1004,8</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2233,7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3840,6</w:t>
            </w:r>
          </w:p>
        </w:tc>
      </w:tr>
      <w:tr w:rsidR="00B42D1E" w:rsidRPr="00B42D1E" w:rsidTr="00934EFD">
        <w:trPr>
          <w:trHeight w:val="20"/>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tcPr>
          <w:p w:rsidR="00B42D1E" w:rsidRPr="00B42D1E" w:rsidRDefault="00B42D1E" w:rsidP="00B42D1E">
            <w:pPr>
              <w:widowControl w:val="0"/>
              <w:autoSpaceDE w:val="0"/>
              <w:autoSpaceDN w:val="0"/>
              <w:adjustRightInd w:val="0"/>
              <w:spacing w:line="185" w:lineRule="auto"/>
              <w:rPr>
                <w:rFonts w:ascii="Times New Roman" w:hAnsi="Times New Roman"/>
                <w:sz w:val="16"/>
                <w:szCs w:val="16"/>
              </w:rPr>
            </w:pPr>
            <w:r w:rsidRPr="00B42D1E">
              <w:rPr>
                <w:rFonts w:ascii="Times New Roman" w:hAnsi="Times New Roman"/>
                <w:sz w:val="16"/>
                <w:szCs w:val="16"/>
              </w:rPr>
              <w:t>Средства федерального бюджета, предусмотренные в местном бюджете (далее - ФБ) - при наличии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191,6</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758,8</w:t>
            </w:r>
          </w:p>
        </w:tc>
      </w:tr>
      <w:tr w:rsidR="00B42D1E" w:rsidRPr="00B42D1E" w:rsidTr="00934EFD">
        <w:trPr>
          <w:trHeight w:val="264"/>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tcPr>
          <w:p w:rsidR="00B42D1E" w:rsidRPr="00B42D1E" w:rsidRDefault="00B42D1E" w:rsidP="00B42D1E">
            <w:pPr>
              <w:widowControl w:val="0"/>
              <w:autoSpaceDE w:val="0"/>
              <w:autoSpaceDN w:val="0"/>
              <w:adjustRightInd w:val="0"/>
              <w:spacing w:line="180" w:lineRule="auto"/>
              <w:rPr>
                <w:rFonts w:ascii="Times New Roman" w:hAnsi="Times New Roman"/>
                <w:sz w:val="16"/>
                <w:szCs w:val="16"/>
              </w:rPr>
            </w:pPr>
            <w:r w:rsidRPr="00B42D1E">
              <w:rPr>
                <w:rFonts w:ascii="Times New Roman" w:hAnsi="Times New Roman"/>
                <w:sz w:val="16"/>
                <w:szCs w:val="16"/>
              </w:rPr>
              <w:t xml:space="preserve">Иные источники, предусмотренные в </w:t>
            </w:r>
            <w:r w:rsidRPr="00B42D1E">
              <w:rPr>
                <w:rFonts w:ascii="Times New Roman" w:hAnsi="Times New Roman"/>
                <w:sz w:val="16"/>
                <w:szCs w:val="16"/>
              </w:rPr>
              <w:lastRenderedPageBreak/>
              <w:t>местном бюджете (далее - ИИ) - при наличии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lastRenderedPageBreak/>
              <w:t>0,0</w:t>
            </w:r>
          </w:p>
        </w:tc>
        <w:tc>
          <w:tcPr>
            <w:tcW w:w="993" w:type="dxa"/>
            <w:tcBorders>
              <w:top w:val="nil"/>
              <w:left w:val="nil"/>
              <w:bottom w:val="single" w:sz="4"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4"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4"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 0,0</w:t>
            </w:r>
          </w:p>
        </w:tc>
        <w:tc>
          <w:tcPr>
            <w:tcW w:w="851" w:type="dxa"/>
            <w:tcBorders>
              <w:top w:val="nil"/>
              <w:left w:val="nil"/>
              <w:bottom w:val="single" w:sz="4" w:space="0" w:color="auto"/>
              <w:right w:val="single" w:sz="8" w:space="0" w:color="auto"/>
            </w:tcBorders>
            <w:shd w:val="clear" w:color="auto" w:fill="auto"/>
            <w:vAlign w:val="bottom"/>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4"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0"/>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i/>
                <w:color w:val="000000"/>
                <w:sz w:val="16"/>
                <w:szCs w:val="16"/>
              </w:rPr>
              <w:t>«</w:t>
            </w:r>
            <w:r w:rsidRPr="00B42D1E">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B42D1E">
              <w:rPr>
                <w:rFonts w:ascii="Times New Roman" w:hAnsi="Times New Roman"/>
                <w:sz w:val="16"/>
                <w:szCs w:val="16"/>
              </w:rPr>
              <w:t>»</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5602,9</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23719,8</w:t>
            </w:r>
          </w:p>
        </w:tc>
      </w:tr>
      <w:tr w:rsidR="00B42D1E" w:rsidRPr="00B42D1E" w:rsidTr="00934EFD">
        <w:trPr>
          <w:trHeight w:val="280"/>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4734,4</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5450,6</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4471,6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22837,6</w:t>
            </w:r>
          </w:p>
        </w:tc>
      </w:tr>
      <w:tr w:rsidR="00B42D1E" w:rsidRPr="00B42D1E" w:rsidTr="00934EFD">
        <w:trPr>
          <w:trHeight w:val="20"/>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160,6</w:t>
            </w:r>
          </w:p>
        </w:tc>
      </w:tr>
      <w:tr w:rsidR="00B42D1E" w:rsidRPr="00B42D1E" w:rsidTr="00934EFD">
        <w:trPr>
          <w:trHeight w:val="274"/>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w:t>
            </w:r>
          </w:p>
        </w:tc>
      </w:tr>
      <w:tr w:rsidR="00B42D1E" w:rsidRPr="00B42D1E" w:rsidTr="00934EFD">
        <w:trPr>
          <w:trHeight w:val="20"/>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718,8</w:t>
            </w:r>
          </w:p>
        </w:tc>
      </w:tr>
      <w:tr w:rsidR="00B42D1E" w:rsidRPr="00B42D1E" w:rsidTr="00934EFD">
        <w:trPr>
          <w:trHeight w:val="20"/>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3195,1</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3743,1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3120,9</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15186,7</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highlight w:val="yellow"/>
              </w:rPr>
            </w:pPr>
            <w:r w:rsidRPr="00B42D1E">
              <w:rPr>
                <w:rFonts w:ascii="Times New Roman" w:hAnsi="Times New Roman"/>
                <w:sz w:val="16"/>
                <w:szCs w:val="16"/>
              </w:rPr>
              <w:t>3590,8</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2991,1</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14303,8</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160,6</w:t>
            </w:r>
          </w:p>
        </w:tc>
      </w:tr>
      <w:tr w:rsidR="00B42D1E" w:rsidRPr="00B42D1E" w:rsidTr="00934EFD">
        <w:trPr>
          <w:trHeight w:val="12"/>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w:t>
            </w:r>
          </w:p>
        </w:tc>
      </w:tr>
      <w:tr w:rsidR="00B42D1E" w:rsidRPr="00B42D1E" w:rsidTr="00934EFD">
        <w:trPr>
          <w:trHeight w:val="12"/>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718,8</w:t>
            </w:r>
          </w:p>
        </w:tc>
      </w:tr>
      <w:tr w:rsidR="00B42D1E" w:rsidRPr="00B42D1E" w:rsidTr="00934EFD">
        <w:trPr>
          <w:trHeight w:val="12"/>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29"/>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1.2</w:t>
            </w:r>
          </w:p>
          <w:p w:rsidR="00B42D1E" w:rsidRPr="00B42D1E" w:rsidRDefault="00B42D1E" w:rsidP="00B42D1E">
            <w:pPr>
              <w:widowControl w:val="0"/>
              <w:autoSpaceDE w:val="0"/>
              <w:autoSpaceDN w:val="0"/>
              <w:adjustRightInd w:val="0"/>
              <w:ind w:right="-2"/>
              <w:jc w:val="center"/>
              <w:rPr>
                <w:rFonts w:ascii="Times New Roman" w:hAnsi="Times New Roman"/>
                <w:sz w:val="16"/>
                <w:szCs w:val="16"/>
                <w:u w:val="single"/>
              </w:rPr>
            </w:pPr>
            <w:r w:rsidRPr="00B42D1E">
              <w:rPr>
                <w:rFonts w:ascii="Times New Roman" w:hAnsi="Times New Roman"/>
                <w:sz w:val="16"/>
                <w:szCs w:val="16"/>
              </w:rPr>
              <w:t>Управление муниципальным долгом</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0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1.3</w:t>
            </w:r>
          </w:p>
          <w:p w:rsidR="00B42D1E" w:rsidRPr="00B42D1E" w:rsidRDefault="00B42D1E" w:rsidP="00B42D1E">
            <w:pPr>
              <w:widowControl w:val="0"/>
              <w:autoSpaceDE w:val="0"/>
              <w:autoSpaceDN w:val="0"/>
              <w:adjustRightInd w:val="0"/>
              <w:ind w:right="-142"/>
              <w:jc w:val="center"/>
              <w:rPr>
                <w:rFonts w:ascii="Times New Roman" w:hAnsi="Times New Roman"/>
                <w:sz w:val="16"/>
                <w:szCs w:val="16"/>
              </w:rPr>
            </w:pPr>
            <w:r w:rsidRPr="00B42D1E">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732,1</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732,1</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7"/>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1.4</w:t>
            </w:r>
          </w:p>
          <w:p w:rsidR="00B42D1E" w:rsidRPr="00B42D1E" w:rsidRDefault="00B42D1E" w:rsidP="00B42D1E">
            <w:pPr>
              <w:widowControl w:val="0"/>
              <w:autoSpaceDE w:val="0"/>
              <w:autoSpaceDN w:val="0"/>
              <w:adjustRightInd w:val="0"/>
              <w:ind w:right="-61"/>
              <w:jc w:val="center"/>
              <w:rPr>
                <w:rFonts w:ascii="Times New Roman" w:hAnsi="Times New Roman"/>
                <w:color w:val="000000"/>
                <w:sz w:val="16"/>
                <w:szCs w:val="16"/>
              </w:rPr>
            </w:pPr>
            <w:r w:rsidRPr="00B42D1E">
              <w:rPr>
                <w:rFonts w:ascii="Times New Roman" w:hAnsi="Times New Roman"/>
                <w:sz w:val="16"/>
                <w:szCs w:val="16"/>
              </w:rPr>
              <w:t>Повышение квалификации муниципальных служащих</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1.5.</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color w:val="000000"/>
                <w:sz w:val="16"/>
                <w:szCs w:val="16"/>
              </w:rPr>
              <w:t>Управление средствами резервного фонда администраций сельских поселений</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62,5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62,5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7"/>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1.6.</w:t>
            </w:r>
          </w:p>
          <w:p w:rsidR="00B42D1E" w:rsidRPr="00B42D1E" w:rsidRDefault="00B42D1E" w:rsidP="00B42D1E">
            <w:pPr>
              <w:widowControl w:val="0"/>
              <w:autoSpaceDE w:val="0"/>
              <w:autoSpaceDN w:val="0"/>
              <w:adjustRightInd w:val="0"/>
              <w:ind w:right="-142"/>
              <w:jc w:val="center"/>
              <w:rPr>
                <w:rFonts w:ascii="Times New Roman" w:hAnsi="Times New Roman"/>
                <w:sz w:val="16"/>
                <w:szCs w:val="16"/>
              </w:rPr>
            </w:pPr>
            <w:r w:rsidRPr="00B42D1E">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7714,2</w:t>
            </w:r>
          </w:p>
        </w:tc>
      </w:tr>
      <w:tr w:rsidR="00B42D1E" w:rsidRPr="00B42D1E" w:rsidTr="00934EFD">
        <w:trPr>
          <w:trHeight w:val="270"/>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7714,2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4"/>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20"/>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2</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w:t>
            </w:r>
            <w:r w:rsidRPr="00B42D1E">
              <w:rPr>
                <w:rFonts w:ascii="Times New Roman" w:hAnsi="Times New Roman"/>
                <w:b/>
                <w:sz w:val="16"/>
                <w:szCs w:val="16"/>
              </w:rPr>
              <w:t>Повышение эффективности бюджетных расходов Умыганского сельского поселения</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 xml:space="preserve">Администрация </w:t>
            </w:r>
            <w:r w:rsidRPr="00B42D1E">
              <w:rPr>
                <w:rFonts w:ascii="Times New Roman" w:hAnsi="Times New Roman"/>
                <w:sz w:val="16"/>
                <w:szCs w:val="16"/>
              </w:rPr>
              <w:lastRenderedPageBreak/>
              <w:t>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lastRenderedPageBreak/>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2.1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"Информационные технологии в управлении"</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b/>
                <w:sz w:val="16"/>
                <w:szCs w:val="16"/>
                <w:u w:val="single"/>
              </w:rPr>
              <w:t>Подпрограмма 3</w:t>
            </w:r>
          </w:p>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sz w:val="16"/>
                <w:szCs w:val="16"/>
              </w:rPr>
              <w:t>«</w:t>
            </w:r>
            <w:r w:rsidRPr="00B42D1E">
              <w:rPr>
                <w:rFonts w:ascii="Times New Roman" w:hAnsi="Times New Roman"/>
                <w:b/>
                <w:sz w:val="16"/>
                <w:szCs w:val="16"/>
              </w:rPr>
              <w:t>Развитие инфраструктуры на территории Умыганского сельского поселения</w:t>
            </w:r>
            <w:r w:rsidRPr="00B42D1E">
              <w:rPr>
                <w:rFonts w:ascii="Times New Roman" w:hAnsi="Times New Roman"/>
                <w:sz w:val="16"/>
                <w:szCs w:val="16"/>
              </w:rPr>
              <w:t xml:space="preserve"> </w:t>
            </w:r>
            <w:r w:rsidRPr="00B42D1E">
              <w:rPr>
                <w:rFonts w:ascii="Times New Roman" w:hAnsi="Times New Roman"/>
                <w:b/>
                <w:sz w:val="16"/>
                <w:szCs w:val="16"/>
              </w:rPr>
              <w:t>сельского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1797,3</w:t>
            </w:r>
          </w:p>
        </w:tc>
        <w:tc>
          <w:tcPr>
            <w:tcW w:w="993"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2231,6</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7237,4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1597,3</w:t>
            </w:r>
          </w:p>
        </w:tc>
        <w:tc>
          <w:tcPr>
            <w:tcW w:w="993" w:type="dxa"/>
            <w:tcBorders>
              <w:top w:val="nil"/>
              <w:left w:val="nil"/>
              <w:bottom w:val="single" w:sz="8" w:space="0" w:color="auto"/>
              <w:right w:val="single" w:sz="8" w:space="0" w:color="auto"/>
            </w:tcBorders>
            <w:shd w:val="clear" w:color="000000" w:fill="FFFFFF"/>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1316,7</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5322,5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200,0</w:t>
            </w:r>
          </w:p>
        </w:tc>
        <w:tc>
          <w:tcPr>
            <w:tcW w:w="993" w:type="dxa"/>
            <w:tcBorders>
              <w:top w:val="nil"/>
              <w:left w:val="nil"/>
              <w:bottom w:val="single" w:sz="8" w:space="0" w:color="auto"/>
              <w:right w:val="single" w:sz="8" w:space="0" w:color="auto"/>
            </w:tcBorders>
            <w:shd w:val="clear" w:color="000000" w:fill="FFFFFF"/>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914,9</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1914,9</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5"/>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7"/>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3.1</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Ремонт и содержание автомобильных дорог</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4090,2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4090,2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25"/>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3.2</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Организация благоустройства территории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highlight w:val="yellow"/>
              </w:rPr>
            </w:pPr>
            <w:r w:rsidRPr="00B42D1E">
              <w:rPr>
                <w:rFonts w:ascii="Times New Roman" w:hAnsi="Times New Roman"/>
                <w:b/>
                <w:bCs/>
                <w:sz w:val="16"/>
                <w:szCs w:val="16"/>
              </w:rPr>
              <w:t>474,1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1414,9</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highlight w:val="yellow"/>
              </w:rPr>
            </w:pPr>
            <w:r w:rsidRPr="00B42D1E">
              <w:rPr>
                <w:rFonts w:ascii="Times New Roman" w:hAnsi="Times New Roman"/>
                <w:sz w:val="16"/>
                <w:szCs w:val="16"/>
              </w:rPr>
              <w:t>153,3</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894,1</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color w:val="000000"/>
                <w:sz w:val="16"/>
                <w:szCs w:val="16"/>
              </w:rPr>
            </w:pPr>
            <w:r w:rsidRPr="00B42D1E">
              <w:rPr>
                <w:rFonts w:ascii="Times New Roman" w:hAnsi="Times New Roman"/>
                <w:b/>
                <w:bCs/>
                <w:color w:val="000000"/>
                <w:sz w:val="16"/>
                <w:szCs w:val="16"/>
              </w:rPr>
              <w:t>520,8</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3.3</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rPr>
              <w:t>Организация водоснабжения населения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898,2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98,2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800,0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17"/>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3.4</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Водохозяйственная деятельность</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234,0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134,0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234,0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59"/>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306"/>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3.5</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Создание мест (площадок) накопления твердых коммунальных  отходов</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600,1</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6,0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6,0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64"/>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594,1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594,1</w:t>
            </w:r>
          </w:p>
        </w:tc>
      </w:tr>
      <w:tr w:rsidR="00B42D1E" w:rsidRPr="00B42D1E" w:rsidTr="00934EFD">
        <w:trPr>
          <w:trHeight w:val="241"/>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76"/>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u w:val="single"/>
              </w:rPr>
              <w:t>Основное мероприятие 3.6</w:t>
            </w:r>
            <w:r w:rsidRPr="00B42D1E">
              <w:rPr>
                <w:rFonts w:ascii="Times New Roman" w:hAnsi="Times New Roman"/>
                <w:sz w:val="16"/>
                <w:szCs w:val="16"/>
              </w:rPr>
              <w:t>.</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Проведение оценки объектов муниципальной собственности</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4</w:t>
            </w:r>
          </w:p>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i/>
                <w:color w:val="000000"/>
                <w:sz w:val="16"/>
                <w:szCs w:val="16"/>
              </w:rPr>
              <w:t>«</w:t>
            </w:r>
            <w:r w:rsidRPr="00B42D1E">
              <w:rPr>
                <w:rFonts w:ascii="Times New Roman" w:hAnsi="Times New Roman"/>
                <w:b/>
                <w:sz w:val="16"/>
                <w:szCs w:val="16"/>
              </w:rPr>
              <w:t xml:space="preserve">Обеспечение комплексного пространственного и территориального развития  Умыганского </w:t>
            </w:r>
            <w:r w:rsidRPr="00B42D1E">
              <w:rPr>
                <w:rFonts w:ascii="Times New Roman" w:hAnsi="Times New Roman"/>
                <w:b/>
                <w:sz w:val="16"/>
                <w:szCs w:val="16"/>
              </w:rPr>
              <w:lastRenderedPageBreak/>
              <w:t>сельского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lastRenderedPageBreak/>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b/>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4.1</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Проведение топографических, геодезических, картографических и кадастровых работ</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16,5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04"/>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79"/>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4.2</w:t>
            </w:r>
          </w:p>
          <w:p w:rsidR="00B42D1E" w:rsidRPr="00B42D1E" w:rsidRDefault="00B42D1E" w:rsidP="00B42D1E">
            <w:pPr>
              <w:widowControl w:val="0"/>
              <w:autoSpaceDE w:val="0"/>
              <w:autoSpaceDN w:val="0"/>
              <w:adjustRightInd w:val="0"/>
              <w:jc w:val="center"/>
              <w:rPr>
                <w:rFonts w:ascii="Times New Roman" w:hAnsi="Times New Roman"/>
                <w:color w:val="000000"/>
                <w:sz w:val="16"/>
                <w:szCs w:val="16"/>
              </w:rPr>
            </w:pPr>
            <w:r w:rsidRPr="00B42D1E">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76"/>
        </w:trPr>
        <w:tc>
          <w:tcPr>
            <w:tcW w:w="1560"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15,0</w:t>
            </w:r>
          </w:p>
        </w:tc>
      </w:tr>
      <w:tr w:rsidR="00B42D1E" w:rsidRPr="00B42D1E" w:rsidTr="00934EFD">
        <w:trPr>
          <w:trHeight w:val="76"/>
        </w:trPr>
        <w:tc>
          <w:tcPr>
            <w:tcW w:w="1560"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76"/>
        </w:trPr>
        <w:tc>
          <w:tcPr>
            <w:tcW w:w="1560"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76"/>
        </w:trPr>
        <w:tc>
          <w:tcPr>
            <w:tcW w:w="1560"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8"/>
        </w:trPr>
        <w:tc>
          <w:tcPr>
            <w:tcW w:w="1560" w:type="dxa"/>
            <w:vMerge/>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jc w:val="center"/>
              <w:rPr>
                <w:rFonts w:ascii="Times New Roman" w:hAnsi="Times New Roman"/>
                <w:b/>
                <w:sz w:val="16"/>
                <w:szCs w:val="16"/>
                <w:u w:val="single"/>
              </w:rPr>
            </w:pPr>
            <w:r w:rsidRPr="00B42D1E">
              <w:rPr>
                <w:rFonts w:ascii="Times New Roman" w:hAnsi="Times New Roman"/>
                <w:b/>
                <w:sz w:val="16"/>
                <w:szCs w:val="16"/>
                <w:u w:val="single"/>
              </w:rPr>
              <w:t>Подпрограмма 5</w:t>
            </w:r>
          </w:p>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w:t>
            </w:r>
            <w:r w:rsidRPr="00B42D1E">
              <w:rPr>
                <w:rFonts w:ascii="Times New Roman" w:hAnsi="Times New Roman"/>
                <w:b/>
                <w:sz w:val="16"/>
                <w:szCs w:val="16"/>
              </w:rPr>
              <w:t>Обеспечение комплексных мер безопасности на территории Умыганского сельского поселения</w:t>
            </w:r>
            <w:r w:rsidRPr="00B42D1E">
              <w:rPr>
                <w:rFonts w:ascii="Times New Roman" w:hAnsi="Times New Roman"/>
                <w:sz w:val="16"/>
                <w:szCs w:val="16"/>
              </w:rPr>
              <w:t>»</w:t>
            </w:r>
          </w:p>
        </w:tc>
        <w:tc>
          <w:tcPr>
            <w:tcW w:w="1559" w:type="dxa"/>
            <w:vMerge w:val="restart"/>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b/>
                <w:sz w:val="16"/>
                <w:szCs w:val="16"/>
              </w:rPr>
            </w:pPr>
            <w:r w:rsidRPr="00B42D1E">
              <w:rPr>
                <w:rFonts w:ascii="Times New Roman" w:hAnsi="Times New Roman"/>
                <w:b/>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37,5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37,5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5.1.</w:t>
            </w:r>
          </w:p>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rPr>
            </w:pPr>
            <w:r w:rsidRPr="00B42D1E">
              <w:rPr>
                <w:rFonts w:ascii="Times New Roman" w:hAnsi="Times New Roman"/>
                <w:sz w:val="16"/>
                <w:szCs w:val="16"/>
              </w:rPr>
              <w:t>Обеспечение первичных мер пожарной безопасности в границах населенных пунктов</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35,5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5.2.</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Профилактика безнадзорности и правонарушений на территории сельского поселения</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2,5</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ind w:right="-2"/>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5.3.</w:t>
            </w:r>
          </w:p>
          <w:p w:rsidR="00B42D1E" w:rsidRPr="00B42D1E" w:rsidRDefault="00B42D1E" w:rsidP="00B42D1E">
            <w:pPr>
              <w:widowControl w:val="0"/>
              <w:autoSpaceDE w:val="0"/>
              <w:autoSpaceDN w:val="0"/>
              <w:adjustRightInd w:val="0"/>
              <w:spacing w:line="18" w:lineRule="atLeast"/>
              <w:ind w:right="-142"/>
              <w:jc w:val="center"/>
              <w:rPr>
                <w:rFonts w:ascii="Times New Roman" w:hAnsi="Times New Roman"/>
                <w:sz w:val="16"/>
                <w:szCs w:val="16"/>
              </w:rPr>
            </w:pPr>
            <w:r w:rsidRPr="00B42D1E">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29"/>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r w:rsidRPr="00B42D1E">
              <w:rPr>
                <w:rFonts w:ascii="Times New Roman" w:hAnsi="Times New Roman"/>
                <w:b/>
                <w:sz w:val="16"/>
                <w:szCs w:val="16"/>
                <w:u w:val="single"/>
              </w:rPr>
              <w:t>Подпрограмма 6</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w:t>
            </w:r>
            <w:r w:rsidRPr="00B42D1E">
              <w:rPr>
                <w:rFonts w:ascii="Times New Roman" w:hAnsi="Times New Roman"/>
                <w:b/>
                <w:sz w:val="16"/>
                <w:szCs w:val="16"/>
              </w:rPr>
              <w:t>Развитие сферы  культуры и спорта на территории Умыганского сельского поселения</w:t>
            </w:r>
            <w:r w:rsidRPr="00B42D1E">
              <w:rPr>
                <w:rFonts w:ascii="Times New Roman" w:hAnsi="Times New Roman"/>
                <w:sz w:val="16"/>
                <w:szCs w:val="16"/>
              </w:rPr>
              <w:t>»</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МКУК КДЦ </w:t>
            </w:r>
            <w:proofErr w:type="spellStart"/>
            <w:r w:rsidRPr="00B42D1E">
              <w:rPr>
                <w:rFonts w:ascii="Times New Roman" w:hAnsi="Times New Roman"/>
                <w:sz w:val="16"/>
                <w:szCs w:val="16"/>
              </w:rPr>
              <w:t>с.Умыган</w:t>
            </w:r>
            <w:proofErr w:type="spellEnd"/>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3170,1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3280,3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14671,4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3040,9</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1447,3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12709,2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89,2</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1912,2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40,0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40,0</w:t>
            </w:r>
          </w:p>
        </w:tc>
      </w:tr>
      <w:tr w:rsidR="00B42D1E" w:rsidRPr="00B42D1E" w:rsidTr="00934EFD">
        <w:trPr>
          <w:trHeight w:val="164"/>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6.1</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"Расходы, направленные на организацию досуга и обеспечение жителей услугами организаций культуры, организация </w:t>
            </w:r>
            <w:r w:rsidRPr="00B42D1E">
              <w:rPr>
                <w:rFonts w:ascii="Times New Roman" w:hAnsi="Times New Roman"/>
                <w:sz w:val="16"/>
                <w:szCs w:val="16"/>
              </w:rPr>
              <w:lastRenderedPageBreak/>
              <w:t>библиотечного обслуживания"</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lastRenderedPageBreak/>
              <w:t xml:space="preserve">МКУК КДЦ </w:t>
            </w:r>
            <w:proofErr w:type="spellStart"/>
            <w:r w:rsidRPr="00B42D1E">
              <w:rPr>
                <w:rFonts w:ascii="Times New Roman" w:hAnsi="Times New Roman"/>
                <w:sz w:val="16"/>
                <w:szCs w:val="16"/>
              </w:rPr>
              <w:t>с.Умыган</w:t>
            </w:r>
            <w:proofErr w:type="spellEnd"/>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12659,4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12659,4</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iCs/>
                <w:sz w:val="16"/>
                <w:szCs w:val="16"/>
              </w:rPr>
            </w:pPr>
            <w:r w:rsidRPr="00B42D1E">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6.2</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МКУК КДЦ </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с. Умыган</w:t>
            </w: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90,0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sz w:val="16"/>
                <w:szCs w:val="16"/>
              </w:rPr>
            </w:pPr>
            <w:r w:rsidRPr="00B42D1E">
              <w:rPr>
                <w:rFonts w:ascii="Times New Roman" w:hAnsi="Times New Roman"/>
                <w:b/>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130,0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50,8</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79,2</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6.3</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rPr>
              <w:t>"Развитие домов культуры поселений''</w:t>
            </w: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 xml:space="preserve">МКУК КДЦ </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с. Умыган</w:t>
            </w: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1852,0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1852,0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19,0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19,0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1833,0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Cs/>
                <w:color w:val="000000"/>
                <w:sz w:val="16"/>
                <w:szCs w:val="16"/>
              </w:rPr>
            </w:pPr>
            <w:r w:rsidRPr="00B42D1E">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5"/>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6.4</w:t>
            </w:r>
          </w:p>
          <w:p w:rsidR="00B42D1E" w:rsidRPr="00B42D1E" w:rsidRDefault="00B42D1E" w:rsidP="00B42D1E">
            <w:pPr>
              <w:jc w:val="center"/>
              <w:rPr>
                <w:rFonts w:ascii="Times New Roman" w:hAnsi="Times New Roman"/>
                <w:color w:val="000000"/>
                <w:sz w:val="16"/>
                <w:szCs w:val="16"/>
                <w:u w:val="single"/>
              </w:rPr>
            </w:pPr>
            <w:r w:rsidRPr="00B42D1E">
              <w:rPr>
                <w:rFonts w:ascii="Times New Roman" w:hAnsi="Times New Roman"/>
                <w:color w:val="000000"/>
                <w:sz w:val="16"/>
                <w:szCs w:val="16"/>
              </w:rPr>
              <w:t>Региональный проект "Создание условий для реализации творческого потенциала нации"</w:t>
            </w:r>
          </w:p>
        </w:tc>
        <w:tc>
          <w:tcPr>
            <w:tcW w:w="1559" w:type="dxa"/>
            <w:vMerge w:val="restart"/>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 xml:space="preserve">МКУК КДЦ </w:t>
            </w:r>
            <w:proofErr w:type="spellStart"/>
            <w:r w:rsidRPr="00B42D1E">
              <w:rPr>
                <w:rFonts w:ascii="Times New Roman" w:hAnsi="Times New Roman"/>
                <w:color w:val="000000"/>
                <w:sz w:val="16"/>
                <w:szCs w:val="16"/>
              </w:rPr>
              <w:t>с.Умыган</w:t>
            </w:r>
            <w:proofErr w:type="spellEnd"/>
          </w:p>
        </w:tc>
        <w:tc>
          <w:tcPr>
            <w:tcW w:w="1684" w:type="dxa"/>
            <w:tcBorders>
              <w:right w:val="single" w:sz="8" w:space="0" w:color="auto"/>
            </w:tcBorders>
            <w:vAlign w:val="bottom"/>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Всего</w:t>
            </w:r>
          </w:p>
        </w:tc>
        <w:tc>
          <w:tcPr>
            <w:tcW w:w="1134"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50,0</w:t>
            </w:r>
          </w:p>
        </w:tc>
      </w:tr>
      <w:tr w:rsidR="00B42D1E" w:rsidRPr="00B42D1E" w:rsidTr="00934EFD">
        <w:trPr>
          <w:trHeight w:val="45"/>
        </w:trPr>
        <w:tc>
          <w:tcPr>
            <w:tcW w:w="1560"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МБ</w:t>
            </w:r>
          </w:p>
        </w:tc>
        <w:tc>
          <w:tcPr>
            <w:tcW w:w="1134"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5"/>
        </w:trPr>
        <w:tc>
          <w:tcPr>
            <w:tcW w:w="1560"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РБ</w:t>
            </w:r>
          </w:p>
        </w:tc>
        <w:tc>
          <w:tcPr>
            <w:tcW w:w="1134"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45"/>
        </w:trPr>
        <w:tc>
          <w:tcPr>
            <w:tcW w:w="1560"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ОБ</w:t>
            </w:r>
          </w:p>
        </w:tc>
        <w:tc>
          <w:tcPr>
            <w:tcW w:w="1134"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10,0</w:t>
            </w:r>
          </w:p>
        </w:tc>
      </w:tr>
      <w:tr w:rsidR="00B42D1E" w:rsidRPr="00B42D1E" w:rsidTr="00934EFD">
        <w:trPr>
          <w:trHeight w:val="45"/>
        </w:trPr>
        <w:tc>
          <w:tcPr>
            <w:tcW w:w="1560"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ФБ</w:t>
            </w:r>
          </w:p>
        </w:tc>
        <w:tc>
          <w:tcPr>
            <w:tcW w:w="1134"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40,0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40,0</w:t>
            </w:r>
          </w:p>
        </w:tc>
      </w:tr>
      <w:tr w:rsidR="00B42D1E" w:rsidRPr="00B42D1E" w:rsidTr="00934EFD">
        <w:trPr>
          <w:trHeight w:val="45"/>
        </w:trPr>
        <w:tc>
          <w:tcPr>
            <w:tcW w:w="1560"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p>
        </w:tc>
        <w:tc>
          <w:tcPr>
            <w:tcW w:w="1559" w:type="dxa"/>
            <w:vMerge/>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color w:val="000000"/>
                <w:sz w:val="16"/>
                <w:szCs w:val="16"/>
              </w:rPr>
              <w:t>ИИ</w:t>
            </w:r>
          </w:p>
        </w:tc>
        <w:tc>
          <w:tcPr>
            <w:tcW w:w="1134"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right w:val="single" w:sz="8" w:space="0" w:color="auto"/>
            </w:tcBorders>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right w:val="single" w:sz="8" w:space="0" w:color="auto"/>
            </w:tcBorders>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right w:val="single" w:sz="8" w:space="0" w:color="auto"/>
            </w:tcBorders>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r w:rsidRPr="00B42D1E">
              <w:rPr>
                <w:rFonts w:ascii="Times New Roman" w:hAnsi="Times New Roman"/>
                <w:b/>
                <w:sz w:val="16"/>
                <w:szCs w:val="16"/>
                <w:u w:val="single"/>
              </w:rPr>
              <w:t>Подпрограмма 7</w:t>
            </w:r>
          </w:p>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rPr>
            </w:pPr>
            <w:proofErr w:type="gramStart"/>
            <w:r w:rsidRPr="00B42D1E">
              <w:rPr>
                <w:rFonts w:ascii="Times New Roman" w:hAnsi="Times New Roman"/>
                <w:b/>
                <w:sz w:val="16"/>
                <w:szCs w:val="16"/>
              </w:rPr>
              <w:t>« Энергосбережение</w:t>
            </w:r>
            <w:proofErr w:type="gramEnd"/>
            <w:r w:rsidRPr="00B42D1E">
              <w:rPr>
                <w:rFonts w:ascii="Times New Roman" w:hAnsi="Times New Roman"/>
                <w:b/>
                <w:sz w:val="16"/>
                <w:szCs w:val="16"/>
              </w:rPr>
              <w:t xml:space="preserve"> и повышение энергетической эффективности на территории сельских поселений на 2021-2025гг.»</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6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6"/>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76"/>
        </w:trPr>
        <w:tc>
          <w:tcPr>
            <w:tcW w:w="1560"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u w:val="single"/>
              </w:rPr>
            </w:pPr>
            <w:r w:rsidRPr="00B42D1E">
              <w:rPr>
                <w:rFonts w:ascii="Times New Roman" w:hAnsi="Times New Roman"/>
                <w:sz w:val="16"/>
                <w:szCs w:val="16"/>
                <w:u w:val="single"/>
              </w:rPr>
              <w:t>Основное мероприятие 7.1</w:t>
            </w: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«Технические и организационные мероприятия по снижению использования энергоресурсов»</w:t>
            </w:r>
          </w:p>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val="restart"/>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Администрация Умыганского сельского поселения</w:t>
            </w: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Всего</w:t>
            </w:r>
          </w:p>
        </w:tc>
        <w:tc>
          <w:tcPr>
            <w:tcW w:w="1134" w:type="dxa"/>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b/>
                <w:bCs/>
                <w:color w:val="000000"/>
                <w:sz w:val="16"/>
                <w:szCs w:val="16"/>
              </w:rPr>
            </w:pPr>
            <w:r w:rsidRPr="00B42D1E">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МБ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3,0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РБ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ОБ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12"/>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ФБ</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r w:rsidR="00B42D1E" w:rsidRPr="00B42D1E" w:rsidTr="00934EFD">
        <w:trPr>
          <w:trHeight w:val="229"/>
        </w:trPr>
        <w:tc>
          <w:tcPr>
            <w:tcW w:w="1560"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b/>
                <w:sz w:val="16"/>
                <w:szCs w:val="16"/>
                <w:u w:val="single"/>
              </w:rPr>
            </w:pPr>
          </w:p>
        </w:tc>
        <w:tc>
          <w:tcPr>
            <w:tcW w:w="1559" w:type="dxa"/>
            <w:vMerge/>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B42D1E" w:rsidRPr="00B42D1E" w:rsidRDefault="00B42D1E" w:rsidP="00B42D1E">
            <w:pPr>
              <w:widowControl w:val="0"/>
              <w:autoSpaceDE w:val="0"/>
              <w:autoSpaceDN w:val="0"/>
              <w:adjustRightInd w:val="0"/>
              <w:spacing w:line="18" w:lineRule="atLeast"/>
              <w:jc w:val="center"/>
              <w:rPr>
                <w:rFonts w:ascii="Times New Roman" w:hAnsi="Times New Roman"/>
                <w:sz w:val="16"/>
                <w:szCs w:val="16"/>
              </w:rPr>
            </w:pPr>
            <w:r w:rsidRPr="00B42D1E">
              <w:rPr>
                <w:rFonts w:ascii="Times New Roman" w:hAnsi="Times New Roman"/>
                <w:sz w:val="16"/>
                <w:szCs w:val="16"/>
              </w:rPr>
              <w:t>ИИ</w:t>
            </w:r>
          </w:p>
        </w:tc>
        <w:tc>
          <w:tcPr>
            <w:tcW w:w="1134" w:type="dxa"/>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sz w:val="16"/>
                <w:szCs w:val="16"/>
              </w:rPr>
            </w:pPr>
            <w:r w:rsidRPr="00B42D1E">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B42D1E" w:rsidRPr="00B42D1E" w:rsidRDefault="00B42D1E" w:rsidP="00B42D1E">
            <w:pPr>
              <w:jc w:val="center"/>
              <w:rPr>
                <w:rFonts w:ascii="Times New Roman" w:hAnsi="Times New Roman"/>
                <w:color w:val="000000"/>
                <w:sz w:val="16"/>
                <w:szCs w:val="16"/>
              </w:rPr>
            </w:pPr>
            <w:r w:rsidRPr="00B42D1E">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B42D1E" w:rsidRPr="00B42D1E" w:rsidRDefault="00B42D1E" w:rsidP="00B42D1E">
            <w:pPr>
              <w:jc w:val="right"/>
              <w:rPr>
                <w:rFonts w:ascii="Times New Roman" w:hAnsi="Times New Roman"/>
                <w:b/>
                <w:bCs/>
                <w:sz w:val="16"/>
                <w:szCs w:val="16"/>
              </w:rPr>
            </w:pPr>
            <w:r w:rsidRPr="00B42D1E">
              <w:rPr>
                <w:rFonts w:ascii="Times New Roman" w:hAnsi="Times New Roman"/>
                <w:b/>
                <w:bCs/>
                <w:sz w:val="16"/>
                <w:szCs w:val="16"/>
              </w:rPr>
              <w:t>0,0</w:t>
            </w:r>
          </w:p>
        </w:tc>
      </w:tr>
    </w:tbl>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keepNext/>
        <w:spacing w:after="0" w:line="240" w:lineRule="auto"/>
        <w:jc w:val="center"/>
        <w:outlineLvl w:val="0"/>
        <w:rPr>
          <w:rFonts w:ascii="Times New Roman" w:eastAsia="Arial Unicode MS" w:hAnsi="Times New Roman" w:cs="Times New Roman"/>
          <w:b/>
          <w:bCs/>
          <w:sz w:val="16"/>
          <w:szCs w:val="16"/>
          <w:lang w:eastAsia="ru-RU"/>
        </w:rPr>
      </w:pPr>
      <w:r w:rsidRPr="00B42D1E">
        <w:rPr>
          <w:rFonts w:ascii="Times New Roman" w:eastAsia="Arial Unicode MS" w:hAnsi="Times New Roman" w:cs="Times New Roman"/>
          <w:b/>
          <w:bCs/>
          <w:sz w:val="16"/>
          <w:szCs w:val="16"/>
          <w:lang w:eastAsia="ru-RU"/>
        </w:rPr>
        <w:t>Иркутская область</w:t>
      </w:r>
    </w:p>
    <w:p w:rsidR="00B42D1E" w:rsidRPr="00B42D1E" w:rsidRDefault="00B42D1E" w:rsidP="00B42D1E">
      <w:pPr>
        <w:spacing w:after="0" w:line="240" w:lineRule="auto"/>
        <w:jc w:val="center"/>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Тулунский район</w:t>
      </w:r>
    </w:p>
    <w:p w:rsidR="00B42D1E" w:rsidRPr="00B42D1E" w:rsidRDefault="00B42D1E" w:rsidP="00B42D1E">
      <w:pPr>
        <w:spacing w:after="0" w:line="240" w:lineRule="auto"/>
        <w:jc w:val="center"/>
        <w:rPr>
          <w:rFonts w:ascii="Times New Roman" w:eastAsia="Times New Roman" w:hAnsi="Times New Roman" w:cs="Times New Roman"/>
          <w:b/>
          <w:sz w:val="16"/>
          <w:szCs w:val="16"/>
          <w:lang w:eastAsia="ru-RU"/>
        </w:rPr>
      </w:pPr>
    </w:p>
    <w:p w:rsidR="00B42D1E" w:rsidRPr="00B42D1E" w:rsidRDefault="00B42D1E" w:rsidP="00B42D1E">
      <w:pPr>
        <w:keepNext/>
        <w:spacing w:after="0" w:line="240" w:lineRule="auto"/>
        <w:jc w:val="center"/>
        <w:outlineLvl w:val="1"/>
        <w:rPr>
          <w:rFonts w:ascii="Times New Roman" w:eastAsia="Arial Unicode MS" w:hAnsi="Times New Roman" w:cs="Times New Roman"/>
          <w:b/>
          <w:bCs/>
          <w:sz w:val="16"/>
          <w:szCs w:val="16"/>
          <w:lang w:eastAsia="ru-RU"/>
        </w:rPr>
      </w:pPr>
      <w:r w:rsidRPr="00B42D1E">
        <w:rPr>
          <w:rFonts w:ascii="Times New Roman" w:eastAsia="Arial Unicode MS" w:hAnsi="Times New Roman" w:cs="Times New Roman"/>
          <w:b/>
          <w:bCs/>
          <w:sz w:val="16"/>
          <w:szCs w:val="16"/>
          <w:lang w:eastAsia="ru-RU"/>
        </w:rPr>
        <w:t xml:space="preserve">  ДУМА УМЫГАНСКОГО СЕЛЬСКОГО ПОСЕЛЕНИЯ</w:t>
      </w:r>
    </w:p>
    <w:p w:rsidR="00B42D1E" w:rsidRPr="00B42D1E" w:rsidRDefault="00B42D1E" w:rsidP="00B42D1E">
      <w:pPr>
        <w:tabs>
          <w:tab w:val="left" w:pos="3720"/>
        </w:tabs>
        <w:spacing w:after="0" w:line="240" w:lineRule="auto"/>
        <w:jc w:val="center"/>
        <w:rPr>
          <w:rFonts w:ascii="Times New Roman" w:eastAsia="Times New Roman" w:hAnsi="Times New Roman" w:cs="Times New Roman"/>
          <w:b/>
          <w:sz w:val="16"/>
          <w:szCs w:val="16"/>
          <w:lang w:eastAsia="ru-RU"/>
        </w:rPr>
      </w:pPr>
    </w:p>
    <w:p w:rsidR="00B42D1E" w:rsidRPr="00B42D1E" w:rsidRDefault="00B42D1E" w:rsidP="00B42D1E">
      <w:pPr>
        <w:spacing w:after="0" w:line="240" w:lineRule="auto"/>
        <w:jc w:val="center"/>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РЕШЕНИЕ</w:t>
      </w:r>
    </w:p>
    <w:p w:rsidR="00B42D1E" w:rsidRPr="00B42D1E" w:rsidRDefault="00B42D1E" w:rsidP="00B42D1E">
      <w:pPr>
        <w:spacing w:after="0" w:line="240" w:lineRule="auto"/>
        <w:jc w:val="center"/>
        <w:rPr>
          <w:rFonts w:ascii="Times New Roman" w:eastAsia="Times New Roman" w:hAnsi="Times New Roman" w:cs="Times New Roman"/>
          <w:b/>
          <w:sz w:val="16"/>
          <w:szCs w:val="16"/>
          <w:lang w:eastAsia="ru-RU"/>
        </w:rPr>
      </w:pPr>
    </w:p>
    <w:p w:rsidR="00B42D1E" w:rsidRPr="00B42D1E" w:rsidRDefault="00B42D1E" w:rsidP="00B42D1E">
      <w:pPr>
        <w:spacing w:after="0" w:line="240" w:lineRule="auto"/>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 xml:space="preserve">      «10» августа 2022 г.                                                                       №157</w:t>
      </w:r>
    </w:p>
    <w:p w:rsidR="00B42D1E" w:rsidRPr="00B42D1E" w:rsidRDefault="00B42D1E" w:rsidP="00B42D1E">
      <w:pPr>
        <w:spacing w:after="0" w:line="240" w:lineRule="auto"/>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 xml:space="preserve">                                                         с. Умыган</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О внесении изменений в решение</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Думы Умыганского сельского поселения</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от 24.12.2021 г. № 134 «О бюджете Умыганского</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муниципального образования на 2022 год и на плановый</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период 2023 и 2024 годов»</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(с изменениями от 15.06.2022г. № 150,</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i/>
          <w:sz w:val="16"/>
          <w:szCs w:val="16"/>
          <w:lang w:eastAsia="ru-RU"/>
        </w:rPr>
      </w:pPr>
      <w:r w:rsidRPr="00B42D1E">
        <w:rPr>
          <w:rFonts w:ascii="Times New Roman" w:eastAsia="Times New Roman" w:hAnsi="Times New Roman" w:cs="Times New Roman"/>
          <w:i/>
          <w:sz w:val="16"/>
          <w:szCs w:val="16"/>
          <w:lang w:eastAsia="ru-RU"/>
        </w:rPr>
        <w:t>от 15.07.2022г. № 151)</w:t>
      </w:r>
    </w:p>
    <w:p w:rsidR="00B42D1E" w:rsidRPr="00B42D1E" w:rsidRDefault="00B42D1E" w:rsidP="00B42D1E">
      <w:pPr>
        <w:tabs>
          <w:tab w:val="left" w:pos="142"/>
          <w:tab w:val="left" w:pos="1276"/>
        </w:tabs>
        <w:spacing w:after="0" w:line="240" w:lineRule="auto"/>
        <w:jc w:val="both"/>
        <w:rPr>
          <w:rFonts w:ascii="Times New Roman" w:eastAsia="Times New Roman" w:hAnsi="Times New Roman" w:cs="Times New Roman"/>
          <w:sz w:val="16"/>
          <w:szCs w:val="16"/>
          <w:lang w:eastAsia="ru-RU"/>
        </w:rPr>
      </w:pPr>
    </w:p>
    <w:p w:rsidR="00B42D1E" w:rsidRPr="00B42D1E" w:rsidRDefault="00B42D1E" w:rsidP="00B42D1E">
      <w:p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B42D1E" w:rsidRPr="00B42D1E" w:rsidRDefault="00B42D1E" w:rsidP="00B42D1E">
      <w:pPr>
        <w:tabs>
          <w:tab w:val="left" w:pos="142"/>
          <w:tab w:val="left" w:pos="1276"/>
        </w:tabs>
        <w:spacing w:after="0" w:line="240" w:lineRule="auto"/>
        <w:jc w:val="both"/>
        <w:rPr>
          <w:rFonts w:ascii="Times New Roman" w:eastAsia="Times New Roman" w:hAnsi="Times New Roman" w:cs="Times New Roman"/>
          <w:sz w:val="16"/>
          <w:szCs w:val="16"/>
          <w:lang w:eastAsia="ru-RU"/>
        </w:rPr>
      </w:pPr>
    </w:p>
    <w:p w:rsidR="00B42D1E" w:rsidRPr="00B42D1E" w:rsidRDefault="00B42D1E" w:rsidP="00B42D1E">
      <w:pPr>
        <w:tabs>
          <w:tab w:val="left" w:pos="142"/>
          <w:tab w:val="left" w:pos="1276"/>
        </w:tabs>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 Е Ш И Л А:</w:t>
      </w:r>
    </w:p>
    <w:p w:rsidR="00B42D1E" w:rsidRPr="00B42D1E" w:rsidRDefault="00B42D1E" w:rsidP="00B42D1E">
      <w:p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Внести в решение Думы Умыганского сельского поселения от 24.12.2021 г. № 134 «О бюджете Умыганского муниципального образования на 2022 год и на плановый период 2023 и 2024 годов» следующие изменения:</w:t>
      </w:r>
    </w:p>
    <w:p w:rsidR="00B42D1E" w:rsidRPr="00B42D1E" w:rsidRDefault="00B42D1E" w:rsidP="00B42D1E">
      <w:pPr>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Пункт 1 изложить в следующей редакции:</w:t>
      </w:r>
    </w:p>
    <w:p w:rsidR="00B42D1E" w:rsidRPr="00B42D1E" w:rsidRDefault="00B42D1E" w:rsidP="00B42D1E">
      <w:pPr>
        <w:tabs>
          <w:tab w:val="left" w:pos="142"/>
          <w:tab w:val="left" w:pos="1276"/>
        </w:tabs>
        <w:spacing w:after="0" w:line="240" w:lineRule="auto"/>
        <w:jc w:val="both"/>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 Утвердить основные характеристики бюджета Умыганского муниципального образования (далее местный бюджет) на 2022 год:</w:t>
      </w:r>
    </w:p>
    <w:p w:rsidR="00B42D1E" w:rsidRPr="00B42D1E" w:rsidRDefault="00B42D1E" w:rsidP="00B42D1E">
      <w:pPr>
        <w:tabs>
          <w:tab w:val="left" w:pos="142"/>
          <w:tab w:val="left" w:pos="1276"/>
        </w:tabs>
        <w:spacing w:after="0" w:line="240" w:lineRule="auto"/>
        <w:jc w:val="both"/>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lastRenderedPageBreak/>
        <w:t>общий объем доходов в сумме 10 305,1 тыс. руб., в том числе безвозмездные поступления в сумме 9 065,2 тыс. руб., из них межбюджетные трансферты из областного бюджета в сумме 1 196,4 тыс. руб., из районного бюджета 7 868,8 тыс. руб.;</w:t>
      </w:r>
    </w:p>
    <w:p w:rsidR="00B42D1E" w:rsidRPr="00B42D1E" w:rsidRDefault="00B42D1E" w:rsidP="00B42D1E">
      <w:pPr>
        <w:tabs>
          <w:tab w:val="left" w:pos="142"/>
          <w:tab w:val="left" w:pos="1276"/>
        </w:tabs>
        <w:spacing w:after="0" w:line="240" w:lineRule="auto"/>
        <w:jc w:val="both"/>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общий объем расходов в сумме 11 144,9 тыс. руб.;</w:t>
      </w:r>
    </w:p>
    <w:p w:rsidR="00B42D1E" w:rsidRPr="00B42D1E" w:rsidRDefault="00B42D1E" w:rsidP="00B42D1E">
      <w:pPr>
        <w:tabs>
          <w:tab w:val="left" w:pos="142"/>
          <w:tab w:val="left" w:pos="1276"/>
        </w:tabs>
        <w:spacing w:after="0" w:line="240" w:lineRule="auto"/>
        <w:jc w:val="both"/>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размер дефицита в сумме 839,8 тыс. руб. или 67,7 % утвержденного общего годового объема доходов местного бюджета без учета утвержденного объема безвозмездных поступлений;</w:t>
      </w:r>
    </w:p>
    <w:p w:rsidR="00B42D1E" w:rsidRPr="00B42D1E" w:rsidRDefault="00B42D1E" w:rsidP="00B42D1E">
      <w:p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796,8 тыс. руб.».</w:t>
      </w:r>
    </w:p>
    <w:p w:rsidR="00B42D1E" w:rsidRPr="00B42D1E" w:rsidRDefault="00B42D1E" w:rsidP="00B42D1E">
      <w:pPr>
        <w:tabs>
          <w:tab w:val="left" w:pos="0"/>
          <w:tab w:val="left" w:pos="1134"/>
        </w:tabs>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Приложения 1, 3, 5, 7, 12 изложить в новой редакции (прилагаются);</w:t>
      </w:r>
    </w:p>
    <w:p w:rsidR="00B42D1E" w:rsidRPr="00B42D1E" w:rsidRDefault="00B42D1E" w:rsidP="00B42D1E">
      <w:pPr>
        <w:tabs>
          <w:tab w:val="left" w:pos="426"/>
          <w:tab w:val="left" w:pos="1134"/>
        </w:tabs>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B42D1E" w:rsidRPr="00B42D1E" w:rsidRDefault="00B42D1E" w:rsidP="00B42D1E">
      <w:pPr>
        <w:tabs>
          <w:tab w:val="left" w:pos="142"/>
          <w:tab w:val="left" w:pos="426"/>
          <w:tab w:val="num" w:pos="851"/>
          <w:tab w:val="left" w:pos="1276"/>
        </w:tabs>
        <w:spacing w:after="0" w:line="240" w:lineRule="auto"/>
        <w:jc w:val="both"/>
        <w:rPr>
          <w:rFonts w:ascii="Times New Roman" w:eastAsia="Times New Roman" w:hAnsi="Times New Roman" w:cs="Times New Roman"/>
          <w:sz w:val="16"/>
          <w:szCs w:val="16"/>
          <w:lang w:eastAsia="x-none"/>
        </w:rPr>
      </w:pP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Глава Умыганского сельского поселения                                        Н.А. Тупицын</w:t>
      </w:r>
    </w:p>
    <w:p w:rsidR="00B42D1E" w:rsidRPr="00B42D1E" w:rsidRDefault="00B42D1E" w:rsidP="00B42D1E">
      <w:pPr>
        <w:tabs>
          <w:tab w:val="left" w:pos="142"/>
          <w:tab w:val="left" w:pos="1276"/>
        </w:tabs>
        <w:spacing w:after="0" w:line="240" w:lineRule="auto"/>
        <w:outlineLvl w:val="0"/>
        <w:rPr>
          <w:rFonts w:ascii="Times New Roman" w:eastAsia="Times New Roman" w:hAnsi="Times New Roman" w:cs="Times New Roman"/>
          <w:sz w:val="16"/>
          <w:szCs w:val="16"/>
          <w:lang w:eastAsia="ru-RU"/>
        </w:rPr>
      </w:pP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Приложение № 1</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к решению Думы Умыганского сельского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поселения "О внесении изменений</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в решение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сельского поселения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муниципального образования на 2022 год</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и на плановый период 2023 и 2024 годов"</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от 10.08.2022г. № 157</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Приложение № 1</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к решению Думы Умыганского</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сельского поселения "О бюджете Умыганского</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муниципального образования на 2022 год</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и на плановый период 2023 и 2024 годов"</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 xml:space="preserve">                                                     от 24 .12. 2021г. № 134  </w:t>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p>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2022 год</w:t>
      </w:r>
    </w:p>
    <w:p w:rsidR="00B42D1E" w:rsidRPr="00B42D1E" w:rsidRDefault="00B42D1E" w:rsidP="00B42D1E">
      <w:pPr>
        <w:spacing w:after="0" w:line="240" w:lineRule="auto"/>
        <w:rPr>
          <w:rFonts w:ascii="Times New Roman" w:eastAsia="Times New Roman" w:hAnsi="Times New Roman" w:cs="Times New Roman"/>
          <w:sz w:val="16"/>
          <w:szCs w:val="16"/>
          <w:lang w:eastAsia="ru-RU"/>
        </w:rPr>
      </w:pPr>
      <w:proofErr w:type="spellStart"/>
      <w:r w:rsidRPr="00B42D1E">
        <w:rPr>
          <w:rFonts w:ascii="Times New Roman" w:eastAsia="Times New Roman" w:hAnsi="Times New Roman" w:cs="Times New Roman"/>
          <w:sz w:val="16"/>
          <w:szCs w:val="16"/>
          <w:lang w:eastAsia="ru-RU"/>
        </w:rPr>
        <w:t>тыс.руб</w:t>
      </w:r>
      <w:proofErr w:type="spellEnd"/>
      <w:r w:rsidRPr="00B42D1E">
        <w:rPr>
          <w:rFonts w:ascii="Times New Roman" w:eastAsia="Times New Roman" w:hAnsi="Times New Roman" w:cs="Times New Roman"/>
          <w:sz w:val="16"/>
          <w:szCs w:val="16"/>
          <w:lang w:eastAsia="ru-RU"/>
        </w:rPr>
        <w:t>.</w:t>
      </w:r>
    </w:p>
    <w:tbl>
      <w:tblPr>
        <w:tblW w:w="10212" w:type="dxa"/>
        <w:tblInd w:w="134" w:type="dxa"/>
        <w:tblLayout w:type="fixed"/>
        <w:tblCellMar>
          <w:left w:w="30" w:type="dxa"/>
          <w:right w:w="30" w:type="dxa"/>
        </w:tblCellMar>
        <w:tblLook w:val="0000" w:firstRow="0" w:lastRow="0" w:firstColumn="0" w:lastColumn="0" w:noHBand="0" w:noVBand="0"/>
      </w:tblPr>
      <w:tblGrid>
        <w:gridCol w:w="6909"/>
        <w:gridCol w:w="2177"/>
        <w:gridCol w:w="1126"/>
      </w:tblGrid>
      <w:tr w:rsidR="00B42D1E" w:rsidRPr="00B42D1E" w:rsidTr="00934EFD">
        <w:tblPrEx>
          <w:tblCellMar>
            <w:top w:w="0" w:type="dxa"/>
            <w:bottom w:w="0" w:type="dxa"/>
          </w:tblCellMar>
        </w:tblPrEx>
        <w:trPr>
          <w:trHeight w:val="418"/>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 xml:space="preserve">Наименование </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Код бюджетной классификации Российской Федерации</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 xml:space="preserve">Сумма </w:t>
            </w:r>
          </w:p>
        </w:tc>
      </w:tr>
      <w:tr w:rsidR="00B42D1E" w:rsidRPr="00B42D1E" w:rsidTr="00934EFD">
        <w:tblPrEx>
          <w:tblCellMar>
            <w:top w:w="0" w:type="dxa"/>
            <w:bottom w:w="0" w:type="dxa"/>
          </w:tblCellMar>
        </w:tblPrEx>
        <w:trPr>
          <w:trHeight w:val="233"/>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НАЛОГОВЫЕ И НЕНАЛОГОВЫЕ ДОХОДЫ</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000 1 00 00000 00 0000 000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1239,9</w:t>
            </w:r>
          </w:p>
        </w:tc>
      </w:tr>
      <w:tr w:rsidR="00B42D1E" w:rsidRPr="00B42D1E" w:rsidTr="00934EFD">
        <w:tblPrEx>
          <w:tblCellMar>
            <w:top w:w="0" w:type="dxa"/>
            <w:bottom w:w="0" w:type="dxa"/>
          </w:tblCellMar>
        </w:tblPrEx>
        <w:trPr>
          <w:trHeight w:val="30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НАЛОГИ НА ПРИБЫЛЬ, ДОХОДЫ</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000 1 01 00000 00 0000 000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146,0</w:t>
            </w:r>
          </w:p>
        </w:tc>
      </w:tr>
      <w:tr w:rsidR="00B42D1E" w:rsidRPr="00B42D1E" w:rsidTr="00934EFD">
        <w:tblPrEx>
          <w:tblCellMar>
            <w:top w:w="0" w:type="dxa"/>
            <w:bottom w:w="0" w:type="dxa"/>
          </w:tblCellMar>
        </w:tblPrEx>
        <w:trPr>
          <w:trHeight w:val="29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 xml:space="preserve">Налог на доходы физических лиц </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000 1 01 02000 01 0000 110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146,0</w:t>
            </w:r>
          </w:p>
        </w:tc>
      </w:tr>
      <w:tr w:rsidR="00B42D1E" w:rsidRPr="00B42D1E" w:rsidTr="00934EFD">
        <w:tblPrEx>
          <w:tblCellMar>
            <w:top w:w="0" w:type="dxa"/>
            <w:bottom w:w="0" w:type="dxa"/>
          </w:tblCellMar>
        </w:tblPrEx>
        <w:trPr>
          <w:trHeight w:val="32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НАЛОГИ НА ТОВАРЫ (РАБОТЫ, УСЛУГИ), РЕАЛИЗУЕМЫЕ НА ТЕРРИТОРИИ РОССИЙСКОЙ ФЕДЕРАЦИИ</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000 1 03 00000 00 0000 000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700,4</w:t>
            </w:r>
          </w:p>
        </w:tc>
      </w:tr>
      <w:tr w:rsidR="00B42D1E" w:rsidRPr="00B42D1E" w:rsidTr="00934EFD">
        <w:tblPrEx>
          <w:tblCellMar>
            <w:top w:w="0" w:type="dxa"/>
            <w:bottom w:w="0" w:type="dxa"/>
          </w:tblCellMar>
        </w:tblPrEx>
        <w:trPr>
          <w:trHeight w:val="32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Акцизы по подакцизным товарам (продукции), производимым на территории Российской Федерации</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000 1 03 02000 01 0000 110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700,4</w:t>
            </w:r>
          </w:p>
        </w:tc>
      </w:tr>
      <w:tr w:rsidR="00B42D1E" w:rsidRPr="00B42D1E" w:rsidTr="00934EFD">
        <w:tblPrEx>
          <w:tblCellMar>
            <w:top w:w="0" w:type="dxa"/>
            <w:bottom w:w="0" w:type="dxa"/>
          </w:tblCellMar>
        </w:tblPrEx>
        <w:trPr>
          <w:trHeight w:val="32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НАЛОГИ НА СОВОКУПНЫЙ ДОХОД</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000 1 05 00000 00 0000 000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68,0</w:t>
            </w:r>
          </w:p>
        </w:tc>
      </w:tr>
      <w:tr w:rsidR="00B42D1E" w:rsidRPr="00B42D1E" w:rsidTr="00934EFD">
        <w:tblPrEx>
          <w:tblCellMar>
            <w:top w:w="0" w:type="dxa"/>
            <w:bottom w:w="0" w:type="dxa"/>
          </w:tblCellMar>
        </w:tblPrEx>
        <w:trPr>
          <w:trHeight w:val="32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Единый сельскохозяйственный налог</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000 1 05 03000 01 0000 110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68,0</w:t>
            </w:r>
          </w:p>
        </w:tc>
      </w:tr>
      <w:tr w:rsidR="00B42D1E" w:rsidRPr="00B42D1E" w:rsidTr="00934EFD">
        <w:tblPrEx>
          <w:tblCellMar>
            <w:top w:w="0" w:type="dxa"/>
            <w:bottom w:w="0" w:type="dxa"/>
          </w:tblCellMar>
        </w:tblPrEx>
        <w:trPr>
          <w:trHeight w:val="32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НАЛОГИ НА ИМУЩЕСТВО</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000 1 06 00000 00 0000 000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247,0</w:t>
            </w:r>
          </w:p>
        </w:tc>
      </w:tr>
      <w:tr w:rsidR="00B42D1E" w:rsidRPr="00B42D1E" w:rsidTr="00934EFD">
        <w:tblPrEx>
          <w:tblCellMar>
            <w:top w:w="0" w:type="dxa"/>
            <w:bottom w:w="0" w:type="dxa"/>
          </w:tblCellMar>
        </w:tblPrEx>
        <w:trPr>
          <w:trHeight w:val="27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Налог на имущество физических лиц</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000 1 06 01000 00 0000 110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21,0</w:t>
            </w:r>
          </w:p>
        </w:tc>
      </w:tr>
      <w:tr w:rsidR="00B42D1E" w:rsidRPr="00B42D1E" w:rsidTr="00934EFD">
        <w:tblPrEx>
          <w:tblCellMar>
            <w:top w:w="0" w:type="dxa"/>
            <w:bottom w:w="0" w:type="dxa"/>
          </w:tblCellMar>
        </w:tblPrEx>
        <w:trPr>
          <w:trHeight w:val="29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 xml:space="preserve">Земельный налог </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000 1 06 06000 00 0000 110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226,0</w:t>
            </w:r>
          </w:p>
        </w:tc>
      </w:tr>
      <w:tr w:rsidR="00B42D1E" w:rsidRPr="00B42D1E" w:rsidTr="00934EFD">
        <w:tblPrEx>
          <w:tblCellMar>
            <w:top w:w="0" w:type="dxa"/>
            <w:bottom w:w="0" w:type="dxa"/>
          </w:tblCellMar>
        </w:tblPrEx>
        <w:trPr>
          <w:trHeight w:val="27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ГОСУДАРСТВЕННАЯ ПОШЛИНА</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000 1 08 00000 00 0000 000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2,0</w:t>
            </w:r>
          </w:p>
        </w:tc>
      </w:tr>
      <w:tr w:rsidR="00B42D1E" w:rsidRPr="00B42D1E" w:rsidTr="00934EFD">
        <w:tblPrEx>
          <w:tblCellMar>
            <w:top w:w="0" w:type="dxa"/>
            <w:bottom w:w="0" w:type="dxa"/>
          </w:tblCellMar>
        </w:tblPrEx>
        <w:trPr>
          <w:trHeight w:val="427"/>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000 1 08 04000 01 0000 110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2,0</w:t>
            </w:r>
          </w:p>
        </w:tc>
      </w:tr>
      <w:tr w:rsidR="00B42D1E" w:rsidRPr="00B42D1E" w:rsidTr="00934EFD">
        <w:tblPrEx>
          <w:tblCellMar>
            <w:top w:w="0" w:type="dxa"/>
            <w:bottom w:w="0" w:type="dxa"/>
          </w:tblCellMar>
        </w:tblPrEx>
        <w:trPr>
          <w:trHeight w:val="427"/>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000 1 11 00000 00 0000 110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27,1</w:t>
            </w:r>
          </w:p>
        </w:tc>
      </w:tr>
      <w:tr w:rsidR="00B42D1E" w:rsidRPr="00B42D1E" w:rsidTr="00934EFD">
        <w:tblPrEx>
          <w:tblCellMar>
            <w:top w:w="0" w:type="dxa"/>
            <w:bottom w:w="0" w:type="dxa"/>
          </w:tblCellMar>
        </w:tblPrEx>
        <w:trPr>
          <w:trHeight w:val="75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000 1 11 05000 00 0000 110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27,1</w:t>
            </w:r>
          </w:p>
        </w:tc>
      </w:tr>
      <w:tr w:rsidR="00B42D1E" w:rsidRPr="00B42D1E" w:rsidTr="00934EFD">
        <w:tblPrEx>
          <w:tblCellMar>
            <w:top w:w="0" w:type="dxa"/>
            <w:bottom w:w="0" w:type="dxa"/>
          </w:tblCellMar>
        </w:tblPrEx>
        <w:trPr>
          <w:trHeight w:val="26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ДОХОДЫ  ОТ  ОКАЗАНИЯ  ПЛАТНЫХ  УСЛУГ  (РАБОТ)  И КОМПЕНСАЦИИ ЗАТРАТ ГОСУДАРСТВА</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000 1 13 00000 00 0000 000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49,4</w:t>
            </w:r>
          </w:p>
        </w:tc>
      </w:tr>
      <w:tr w:rsidR="00B42D1E" w:rsidRPr="00B42D1E" w:rsidTr="00934EFD">
        <w:tblPrEx>
          <w:tblCellMar>
            <w:top w:w="0" w:type="dxa"/>
            <w:bottom w:w="0" w:type="dxa"/>
          </w:tblCellMar>
        </w:tblPrEx>
        <w:trPr>
          <w:trHeight w:val="283"/>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Доходы от оказания платных услуг (работ)</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000 1 13 01000 00 0000 130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44,0</w:t>
            </w:r>
          </w:p>
        </w:tc>
      </w:tr>
      <w:tr w:rsidR="00B42D1E" w:rsidRPr="00B42D1E" w:rsidTr="00934EFD">
        <w:tblPrEx>
          <w:tblCellMar>
            <w:top w:w="0" w:type="dxa"/>
            <w:bottom w:w="0" w:type="dxa"/>
          </w:tblCellMar>
        </w:tblPrEx>
        <w:trPr>
          <w:trHeight w:val="233"/>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Доходы от компенсации затрат государства</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000 1 13 02000 00 0000 130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5,4</w:t>
            </w:r>
          </w:p>
        </w:tc>
      </w:tr>
      <w:tr w:rsidR="00B42D1E" w:rsidRPr="00B42D1E" w:rsidTr="00934EFD">
        <w:tblPrEx>
          <w:tblCellMar>
            <w:top w:w="0" w:type="dxa"/>
            <w:bottom w:w="0" w:type="dxa"/>
          </w:tblCellMar>
        </w:tblPrEx>
        <w:trPr>
          <w:trHeight w:val="24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БЕЗВОЗМЕЗДНЫЕ ПОСТУПЛЕНИЯ</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000 2 00 00000 00 0000 000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9065,2</w:t>
            </w:r>
          </w:p>
        </w:tc>
      </w:tr>
      <w:tr w:rsidR="00B42D1E" w:rsidRPr="00B42D1E" w:rsidTr="00934EFD">
        <w:tblPrEx>
          <w:tblCellMar>
            <w:top w:w="0" w:type="dxa"/>
            <w:bottom w:w="0" w:type="dxa"/>
          </w:tblCellMar>
        </w:tblPrEx>
        <w:trPr>
          <w:trHeight w:val="30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000 2 02 00000 00 0000 000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9065,2</w:t>
            </w:r>
          </w:p>
        </w:tc>
      </w:tr>
      <w:tr w:rsidR="00B42D1E" w:rsidRPr="00B42D1E" w:rsidTr="00934EFD">
        <w:tblPrEx>
          <w:tblCellMar>
            <w:top w:w="0" w:type="dxa"/>
            <w:bottom w:w="0" w:type="dxa"/>
          </w:tblCellMar>
        </w:tblPrEx>
        <w:trPr>
          <w:trHeight w:val="283"/>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000 2 02 10000 00 0000 150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7868,8</w:t>
            </w:r>
          </w:p>
        </w:tc>
      </w:tr>
      <w:tr w:rsidR="00B42D1E" w:rsidRPr="00B42D1E" w:rsidTr="00934EFD">
        <w:tblPrEx>
          <w:tblCellMar>
            <w:top w:w="0" w:type="dxa"/>
            <w:bottom w:w="0" w:type="dxa"/>
          </w:tblCellMar>
        </w:tblPrEx>
        <w:trPr>
          <w:trHeight w:val="40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000 2 02 16001 10 0000 150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7868,8</w:t>
            </w:r>
          </w:p>
        </w:tc>
      </w:tr>
      <w:tr w:rsidR="00B42D1E" w:rsidRPr="00B42D1E" w:rsidTr="00934EFD">
        <w:tblPrEx>
          <w:tblCellMar>
            <w:top w:w="0" w:type="dxa"/>
            <w:bottom w:w="0" w:type="dxa"/>
          </w:tblCellMar>
        </w:tblPrEx>
        <w:trPr>
          <w:trHeight w:val="29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Субсидии бюджетам бюджетной системы Российской Федерации (межбюджетные субсидии)</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000 2 02 20000 00 0000 150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994,1</w:t>
            </w:r>
          </w:p>
        </w:tc>
      </w:tr>
      <w:tr w:rsidR="00B42D1E" w:rsidRPr="00B42D1E" w:rsidTr="00934EFD">
        <w:tblPrEx>
          <w:tblCellMar>
            <w:top w:w="0" w:type="dxa"/>
            <w:bottom w:w="0" w:type="dxa"/>
          </w:tblCellMar>
        </w:tblPrEx>
        <w:trPr>
          <w:trHeight w:val="29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lastRenderedPageBreak/>
              <w:t>Прочие субсидии бюджетам сельских поселений</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000 2 02 29999 10 0000 150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994,1</w:t>
            </w:r>
          </w:p>
        </w:tc>
      </w:tr>
      <w:tr w:rsidR="00B42D1E" w:rsidRPr="00B42D1E" w:rsidTr="00934EFD">
        <w:tblPrEx>
          <w:tblCellMar>
            <w:top w:w="0" w:type="dxa"/>
            <w:bottom w:w="0" w:type="dxa"/>
          </w:tblCellMar>
        </w:tblPrEx>
        <w:trPr>
          <w:trHeight w:val="295"/>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000 2 02 30000 00 0000 150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152,3</w:t>
            </w:r>
          </w:p>
        </w:tc>
      </w:tr>
      <w:tr w:rsidR="00B42D1E" w:rsidRPr="00B42D1E" w:rsidTr="00934EFD">
        <w:tblPrEx>
          <w:tblCellMar>
            <w:top w:w="0" w:type="dxa"/>
            <w:bottom w:w="0" w:type="dxa"/>
          </w:tblCellMar>
        </w:tblPrEx>
        <w:trPr>
          <w:trHeight w:val="446"/>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000 2 02 30024 10 0000 150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0,7</w:t>
            </w:r>
          </w:p>
        </w:tc>
      </w:tr>
      <w:tr w:rsidR="00B42D1E" w:rsidRPr="00B42D1E" w:rsidTr="00934EFD">
        <w:tblPrEx>
          <w:tblCellMar>
            <w:top w:w="0" w:type="dxa"/>
            <w:bottom w:w="0" w:type="dxa"/>
          </w:tblCellMar>
        </w:tblPrEx>
        <w:trPr>
          <w:trHeight w:val="377"/>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000 2 02 35118 10 0000 150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151,6</w:t>
            </w:r>
          </w:p>
        </w:tc>
      </w:tr>
      <w:tr w:rsidR="00B42D1E" w:rsidRPr="00B42D1E" w:rsidTr="00934EFD">
        <w:tblPrEx>
          <w:tblCellMar>
            <w:top w:w="0" w:type="dxa"/>
            <w:bottom w:w="0" w:type="dxa"/>
          </w:tblCellMar>
        </w:tblPrEx>
        <w:trPr>
          <w:trHeight w:val="21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Иные межбюджетные трансферты</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000 2 02 40000 00 0000 150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B42D1E">
              <w:rPr>
                <w:rFonts w:ascii="Times New Roman" w:eastAsia="Times New Roman" w:hAnsi="Times New Roman" w:cs="Times New Roman"/>
                <w:b/>
                <w:bCs/>
                <w:i/>
                <w:iCs/>
                <w:color w:val="000000"/>
                <w:sz w:val="16"/>
                <w:szCs w:val="16"/>
                <w:lang w:eastAsia="ru-RU"/>
              </w:rPr>
              <w:t>50,0</w:t>
            </w:r>
          </w:p>
        </w:tc>
      </w:tr>
      <w:tr w:rsidR="00B42D1E" w:rsidRPr="00B42D1E" w:rsidTr="00934EFD">
        <w:tblPrEx>
          <w:tblCellMar>
            <w:top w:w="0" w:type="dxa"/>
            <w:bottom w:w="0" w:type="dxa"/>
          </w:tblCellMar>
        </w:tblPrEx>
        <w:trPr>
          <w:trHeight w:val="21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000 2 02 49999 10 0000 150</w:t>
            </w: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50,0</w:t>
            </w:r>
          </w:p>
        </w:tc>
      </w:tr>
      <w:tr w:rsidR="00B42D1E" w:rsidRPr="00B42D1E" w:rsidTr="00934EFD">
        <w:tblPrEx>
          <w:tblCellMar>
            <w:top w:w="0" w:type="dxa"/>
            <w:bottom w:w="0" w:type="dxa"/>
          </w:tblCellMar>
        </w:tblPrEx>
        <w:trPr>
          <w:trHeight w:val="204"/>
        </w:trPr>
        <w:tc>
          <w:tcPr>
            <w:tcW w:w="6909"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В С Е Г О    Д О Х О Д О В</w:t>
            </w:r>
          </w:p>
        </w:tc>
        <w:tc>
          <w:tcPr>
            <w:tcW w:w="2177"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126" w:type="dxa"/>
            <w:tcBorders>
              <w:top w:val="single" w:sz="6" w:space="0" w:color="auto"/>
              <w:left w:val="single" w:sz="6" w:space="0" w:color="auto"/>
              <w:bottom w:val="single" w:sz="6" w:space="0" w:color="auto"/>
              <w:right w:val="single" w:sz="6" w:space="0" w:color="auto"/>
            </w:tcBorders>
          </w:tcPr>
          <w:p w:rsidR="00B42D1E" w:rsidRPr="00B42D1E" w:rsidRDefault="00B42D1E" w:rsidP="00B42D1E">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10305,1</w:t>
            </w:r>
          </w:p>
        </w:tc>
      </w:tr>
    </w:tbl>
    <w:p w:rsidR="00B42D1E" w:rsidRPr="00B42D1E" w:rsidRDefault="00B42D1E" w:rsidP="00B42D1E">
      <w:pPr>
        <w:spacing w:after="0" w:line="240" w:lineRule="auto"/>
        <w:rPr>
          <w:rFonts w:ascii="Times New Roman" w:eastAsia="Times New Roman" w:hAnsi="Times New Roman" w:cs="Times New Roman"/>
          <w:sz w:val="16"/>
          <w:szCs w:val="16"/>
          <w:lang w:eastAsia="ru-RU"/>
        </w:rPr>
      </w:pP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
          <w:bCs/>
          <w:sz w:val="16"/>
          <w:szCs w:val="16"/>
          <w:lang w:eastAsia="ru-RU"/>
        </w:rPr>
        <w:tab/>
      </w:r>
      <w:r w:rsidRPr="00B42D1E">
        <w:rPr>
          <w:rFonts w:ascii="Times New Roman" w:eastAsia="Times New Roman" w:hAnsi="Times New Roman" w:cs="Times New Roman"/>
          <w:b/>
          <w:bCs/>
          <w:sz w:val="16"/>
          <w:szCs w:val="16"/>
          <w:lang w:eastAsia="ru-RU"/>
        </w:rPr>
        <w:tab/>
      </w:r>
      <w:r w:rsidRPr="00B42D1E">
        <w:rPr>
          <w:rFonts w:ascii="Times New Roman" w:eastAsia="Times New Roman" w:hAnsi="Times New Roman" w:cs="Times New Roman"/>
          <w:bCs/>
          <w:sz w:val="16"/>
          <w:szCs w:val="16"/>
          <w:lang w:eastAsia="ru-RU"/>
        </w:rPr>
        <w:t xml:space="preserve">Приложение №2   </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к решению Думы Умыганского сельского</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поселения "О внесении изменений</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в решение Думы Умыганского</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сельского поселения "О бюджете Умыганского</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муниципального образования на 2022 год</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и на плановый период 2023 и 2024 годов"</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от 10.08.2022 г. №157</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Приложение № 3</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 xml:space="preserve">                                к решению Думы Умыганского</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 xml:space="preserve">                               сельского поселения</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 xml:space="preserve">                               "О бюджете Умыганского</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 xml:space="preserve">                                муниципального образования</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 xml:space="preserve">                                на 2022 год и на плановый </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период 2023 и 2024 годов"</w:t>
      </w:r>
    </w:p>
    <w:p w:rsidR="00B42D1E" w:rsidRPr="00B42D1E" w:rsidRDefault="00B42D1E" w:rsidP="00B42D1E">
      <w:pPr>
        <w:spacing w:after="0" w:line="240" w:lineRule="auto"/>
        <w:jc w:val="right"/>
        <w:rPr>
          <w:rFonts w:ascii="Times New Roman" w:eastAsia="Times New Roman" w:hAnsi="Times New Roman" w:cs="Times New Roman"/>
          <w:bCs/>
          <w:sz w:val="16"/>
          <w:szCs w:val="16"/>
          <w:lang w:eastAsia="ru-RU"/>
        </w:rPr>
      </w:pPr>
      <w:r w:rsidRPr="00B42D1E">
        <w:rPr>
          <w:rFonts w:ascii="Times New Roman" w:eastAsia="Times New Roman" w:hAnsi="Times New Roman" w:cs="Times New Roman"/>
          <w:bCs/>
          <w:sz w:val="16"/>
          <w:szCs w:val="16"/>
          <w:lang w:eastAsia="ru-RU"/>
        </w:rPr>
        <w:tab/>
      </w:r>
      <w:r w:rsidRPr="00B42D1E">
        <w:rPr>
          <w:rFonts w:ascii="Times New Roman" w:eastAsia="Times New Roman" w:hAnsi="Times New Roman" w:cs="Times New Roman"/>
          <w:bCs/>
          <w:sz w:val="16"/>
          <w:szCs w:val="16"/>
          <w:lang w:eastAsia="ru-RU"/>
        </w:rPr>
        <w:tab/>
        <w:t xml:space="preserve">                                от 24.12.2021г. № 134</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center"/>
        <w:outlineLvl w:val="0"/>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РАСПРЕДЕЛЕНИЕ БЮДЖЕТНЫХ АССИГНОВАНИЙ</w:t>
      </w:r>
    </w:p>
    <w:p w:rsidR="00B42D1E" w:rsidRPr="00B42D1E" w:rsidRDefault="00B42D1E" w:rsidP="00B42D1E">
      <w:pPr>
        <w:tabs>
          <w:tab w:val="left" w:pos="142"/>
          <w:tab w:val="left" w:pos="1276"/>
        </w:tabs>
        <w:spacing w:after="0" w:line="240" w:lineRule="auto"/>
        <w:jc w:val="center"/>
        <w:outlineLvl w:val="0"/>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ПО РАЗДЕЛАМ И ПОДРАЗДЕЛАМ КЛАССИФИКАЦИИ</w:t>
      </w:r>
    </w:p>
    <w:p w:rsidR="00B42D1E" w:rsidRPr="00B42D1E" w:rsidRDefault="00B42D1E" w:rsidP="00B42D1E">
      <w:pPr>
        <w:tabs>
          <w:tab w:val="left" w:pos="142"/>
          <w:tab w:val="left" w:pos="1276"/>
        </w:tabs>
        <w:spacing w:after="0" w:line="240" w:lineRule="auto"/>
        <w:jc w:val="center"/>
        <w:outlineLvl w:val="0"/>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РАСХОДОВ БЮДЖЕТОВ НА 2022 ГОД</w:t>
      </w:r>
    </w:p>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(тыс. рублей)</w:t>
      </w:r>
    </w:p>
    <w:tbl>
      <w:tblPr>
        <w:tblW w:w="9902" w:type="dxa"/>
        <w:tblInd w:w="562" w:type="dxa"/>
        <w:tblLook w:val="04A0" w:firstRow="1" w:lastRow="0" w:firstColumn="1" w:lastColumn="0" w:noHBand="0" w:noVBand="1"/>
      </w:tblPr>
      <w:tblGrid>
        <w:gridCol w:w="7542"/>
        <w:gridCol w:w="880"/>
        <w:gridCol w:w="1480"/>
      </w:tblGrid>
      <w:tr w:rsidR="00B42D1E" w:rsidRPr="00B42D1E" w:rsidTr="00934EFD">
        <w:trPr>
          <w:trHeight w:val="585"/>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B42D1E">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Сумма</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3 735,3</w:t>
            </w:r>
          </w:p>
        </w:tc>
      </w:tr>
      <w:tr w:rsidR="00B42D1E" w:rsidRPr="00B42D1E" w:rsidTr="00934EFD">
        <w:trPr>
          <w:trHeight w:val="51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802,5</w:t>
            </w:r>
          </w:p>
        </w:tc>
      </w:tr>
      <w:tr w:rsidR="00B42D1E" w:rsidRPr="00B42D1E" w:rsidTr="00934EFD">
        <w:trPr>
          <w:trHeight w:val="51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2 796,6</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114,2</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0113</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1,9</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151,6</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5,5</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0314</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5,5</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1 137,4</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0406</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134,0</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993,4</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0412</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1 104,2</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1 074,2</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3 076,1</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3 076,1</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149,4</w:t>
            </w:r>
          </w:p>
        </w:tc>
      </w:tr>
      <w:tr w:rsidR="00B42D1E" w:rsidRPr="00B42D1E" w:rsidTr="00934EFD">
        <w:trPr>
          <w:trHeight w:val="27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lastRenderedPageBreak/>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90,0</w:t>
            </w:r>
          </w:p>
        </w:tc>
      </w:tr>
      <w:tr w:rsidR="00B42D1E" w:rsidRPr="00B42D1E" w:rsidTr="00934EFD">
        <w:trPr>
          <w:trHeight w:val="237"/>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w:t>
            </w:r>
          </w:p>
        </w:tc>
      </w:tr>
      <w:tr w:rsidR="00B42D1E" w:rsidRPr="00B42D1E" w:rsidTr="00934EFD">
        <w:trPr>
          <w:trHeight w:val="540"/>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1400</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1 683,4</w:t>
            </w:r>
          </w:p>
        </w:tc>
      </w:tr>
      <w:tr w:rsidR="00B42D1E" w:rsidRPr="00B42D1E" w:rsidTr="00934EFD">
        <w:trPr>
          <w:trHeight w:val="255"/>
        </w:trPr>
        <w:tc>
          <w:tcPr>
            <w:tcW w:w="7542" w:type="dxa"/>
            <w:tcBorders>
              <w:top w:val="nil"/>
              <w:left w:val="single" w:sz="4" w:space="0" w:color="auto"/>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jc w:val="right"/>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11 144,9</w:t>
            </w:r>
          </w:p>
        </w:tc>
      </w:tr>
    </w:tbl>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b/>
          <w:sz w:val="16"/>
          <w:szCs w:val="16"/>
          <w:lang w:eastAsia="ru-RU"/>
        </w:rPr>
        <w:tab/>
      </w:r>
      <w:r w:rsidRPr="00B42D1E">
        <w:rPr>
          <w:rFonts w:ascii="Times New Roman" w:eastAsia="Times New Roman" w:hAnsi="Times New Roman" w:cs="Times New Roman"/>
          <w:b/>
          <w:sz w:val="16"/>
          <w:szCs w:val="16"/>
          <w:lang w:eastAsia="ru-RU"/>
        </w:rPr>
        <w:tab/>
      </w:r>
      <w:r w:rsidRPr="00B42D1E">
        <w:rPr>
          <w:rFonts w:ascii="Times New Roman" w:eastAsia="Times New Roman" w:hAnsi="Times New Roman" w:cs="Times New Roman"/>
          <w:b/>
          <w:sz w:val="16"/>
          <w:szCs w:val="16"/>
          <w:lang w:eastAsia="ru-RU"/>
        </w:rPr>
        <w:tab/>
      </w:r>
      <w:r w:rsidRPr="00B42D1E">
        <w:rPr>
          <w:rFonts w:ascii="Times New Roman" w:eastAsia="Times New Roman" w:hAnsi="Times New Roman" w:cs="Times New Roman"/>
          <w:sz w:val="16"/>
          <w:szCs w:val="16"/>
          <w:lang w:eastAsia="ru-RU"/>
        </w:rPr>
        <w:t xml:space="preserve">Приложение №3 </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к решению Думы Умыганского сельского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поселения "О внесении изменений</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в решение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сельского поселения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муниципального образования на 2022 год</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и на плановый период 2023 и 2024 годов"</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от 10.08.2022 г. №157</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Приложение №5</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к решению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сельского поселения</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муниципального образования</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на 2022 год и на плановый </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период 2023 и 2024 годов"</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от 24.12.2021г. № 134</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p>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(тыс. рублей)</w:t>
      </w:r>
    </w:p>
    <w:tbl>
      <w:tblPr>
        <w:tblW w:w="9917" w:type="dxa"/>
        <w:tblInd w:w="704" w:type="dxa"/>
        <w:tblLook w:val="04A0" w:firstRow="1" w:lastRow="0" w:firstColumn="1" w:lastColumn="0" w:noHBand="0" w:noVBand="1"/>
      </w:tblPr>
      <w:tblGrid>
        <w:gridCol w:w="5700"/>
        <w:gridCol w:w="1417"/>
        <w:gridCol w:w="820"/>
        <w:gridCol w:w="880"/>
        <w:gridCol w:w="1100"/>
      </w:tblGrid>
      <w:tr w:rsidR="00B42D1E" w:rsidRPr="00B42D1E" w:rsidTr="00934EFD">
        <w:trPr>
          <w:trHeight w:val="291"/>
        </w:trPr>
        <w:tc>
          <w:tcPr>
            <w:tcW w:w="5700" w:type="dxa"/>
            <w:tcBorders>
              <w:top w:val="single" w:sz="4" w:space="0" w:color="auto"/>
              <w:left w:val="single" w:sz="4" w:space="0" w:color="auto"/>
              <w:bottom w:val="nil"/>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Наименование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roofErr w:type="spellStart"/>
            <w:r w:rsidRPr="00B42D1E">
              <w:rPr>
                <w:rFonts w:ascii="Times New Roman" w:eastAsia="Times New Roman" w:hAnsi="Times New Roman" w:cs="Times New Roman"/>
                <w:b/>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Сумма</w:t>
            </w:r>
          </w:p>
        </w:tc>
      </w:tr>
      <w:tr w:rsidR="00B42D1E" w:rsidRPr="00B42D1E" w:rsidTr="00934EFD">
        <w:trPr>
          <w:trHeight w:val="540"/>
        </w:trPr>
        <w:tc>
          <w:tcPr>
            <w:tcW w:w="5700" w:type="dxa"/>
            <w:tcBorders>
              <w:top w:val="single" w:sz="4" w:space="0" w:color="auto"/>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11 030,7</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5 602,9</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3 743,1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3 590,8</w:t>
            </w:r>
          </w:p>
        </w:tc>
      </w:tr>
      <w:tr w:rsidR="00B42D1E" w:rsidRPr="00B42D1E" w:rsidTr="00934EFD">
        <w:trPr>
          <w:trHeight w:val="8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2 986,0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802,5</w:t>
            </w:r>
          </w:p>
        </w:tc>
      </w:tr>
      <w:tr w:rsidR="00B42D1E" w:rsidRPr="00B42D1E" w:rsidTr="00934EFD">
        <w:trPr>
          <w:trHeight w:val="144"/>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2 183,5</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595,1</w:t>
            </w:r>
          </w:p>
        </w:tc>
      </w:tr>
      <w:tr w:rsidR="00B42D1E" w:rsidRPr="00B42D1E" w:rsidTr="00934EFD">
        <w:trPr>
          <w:trHeight w:val="5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595,1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5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8,4</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1,2</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Осуществление первичного воинского учета органами местного самоуправления поселений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8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139,9</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139,9</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11,7</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11,7</w:t>
            </w:r>
          </w:p>
        </w:tc>
      </w:tr>
      <w:tr w:rsidR="00B42D1E" w:rsidRPr="00B42D1E" w:rsidTr="00934EFD">
        <w:trPr>
          <w:trHeight w:val="108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1010300000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1010320200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1010320200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Пенсионное обеспечение</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1010320200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149,4</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1010400000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1010500000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Резервный фонд администрации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Резервные фонды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r>
      <w:tr w:rsidR="00B42D1E" w:rsidRPr="00B42D1E" w:rsidTr="00934EFD">
        <w:trPr>
          <w:trHeight w:val="8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1010600000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8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1 683,4</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5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9,6</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2 231,6</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993,4</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474,1</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150,0</w:t>
            </w:r>
          </w:p>
        </w:tc>
      </w:tr>
      <w:tr w:rsidR="00B42D1E" w:rsidRPr="00B42D1E" w:rsidTr="00934EFD">
        <w:trPr>
          <w:trHeight w:val="31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Благоустройство</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150,0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324,1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324,1</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Благоустройство</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324,1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1030300000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"Водохозяйственная деятельность"</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1030400000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1030422000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1030422000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Водное хозяйство</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1030422000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0406</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134,0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"Создание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1031200000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600,1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мероприятий по созданию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10312S2971</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600,1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10312S2971</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600,1</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Благоустройство</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10312S2971</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600,1</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5,5</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3 170,1</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3 030,1</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3 030,1</w:t>
            </w:r>
          </w:p>
        </w:tc>
      </w:tr>
      <w:tr w:rsidR="00B42D1E" w:rsidRPr="00B42D1E" w:rsidTr="00934EFD">
        <w:trPr>
          <w:trHeight w:val="81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2 642,1</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2 642,1</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385,6</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380,6</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2,5</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2,5</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Физическая 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10602S2370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10602S2370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Физическая 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10602S2370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Региональный проект "Создание условий для реализации творческого потенциала нации"</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106A200000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Государственная поддержка лучших работников сельских учреждений культуры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106A255196</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106A255196</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106A255196</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1070100000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54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Культура</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1070122000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Непрограммные расходы</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7000000000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114,2</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Обеспечение проведения выборов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7080000000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114,2</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Проведение выборов главы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7080020700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50,3</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7080020700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50,3</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7080020700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50,3</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Проведение выборов в представительные органы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7080020800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63,9</w:t>
            </w:r>
          </w:p>
        </w:tc>
      </w:tr>
      <w:tr w:rsidR="00B42D1E" w:rsidRPr="00B42D1E" w:rsidTr="00934EFD">
        <w:trPr>
          <w:trHeight w:val="270"/>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7080020800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63,9</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7080020800</w:t>
            </w:r>
          </w:p>
        </w:tc>
        <w:tc>
          <w:tcPr>
            <w:tcW w:w="82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63,9</w:t>
            </w:r>
          </w:p>
        </w:tc>
      </w:tr>
      <w:tr w:rsidR="00B42D1E" w:rsidRPr="00B42D1E" w:rsidTr="00934EFD">
        <w:trPr>
          <w:trHeight w:val="255"/>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42D1E" w:rsidRPr="00B42D1E" w:rsidRDefault="00B42D1E" w:rsidP="00B42D1E">
            <w:pPr>
              <w:spacing w:after="0" w:line="240" w:lineRule="auto"/>
              <w:jc w:val="right"/>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11 144,9</w:t>
            </w:r>
          </w:p>
        </w:tc>
      </w:tr>
    </w:tbl>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Приложение №4</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к решению Думы Умыганского сельского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поселения "О внесении изменений</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в решение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lastRenderedPageBreak/>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сельского поселения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муниципального образования на 2022 год</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и на плановый период 2023 и 2024 годов"</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от 10.08.2022 г. №157</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Приложение № 7</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к решению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сельского поселения</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муниципального образования</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на 2022 год и на плановый </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период 2023 и 2024 годов"</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r>
      <w:r w:rsidRPr="00B42D1E">
        <w:rPr>
          <w:rFonts w:ascii="Times New Roman" w:eastAsia="Times New Roman" w:hAnsi="Times New Roman" w:cs="Times New Roman"/>
          <w:sz w:val="16"/>
          <w:szCs w:val="16"/>
          <w:lang w:eastAsia="ru-RU"/>
        </w:rPr>
        <w:tab/>
        <w:t xml:space="preserve">                                от 24.12.2021г. № 134</w:t>
      </w:r>
    </w:p>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2022 ГОД</w:t>
      </w:r>
    </w:p>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(тыс. рублей)</w:t>
      </w:r>
    </w:p>
    <w:tbl>
      <w:tblPr>
        <w:tblW w:w="9846" w:type="dxa"/>
        <w:tblInd w:w="562" w:type="dxa"/>
        <w:tblLook w:val="04A0" w:firstRow="1" w:lastRow="0" w:firstColumn="1" w:lastColumn="0" w:noHBand="0" w:noVBand="1"/>
      </w:tblPr>
      <w:tblGrid>
        <w:gridCol w:w="4566"/>
        <w:gridCol w:w="880"/>
        <w:gridCol w:w="880"/>
        <w:gridCol w:w="1540"/>
        <w:gridCol w:w="880"/>
        <w:gridCol w:w="1100"/>
      </w:tblGrid>
      <w:tr w:rsidR="00B42D1E" w:rsidRPr="00B42D1E" w:rsidTr="00934EFD">
        <w:trPr>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roofErr w:type="spellStart"/>
            <w:r w:rsidRPr="00B42D1E">
              <w:rPr>
                <w:rFonts w:ascii="Times New Roman" w:eastAsia="Times New Roman" w:hAnsi="Times New Roman" w:cs="Times New Roman"/>
                <w:b/>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Сумма</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11 144,9</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3 735,3</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802,5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802,5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802,5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802,5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802,5</w:t>
            </w:r>
          </w:p>
        </w:tc>
      </w:tr>
      <w:tr w:rsidR="00B42D1E" w:rsidRPr="00B42D1E" w:rsidTr="00934EFD">
        <w:trPr>
          <w:trHeight w:val="51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802,5</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2 796,6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2 796,6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2 787,0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2 787,0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2 787,0</w:t>
            </w:r>
          </w:p>
        </w:tc>
      </w:tr>
      <w:tr w:rsidR="00B42D1E" w:rsidRPr="00B42D1E" w:rsidTr="00934EFD">
        <w:trPr>
          <w:trHeight w:val="51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2 183,5</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595,1</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9,6</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7080020700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50,3</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7080020700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50,3</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7080020800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63,9</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7080020800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63,9</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Резервные фонды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1010500000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1,9</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1,9</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1,9</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1,9</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1,2</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1,2</w:t>
            </w:r>
          </w:p>
        </w:tc>
      </w:tr>
      <w:tr w:rsidR="00B42D1E" w:rsidRPr="00B42D1E" w:rsidTr="00934EFD">
        <w:trPr>
          <w:trHeight w:val="81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151,6</w:t>
            </w:r>
          </w:p>
        </w:tc>
      </w:tr>
      <w:tr w:rsidR="00B42D1E" w:rsidRPr="00B42D1E" w:rsidTr="00934EFD">
        <w:trPr>
          <w:trHeight w:val="51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139,9</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11,7</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1 137,4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1030400000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1030422000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134,0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1030422000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134,0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993,4</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993,4</w:t>
            </w:r>
          </w:p>
        </w:tc>
      </w:tr>
      <w:tr w:rsidR="00B42D1E" w:rsidRPr="00B42D1E" w:rsidTr="00934EFD">
        <w:trPr>
          <w:trHeight w:val="31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1040222000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1 104,2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1030300000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1030322000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30,0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1 074,2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1 074,2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1 074,2</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474,1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150,0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150,0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324,1</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324,1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1031200000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600,1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мероприятий по созданию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10312S2971</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600,1</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10312S2971</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600,1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1010400000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3 076,1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3 076,1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3 076,1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3 075,1</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3 025,1</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3 025,1</w:t>
            </w:r>
          </w:p>
        </w:tc>
      </w:tr>
      <w:tr w:rsidR="00B42D1E" w:rsidRPr="00B42D1E" w:rsidTr="00934EFD">
        <w:trPr>
          <w:trHeight w:val="51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2 642,1</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380,6</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2,5</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Региональный проект "Создание условий для реализации творческого потенциала нации"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106A200000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Государственная поддержка лучших работников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106A255196</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50,0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106A255196</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1070100000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1070122000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1010300000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1010320200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149,4</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300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149,4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10602S2370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80,0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10602S2370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80,0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1010200000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2,0</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2,0</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1400</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7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1010600000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540"/>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1 683,4</w:t>
            </w:r>
          </w:p>
        </w:tc>
      </w:tr>
      <w:tr w:rsidR="00B42D1E" w:rsidRPr="00B42D1E" w:rsidTr="00934EFD">
        <w:trPr>
          <w:trHeight w:val="255"/>
        </w:trPr>
        <w:tc>
          <w:tcPr>
            <w:tcW w:w="4566"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500</w:t>
            </w:r>
          </w:p>
        </w:tc>
        <w:tc>
          <w:tcPr>
            <w:tcW w:w="1100" w:type="dxa"/>
            <w:tcBorders>
              <w:top w:val="nil"/>
              <w:left w:val="nil"/>
              <w:bottom w:val="single" w:sz="4" w:space="0" w:color="auto"/>
              <w:right w:val="single" w:sz="4" w:space="0" w:color="auto"/>
            </w:tcBorders>
            <w:shd w:val="clear" w:color="auto" w:fill="auto"/>
            <w:hideMark/>
          </w:tcPr>
          <w:p w:rsidR="00B42D1E" w:rsidRPr="00B42D1E" w:rsidRDefault="00B42D1E" w:rsidP="00B42D1E">
            <w:pPr>
              <w:spacing w:after="0" w:line="240" w:lineRule="auto"/>
              <w:jc w:val="right"/>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1 683,4</w:t>
            </w:r>
          </w:p>
        </w:tc>
      </w:tr>
      <w:tr w:rsidR="00B42D1E" w:rsidRPr="00B42D1E" w:rsidTr="00934EFD">
        <w:trPr>
          <w:trHeight w:val="255"/>
        </w:trPr>
        <w:tc>
          <w:tcPr>
            <w:tcW w:w="4566" w:type="dxa"/>
            <w:tcBorders>
              <w:top w:val="nil"/>
              <w:left w:val="single" w:sz="4" w:space="0" w:color="auto"/>
              <w:bottom w:val="nil"/>
              <w:right w:val="single" w:sz="4" w:space="0" w:color="auto"/>
            </w:tcBorders>
            <w:shd w:val="clear" w:color="auto" w:fill="auto"/>
            <w:noWrap/>
            <w:vAlign w:val="bottom"/>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ВСЕГО:</w:t>
            </w:r>
          </w:p>
        </w:tc>
        <w:tc>
          <w:tcPr>
            <w:tcW w:w="880" w:type="dxa"/>
            <w:tcBorders>
              <w:top w:val="nil"/>
              <w:left w:val="nil"/>
              <w:bottom w:val="nil"/>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880" w:type="dxa"/>
            <w:tcBorders>
              <w:top w:val="nil"/>
              <w:left w:val="nil"/>
              <w:bottom w:val="nil"/>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1540" w:type="dxa"/>
            <w:tcBorders>
              <w:top w:val="nil"/>
              <w:left w:val="nil"/>
              <w:bottom w:val="nil"/>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880" w:type="dxa"/>
            <w:tcBorders>
              <w:top w:val="nil"/>
              <w:left w:val="nil"/>
              <w:bottom w:val="nil"/>
              <w:right w:val="single" w:sz="4" w:space="0" w:color="auto"/>
            </w:tcBorders>
            <w:shd w:val="clear" w:color="auto" w:fill="auto"/>
            <w:noWrap/>
            <w:vAlign w:val="bottom"/>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 </w:t>
            </w:r>
          </w:p>
        </w:tc>
        <w:tc>
          <w:tcPr>
            <w:tcW w:w="1100" w:type="dxa"/>
            <w:tcBorders>
              <w:top w:val="nil"/>
              <w:left w:val="nil"/>
              <w:bottom w:val="nil"/>
              <w:right w:val="single" w:sz="4" w:space="0" w:color="auto"/>
            </w:tcBorders>
            <w:shd w:val="clear" w:color="auto" w:fill="auto"/>
            <w:vAlign w:val="bottom"/>
            <w:hideMark/>
          </w:tcPr>
          <w:p w:rsidR="00B42D1E" w:rsidRPr="00B42D1E" w:rsidRDefault="00B42D1E" w:rsidP="00B42D1E">
            <w:pPr>
              <w:spacing w:after="0" w:line="240" w:lineRule="auto"/>
              <w:jc w:val="right"/>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11 144,9</w:t>
            </w:r>
          </w:p>
        </w:tc>
      </w:tr>
      <w:tr w:rsidR="00B42D1E" w:rsidRPr="00B42D1E" w:rsidTr="00934EFD">
        <w:trPr>
          <w:trHeight w:val="80"/>
        </w:trPr>
        <w:tc>
          <w:tcPr>
            <w:tcW w:w="4566" w:type="dxa"/>
            <w:tcBorders>
              <w:top w:val="nil"/>
              <w:left w:val="single" w:sz="4" w:space="0" w:color="auto"/>
              <w:bottom w:val="single" w:sz="4" w:space="0" w:color="auto"/>
              <w:right w:val="single" w:sz="4" w:space="0" w:color="auto"/>
            </w:tcBorders>
            <w:shd w:val="clear" w:color="auto" w:fill="auto"/>
            <w:noWrap/>
            <w:vAlign w:val="bottom"/>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
        </w:tc>
        <w:tc>
          <w:tcPr>
            <w:tcW w:w="1540" w:type="dxa"/>
            <w:tcBorders>
              <w:top w:val="nil"/>
              <w:left w:val="nil"/>
              <w:bottom w:val="single" w:sz="4" w:space="0" w:color="auto"/>
              <w:right w:val="single" w:sz="4" w:space="0" w:color="auto"/>
            </w:tcBorders>
            <w:shd w:val="clear" w:color="auto" w:fill="auto"/>
            <w:noWrap/>
            <w:vAlign w:val="bottom"/>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
        </w:tc>
        <w:tc>
          <w:tcPr>
            <w:tcW w:w="1100" w:type="dxa"/>
            <w:tcBorders>
              <w:top w:val="nil"/>
              <w:left w:val="nil"/>
              <w:bottom w:val="single" w:sz="4" w:space="0" w:color="auto"/>
              <w:right w:val="single" w:sz="4" w:space="0" w:color="auto"/>
            </w:tcBorders>
            <w:shd w:val="clear" w:color="auto" w:fill="auto"/>
            <w:vAlign w:val="bottom"/>
          </w:tcPr>
          <w:p w:rsidR="00B42D1E" w:rsidRPr="00B42D1E" w:rsidRDefault="00B42D1E" w:rsidP="00B42D1E">
            <w:pPr>
              <w:spacing w:after="0" w:line="240" w:lineRule="auto"/>
              <w:jc w:val="right"/>
              <w:rPr>
                <w:rFonts w:ascii="Times New Roman" w:eastAsia="Times New Roman" w:hAnsi="Times New Roman" w:cs="Times New Roman"/>
                <w:b/>
                <w:bCs/>
                <w:sz w:val="16"/>
                <w:szCs w:val="16"/>
                <w:lang w:eastAsia="ru-RU"/>
              </w:rPr>
            </w:pPr>
          </w:p>
        </w:tc>
      </w:tr>
    </w:tbl>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Приложение №5</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к решению Думы Умыганского сельского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поселения "О внесении изменений</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в решение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сельского поселения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муниципального образования на 2022 год</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и на плановый период 2023 и 2024 годов"</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от 10.08.2022 г. №157</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lastRenderedPageBreak/>
        <w:tab/>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Приложение №12</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к решению Думы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сельского поселения</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"О бюджете Умыганского</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муниципального образования</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на 2022 год и на плановый </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период 2023 и 2024 годов"</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ab/>
        <w:t xml:space="preserve">                                от 24.12.2021г. № 134</w:t>
      </w: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p>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2022 год</w:t>
      </w:r>
    </w:p>
    <w:tbl>
      <w:tblPr>
        <w:tblW w:w="10194" w:type="dxa"/>
        <w:tblInd w:w="421" w:type="dxa"/>
        <w:tblLook w:val="04A0" w:firstRow="1" w:lastRow="0" w:firstColumn="1" w:lastColumn="0" w:noHBand="0" w:noVBand="1"/>
      </w:tblPr>
      <w:tblGrid>
        <w:gridCol w:w="5274"/>
        <w:gridCol w:w="3500"/>
        <w:gridCol w:w="1420"/>
      </w:tblGrid>
      <w:tr w:rsidR="00B42D1E" w:rsidRPr="00B42D1E" w:rsidTr="00934EFD">
        <w:trPr>
          <w:trHeight w:val="300"/>
        </w:trPr>
        <w:tc>
          <w:tcPr>
            <w:tcW w:w="52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42D1E" w:rsidRPr="00B42D1E" w:rsidRDefault="00B42D1E" w:rsidP="00934EFD">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Наименование</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Сумма</w:t>
            </w:r>
          </w:p>
        </w:tc>
      </w:tr>
      <w:tr w:rsidR="00B42D1E" w:rsidRPr="00B42D1E" w:rsidTr="00934EFD">
        <w:trPr>
          <w:trHeight w:val="359"/>
        </w:trPr>
        <w:tc>
          <w:tcPr>
            <w:tcW w:w="5274" w:type="dxa"/>
            <w:vMerge/>
            <w:tcBorders>
              <w:top w:val="single" w:sz="4" w:space="0" w:color="auto"/>
              <w:left w:val="single" w:sz="4" w:space="0" w:color="auto"/>
              <w:bottom w:val="single" w:sz="4" w:space="0" w:color="000000"/>
              <w:right w:val="single" w:sz="4" w:space="0" w:color="auto"/>
            </w:tcBorders>
            <w:vAlign w:val="center"/>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Источники внутреннего финансирования дефицита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839,8</w:t>
            </w:r>
          </w:p>
        </w:tc>
      </w:tr>
      <w:tr w:rsidR="00B42D1E" w:rsidRPr="00B42D1E" w:rsidTr="00934EFD">
        <w:trPr>
          <w:trHeight w:val="630"/>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Кредиты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43,0</w:t>
            </w:r>
          </w:p>
        </w:tc>
      </w:tr>
      <w:tr w:rsidR="00B42D1E" w:rsidRPr="00B42D1E" w:rsidTr="00934EFD">
        <w:trPr>
          <w:trHeight w:val="600"/>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i/>
                <w:iCs/>
                <w:color w:val="000000"/>
                <w:sz w:val="16"/>
                <w:szCs w:val="16"/>
                <w:lang w:eastAsia="ru-RU"/>
              </w:rPr>
            </w:pPr>
            <w:r w:rsidRPr="00B42D1E">
              <w:rPr>
                <w:rFonts w:ascii="Times New Roman" w:eastAsia="Times New Roman" w:hAnsi="Times New Roman" w:cs="Times New Roman"/>
                <w:i/>
                <w:iCs/>
                <w:color w:val="000000"/>
                <w:sz w:val="16"/>
                <w:szCs w:val="16"/>
                <w:lang w:eastAsia="ru-RU"/>
              </w:rPr>
              <w:t>Привлечение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43,0</w:t>
            </w:r>
          </w:p>
        </w:tc>
      </w:tr>
      <w:tr w:rsidR="00B42D1E" w:rsidRPr="00B42D1E" w:rsidTr="00934EFD">
        <w:trPr>
          <w:trHeight w:val="557"/>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Привлечение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43,0</w:t>
            </w:r>
          </w:p>
        </w:tc>
      </w:tr>
      <w:tr w:rsidR="00B42D1E" w:rsidRPr="00B42D1E" w:rsidTr="00934EFD">
        <w:trPr>
          <w:trHeight w:val="523"/>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i/>
                <w:iCs/>
                <w:color w:val="000000"/>
                <w:sz w:val="16"/>
                <w:szCs w:val="16"/>
                <w:lang w:eastAsia="ru-RU"/>
              </w:rPr>
            </w:pPr>
            <w:r w:rsidRPr="00B42D1E">
              <w:rPr>
                <w:rFonts w:ascii="Times New Roman" w:eastAsia="Times New Roman" w:hAnsi="Times New Roman" w:cs="Times New Roman"/>
                <w:i/>
                <w:iCs/>
                <w:color w:val="000000"/>
                <w:sz w:val="16"/>
                <w:szCs w:val="16"/>
                <w:lang w:eastAsia="ru-RU"/>
              </w:rPr>
              <w:t>Погашение кредитов, предоставленных  кредитными организациями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0,0</w:t>
            </w:r>
          </w:p>
        </w:tc>
      </w:tr>
      <w:tr w:rsidR="00B42D1E" w:rsidRPr="00B42D1E" w:rsidTr="00934EFD">
        <w:trPr>
          <w:trHeight w:val="474"/>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Погашение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w:t>
            </w:r>
          </w:p>
        </w:tc>
      </w:tr>
      <w:tr w:rsidR="00B42D1E" w:rsidRPr="00B42D1E" w:rsidTr="00934EFD">
        <w:trPr>
          <w:trHeight w:val="439"/>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b/>
                <w:bCs/>
                <w:color w:val="000000"/>
                <w:sz w:val="16"/>
                <w:szCs w:val="16"/>
                <w:lang w:eastAsia="ru-RU"/>
              </w:rPr>
            </w:pPr>
            <w:r w:rsidRPr="00B42D1E">
              <w:rPr>
                <w:rFonts w:ascii="Times New Roman" w:eastAsia="Times New Roman" w:hAnsi="Times New Roman" w:cs="Times New Roman"/>
                <w:b/>
                <w:bCs/>
                <w:color w:val="000000"/>
                <w:sz w:val="16"/>
                <w:szCs w:val="16"/>
                <w:lang w:eastAsia="ru-RU"/>
              </w:rPr>
              <w:t xml:space="preserve">Бюджетные кредиты из других бюджетов бюджетной системы Российской Федерации </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b/>
                <w:bCs/>
                <w:i/>
                <w:iCs/>
                <w:sz w:val="16"/>
                <w:szCs w:val="16"/>
                <w:lang w:eastAsia="ru-RU"/>
              </w:rPr>
            </w:pPr>
            <w:r w:rsidRPr="00B42D1E">
              <w:rPr>
                <w:rFonts w:ascii="Times New Roman" w:eastAsia="Times New Roman" w:hAnsi="Times New Roman" w:cs="Times New Roman"/>
                <w:b/>
                <w:bCs/>
                <w:i/>
                <w:iCs/>
                <w:sz w:val="16"/>
                <w:szCs w:val="16"/>
                <w:lang w:eastAsia="ru-RU"/>
              </w:rPr>
              <w:t>0,0</w:t>
            </w:r>
          </w:p>
        </w:tc>
      </w:tr>
      <w:tr w:rsidR="00B42D1E" w:rsidRPr="00B42D1E" w:rsidTr="00934EFD">
        <w:trPr>
          <w:trHeight w:val="600"/>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w:t>
            </w:r>
          </w:p>
        </w:tc>
      </w:tr>
      <w:tr w:rsidR="00B42D1E" w:rsidRPr="00B42D1E" w:rsidTr="00934EFD">
        <w:trPr>
          <w:trHeight w:val="599"/>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i/>
                <w:iCs/>
                <w:color w:val="000000"/>
                <w:sz w:val="16"/>
                <w:szCs w:val="16"/>
                <w:lang w:eastAsia="ru-RU"/>
              </w:rPr>
            </w:pPr>
            <w:r w:rsidRPr="00B42D1E">
              <w:rPr>
                <w:rFonts w:ascii="Times New Roman" w:eastAsia="Times New Roman" w:hAnsi="Times New Roman" w:cs="Times New Roman"/>
                <w:i/>
                <w:iCs/>
                <w:color w:val="000000"/>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0,0</w:t>
            </w:r>
          </w:p>
        </w:tc>
      </w:tr>
      <w:tr w:rsidR="00B42D1E" w:rsidRPr="00B42D1E" w:rsidTr="00934EFD">
        <w:trPr>
          <w:trHeight w:val="683"/>
        </w:trPr>
        <w:tc>
          <w:tcPr>
            <w:tcW w:w="5274" w:type="dxa"/>
            <w:tcBorders>
              <w:top w:val="nil"/>
              <w:left w:val="single" w:sz="4" w:space="0" w:color="auto"/>
              <w:bottom w:val="single" w:sz="4" w:space="0" w:color="auto"/>
              <w:right w:val="single" w:sz="4" w:space="0" w:color="auto"/>
            </w:tcBorders>
            <w:shd w:val="clear" w:color="000000" w:fill="FFFFFF"/>
            <w:hideMark/>
          </w:tcPr>
          <w:p w:rsidR="00B42D1E" w:rsidRPr="00B42D1E" w:rsidRDefault="00B42D1E" w:rsidP="00B42D1E">
            <w:pPr>
              <w:spacing w:after="0" w:line="240" w:lineRule="auto"/>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color w:val="000000"/>
                <w:sz w:val="16"/>
                <w:szCs w:val="16"/>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w:t>
            </w:r>
          </w:p>
        </w:tc>
      </w:tr>
      <w:tr w:rsidR="00B42D1E" w:rsidRPr="00B42D1E" w:rsidTr="00934EFD">
        <w:trPr>
          <w:trHeight w:val="683"/>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0,0</w:t>
            </w:r>
          </w:p>
        </w:tc>
      </w:tr>
      <w:tr w:rsidR="00B42D1E" w:rsidRPr="00B42D1E" w:rsidTr="00934EFD">
        <w:trPr>
          <w:trHeight w:val="707"/>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w:t>
            </w:r>
          </w:p>
        </w:tc>
      </w:tr>
      <w:tr w:rsidR="00B42D1E" w:rsidRPr="00B42D1E" w:rsidTr="00934EFD">
        <w:trPr>
          <w:trHeight w:val="40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r w:rsidRPr="00B42D1E">
              <w:rPr>
                <w:rFonts w:ascii="Times New Roman" w:eastAsia="Times New Roman" w:hAnsi="Times New Roman" w:cs="Times New Roman"/>
                <w:b/>
                <w:bCs/>
                <w:sz w:val="16"/>
                <w:szCs w:val="16"/>
                <w:lang w:eastAsia="ru-RU"/>
              </w:rPr>
              <w:t>796,8</w:t>
            </w: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Увеличение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-10 348,1</w:t>
            </w: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Увеличение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-10 348,1</w:t>
            </w: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-10 348,1</w:t>
            </w:r>
          </w:p>
        </w:tc>
      </w:tr>
      <w:tr w:rsidR="00B42D1E" w:rsidRPr="00B42D1E" w:rsidTr="00934EFD">
        <w:trPr>
          <w:trHeight w:val="439"/>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-10 348,1</w:t>
            </w: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Уменьшение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i/>
                <w:iCs/>
                <w:sz w:val="16"/>
                <w:szCs w:val="16"/>
                <w:lang w:eastAsia="ru-RU"/>
              </w:rPr>
            </w:pPr>
            <w:r w:rsidRPr="00B42D1E">
              <w:rPr>
                <w:rFonts w:ascii="Times New Roman" w:eastAsia="Times New Roman" w:hAnsi="Times New Roman" w:cs="Times New Roman"/>
                <w:i/>
                <w:iCs/>
                <w:sz w:val="16"/>
                <w:szCs w:val="16"/>
                <w:lang w:eastAsia="ru-RU"/>
              </w:rPr>
              <w:t>11 144,9</w:t>
            </w: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Уменьшение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11 144,9</w:t>
            </w:r>
          </w:p>
        </w:tc>
      </w:tr>
      <w:tr w:rsidR="00B42D1E" w:rsidRPr="00B42D1E" w:rsidTr="00934EFD">
        <w:trPr>
          <w:trHeight w:val="315"/>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11 144,9</w:t>
            </w:r>
          </w:p>
        </w:tc>
      </w:tr>
      <w:tr w:rsidR="00B42D1E" w:rsidRPr="00B42D1E" w:rsidTr="00934EFD">
        <w:trPr>
          <w:trHeight w:val="431"/>
        </w:trPr>
        <w:tc>
          <w:tcPr>
            <w:tcW w:w="5274" w:type="dxa"/>
            <w:tcBorders>
              <w:top w:val="nil"/>
              <w:left w:val="single" w:sz="4" w:space="0" w:color="auto"/>
              <w:bottom w:val="single" w:sz="4" w:space="0" w:color="auto"/>
              <w:right w:val="single" w:sz="4" w:space="0" w:color="auto"/>
            </w:tcBorders>
            <w:shd w:val="clear" w:color="auto" w:fill="auto"/>
            <w:hideMark/>
          </w:tcPr>
          <w:p w:rsidR="00B42D1E" w:rsidRPr="00B42D1E" w:rsidRDefault="00B42D1E" w:rsidP="00B42D1E">
            <w:pPr>
              <w:spacing w:after="0" w:line="240" w:lineRule="auto"/>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B42D1E" w:rsidRPr="00B42D1E" w:rsidRDefault="00B42D1E" w:rsidP="00B42D1E">
            <w:pPr>
              <w:spacing w:after="0" w:line="240" w:lineRule="auto"/>
              <w:jc w:val="center"/>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11 144,9</w:t>
            </w:r>
          </w:p>
        </w:tc>
      </w:tr>
    </w:tbl>
    <w:p w:rsidR="00B42D1E" w:rsidRPr="00B42D1E" w:rsidRDefault="00B42D1E" w:rsidP="00B42D1E">
      <w:pPr>
        <w:spacing w:after="0" w:line="240" w:lineRule="auto"/>
        <w:jc w:val="center"/>
        <w:rPr>
          <w:rFonts w:ascii="Times New Roman" w:eastAsia="Times New Roman" w:hAnsi="Times New Roman" w:cs="Times New Roman"/>
          <w:b/>
          <w:bCs/>
          <w:sz w:val="16"/>
          <w:szCs w:val="16"/>
          <w:lang w:eastAsia="ru-RU"/>
        </w:rPr>
      </w:pPr>
    </w:p>
    <w:p w:rsidR="00B42D1E" w:rsidRPr="00B42D1E" w:rsidRDefault="00B42D1E" w:rsidP="00B42D1E">
      <w:pPr>
        <w:tabs>
          <w:tab w:val="left" w:pos="142"/>
          <w:tab w:val="left" w:pos="1276"/>
        </w:tabs>
        <w:spacing w:after="0" w:line="240" w:lineRule="auto"/>
        <w:jc w:val="right"/>
        <w:outlineLvl w:val="0"/>
        <w:rPr>
          <w:rFonts w:ascii="Times New Roman" w:eastAsia="Times New Roman" w:hAnsi="Times New Roman" w:cs="Times New Roman"/>
          <w:sz w:val="16"/>
          <w:szCs w:val="16"/>
          <w:lang w:eastAsia="ru-RU"/>
        </w:rPr>
      </w:pP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 xml:space="preserve">Иркутская область </w:t>
      </w: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Тулунский район</w:t>
      </w: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 xml:space="preserve">АДМИНИСТРАЦИЯ </w:t>
      </w: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УМЫГАНСКОГО СЕЛЬСКОГО ПОСЕЛЕНИЯ</w:t>
      </w: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 xml:space="preserve"> </w:t>
      </w: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ПОСТАНОВЛЕНИЕ</w:t>
      </w: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p>
    <w:p w:rsidR="00B42D1E" w:rsidRPr="00B42D1E" w:rsidRDefault="00B42D1E" w:rsidP="00B42D1E">
      <w:pPr>
        <w:spacing w:after="0" w:line="240" w:lineRule="auto"/>
        <w:jc w:val="center"/>
        <w:rPr>
          <w:rFonts w:ascii="Times New Roman" w:eastAsia="Calibri" w:hAnsi="Times New Roman" w:cs="Times New Roman"/>
          <w:b/>
          <w:bCs/>
          <w:kern w:val="2"/>
          <w:sz w:val="16"/>
          <w:szCs w:val="16"/>
        </w:rPr>
      </w:pPr>
      <w:r w:rsidRPr="00B42D1E">
        <w:rPr>
          <w:rFonts w:ascii="Times New Roman" w:eastAsia="Calibri" w:hAnsi="Times New Roman" w:cs="Times New Roman"/>
          <w:b/>
          <w:bCs/>
          <w:kern w:val="2"/>
          <w:sz w:val="16"/>
          <w:szCs w:val="16"/>
        </w:rPr>
        <w:t>18.08.2022 года                                                               № 20-ПА</w:t>
      </w:r>
    </w:p>
    <w:p w:rsidR="00B42D1E" w:rsidRPr="00B42D1E" w:rsidRDefault="00B42D1E" w:rsidP="00B42D1E">
      <w:pPr>
        <w:spacing w:after="0" w:line="240" w:lineRule="auto"/>
        <w:jc w:val="center"/>
        <w:rPr>
          <w:rFonts w:ascii="Times New Roman" w:eastAsia="Calibri" w:hAnsi="Times New Roman" w:cs="Times New Roman"/>
          <w:b/>
          <w:kern w:val="2"/>
          <w:sz w:val="16"/>
          <w:szCs w:val="16"/>
        </w:rPr>
      </w:pPr>
      <w:r w:rsidRPr="00B42D1E">
        <w:rPr>
          <w:rFonts w:ascii="Times New Roman" w:eastAsia="Calibri" w:hAnsi="Times New Roman" w:cs="Times New Roman"/>
          <w:b/>
          <w:bCs/>
          <w:kern w:val="2"/>
          <w:sz w:val="16"/>
          <w:szCs w:val="16"/>
        </w:rPr>
        <w:t>с. Умыган</w:t>
      </w:r>
    </w:p>
    <w:p w:rsidR="00B42D1E" w:rsidRPr="00B42D1E" w:rsidRDefault="00B42D1E" w:rsidP="00B42D1E">
      <w:pPr>
        <w:spacing w:after="0" w:line="240" w:lineRule="auto"/>
        <w:jc w:val="center"/>
        <w:rPr>
          <w:rFonts w:ascii="Times New Roman" w:eastAsia="Calibri" w:hAnsi="Times New Roman" w:cs="Times New Roman"/>
          <w:b/>
          <w:kern w:val="2"/>
          <w:sz w:val="16"/>
          <w:szCs w:val="16"/>
        </w:rPr>
      </w:pPr>
    </w:p>
    <w:p w:rsidR="00B42D1E" w:rsidRPr="00B42D1E" w:rsidRDefault="00B42D1E" w:rsidP="00B42D1E">
      <w:pPr>
        <w:spacing w:after="200" w:line="240" w:lineRule="atLeast"/>
        <w:ind w:right="2515"/>
        <w:contextualSpacing/>
        <w:jc w:val="both"/>
        <w:rPr>
          <w:rFonts w:ascii="Times New Roman" w:eastAsia="Calibri" w:hAnsi="Times New Roman" w:cs="Times New Roman"/>
          <w:b/>
          <w:i/>
          <w:sz w:val="16"/>
          <w:szCs w:val="16"/>
        </w:rPr>
      </w:pPr>
      <w:r w:rsidRPr="00B42D1E">
        <w:rPr>
          <w:rFonts w:ascii="Times New Roman" w:eastAsia="Calibri" w:hAnsi="Times New Roman" w:cs="Times New Roman"/>
          <w:b/>
          <w:kern w:val="2"/>
          <w:sz w:val="16"/>
          <w:szCs w:val="16"/>
        </w:rPr>
        <w:t xml:space="preserve">        </w:t>
      </w:r>
      <w:r w:rsidRPr="00B42D1E">
        <w:rPr>
          <w:rFonts w:ascii="Times New Roman" w:eastAsia="Calibri" w:hAnsi="Times New Roman" w:cs="Times New Roman"/>
          <w:b/>
          <w:i/>
          <w:kern w:val="2"/>
          <w:sz w:val="16"/>
          <w:szCs w:val="16"/>
        </w:rPr>
        <w:t xml:space="preserve">Об утверждении административного регламента </w:t>
      </w:r>
      <w:r w:rsidRPr="00B42D1E">
        <w:rPr>
          <w:rFonts w:ascii="Times New Roman" w:eastAsia="Calibri" w:hAnsi="Times New Roman" w:cs="Times New Roman"/>
          <w:b/>
          <w:i/>
          <w:kern w:val="2"/>
          <w:sz w:val="16"/>
          <w:szCs w:val="16"/>
          <w:lang w:eastAsia="ru-RU"/>
        </w:rPr>
        <w:t>предоставления муниципальной услуги «П</w:t>
      </w:r>
      <w:r w:rsidRPr="00B42D1E">
        <w:rPr>
          <w:rFonts w:ascii="Times New Roman" w:eastAsia="Calibri" w:hAnsi="Times New Roman" w:cs="Times New Roman"/>
          <w:b/>
          <w:i/>
          <w:sz w:val="16"/>
          <w:szCs w:val="16"/>
        </w:rPr>
        <w:t>ринятие граждан на учет в качестве нуждающихся в жилых помещениях</w:t>
      </w:r>
      <w:r w:rsidRPr="00B42D1E">
        <w:rPr>
          <w:rFonts w:ascii="Times New Roman" w:eastAsia="Calibri" w:hAnsi="Times New Roman" w:cs="Times New Roman"/>
          <w:b/>
          <w:bCs/>
          <w:i/>
          <w:sz w:val="16"/>
          <w:szCs w:val="16"/>
        </w:rPr>
        <w:t xml:space="preserve"> муниципального жилищного фонда</w:t>
      </w:r>
      <w:r w:rsidRPr="00B42D1E">
        <w:rPr>
          <w:rFonts w:ascii="Times New Roman" w:eastAsia="Calibri" w:hAnsi="Times New Roman" w:cs="Times New Roman"/>
          <w:b/>
          <w:i/>
          <w:sz w:val="16"/>
          <w:szCs w:val="16"/>
        </w:rPr>
        <w:t>, предоставляемых по договорам социального найма</w:t>
      </w:r>
      <w:r w:rsidRPr="00B42D1E">
        <w:rPr>
          <w:rFonts w:ascii="Times New Roman" w:eastAsia="Calibri" w:hAnsi="Times New Roman" w:cs="Times New Roman"/>
          <w:b/>
          <w:i/>
          <w:kern w:val="2"/>
          <w:sz w:val="16"/>
          <w:szCs w:val="16"/>
          <w:lang w:eastAsia="ru-RU"/>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b/>
          <w:kern w:val="2"/>
          <w:sz w:val="16"/>
          <w:szCs w:val="16"/>
        </w:rPr>
      </w:pPr>
    </w:p>
    <w:p w:rsidR="00B42D1E" w:rsidRPr="00B42D1E" w:rsidRDefault="00B42D1E" w:rsidP="00B42D1E">
      <w:pPr>
        <w:spacing w:after="0" w:line="20" w:lineRule="atLeast"/>
        <w:jc w:val="both"/>
        <w:outlineLvl w:val="0"/>
        <w:rPr>
          <w:rFonts w:ascii="Times New Roman" w:eastAsia="Times New Roman" w:hAnsi="Times New Roman" w:cs="Times New Roman"/>
          <w:kern w:val="36"/>
          <w:sz w:val="16"/>
          <w:szCs w:val="16"/>
          <w:lang w:eastAsia="ru-RU"/>
        </w:rPr>
      </w:pPr>
      <w:r w:rsidRPr="00B42D1E">
        <w:rPr>
          <w:rFonts w:ascii="Times New Roman" w:eastAsia="Calibri" w:hAnsi="Times New Roman" w:cs="Times New Roman"/>
          <w:kern w:val="2"/>
          <w:sz w:val="16"/>
          <w:szCs w:val="16"/>
        </w:rPr>
        <w:t>В соответствии с Жилищным кодексом Российской Федерации, Федеральным законом от 27 июля 2010 года № 210</w:t>
      </w:r>
      <w:r w:rsidRPr="00B42D1E">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w:t>
      </w:r>
      <w:r w:rsidRPr="00B42D1E">
        <w:rPr>
          <w:rFonts w:ascii="Times New Roman" w:eastAsia="Times New Roman" w:hAnsi="Times New Roman" w:cs="Times New Roman"/>
          <w:kern w:val="36"/>
          <w:sz w:val="16"/>
          <w:szCs w:val="16"/>
          <w:lang w:eastAsia="ru-RU"/>
        </w:rPr>
        <w:t xml:space="preserve"> руководствуясь Уставом Умыганского муниципального образования, </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p>
    <w:p w:rsidR="00B42D1E" w:rsidRPr="00B42D1E" w:rsidRDefault="00B42D1E" w:rsidP="00B42D1E">
      <w:pPr>
        <w:autoSpaceDE w:val="0"/>
        <w:autoSpaceDN w:val="0"/>
        <w:adjustRightInd w:val="0"/>
        <w:spacing w:after="0" w:line="240" w:lineRule="auto"/>
        <w:jc w:val="center"/>
        <w:rPr>
          <w:rFonts w:ascii="Times New Roman" w:eastAsia="Calibri" w:hAnsi="Times New Roman" w:cs="Times New Roman"/>
          <w:bCs/>
          <w:kern w:val="2"/>
          <w:sz w:val="16"/>
          <w:szCs w:val="16"/>
        </w:rPr>
      </w:pPr>
      <w:r w:rsidRPr="00B42D1E">
        <w:rPr>
          <w:rFonts w:ascii="Times New Roman" w:eastAsia="Calibri" w:hAnsi="Times New Roman" w:cs="Times New Roman"/>
          <w:bCs/>
          <w:kern w:val="2"/>
          <w:sz w:val="16"/>
          <w:szCs w:val="16"/>
        </w:rPr>
        <w:t>ПОСТАНОВЛЯЮ:</w:t>
      </w:r>
    </w:p>
    <w:p w:rsidR="00B42D1E" w:rsidRPr="00B42D1E" w:rsidRDefault="00B42D1E" w:rsidP="00B42D1E">
      <w:pPr>
        <w:autoSpaceDE w:val="0"/>
        <w:autoSpaceDN w:val="0"/>
        <w:adjustRightInd w:val="0"/>
        <w:spacing w:after="0" w:line="240" w:lineRule="auto"/>
        <w:jc w:val="center"/>
        <w:rPr>
          <w:rFonts w:ascii="Times New Roman" w:eastAsia="Calibri" w:hAnsi="Times New Roman" w:cs="Times New Roman"/>
          <w:bCs/>
          <w:kern w:val="2"/>
          <w:sz w:val="16"/>
          <w:szCs w:val="16"/>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bCs/>
          <w:kern w:val="2"/>
          <w:sz w:val="16"/>
          <w:szCs w:val="16"/>
        </w:rPr>
      </w:pPr>
      <w:r w:rsidRPr="00B42D1E">
        <w:rPr>
          <w:rFonts w:ascii="Times New Roman" w:eastAsia="Calibri" w:hAnsi="Times New Roman" w:cs="Times New Roman"/>
          <w:bCs/>
          <w:kern w:val="2"/>
          <w:sz w:val="16"/>
          <w:szCs w:val="16"/>
        </w:rPr>
        <w:t>1. Утвердить административный регламент предоставления муниципальной услуги «</w:t>
      </w:r>
      <w:r w:rsidRPr="00B42D1E">
        <w:rPr>
          <w:rFonts w:ascii="Times New Roman" w:eastAsia="Calibri" w:hAnsi="Times New Roman" w:cs="Times New Roman"/>
          <w:kern w:val="2"/>
          <w:sz w:val="16"/>
          <w:szCs w:val="16"/>
          <w:lang w:eastAsia="ru-RU"/>
        </w:rPr>
        <w:t>П</w:t>
      </w:r>
      <w:r w:rsidRPr="00B42D1E">
        <w:rPr>
          <w:rFonts w:ascii="Times New Roman" w:eastAsia="Calibri" w:hAnsi="Times New Roman" w:cs="Times New Roman"/>
          <w:sz w:val="16"/>
          <w:szCs w:val="16"/>
        </w:rPr>
        <w:t>ринятие граждан на учет в качестве нуждающихся в жилых помещениях</w:t>
      </w:r>
      <w:r w:rsidRPr="00B42D1E">
        <w:rPr>
          <w:rFonts w:ascii="Times New Roman" w:eastAsia="Calibri" w:hAnsi="Times New Roman" w:cs="Times New Roman"/>
          <w:bCs/>
          <w:sz w:val="16"/>
          <w:szCs w:val="16"/>
        </w:rPr>
        <w:t xml:space="preserve"> муниципального жилищного фонда</w:t>
      </w:r>
      <w:r w:rsidRPr="00B42D1E">
        <w:rPr>
          <w:rFonts w:ascii="Times New Roman" w:eastAsia="Calibri" w:hAnsi="Times New Roman" w:cs="Times New Roman"/>
          <w:sz w:val="16"/>
          <w:szCs w:val="16"/>
        </w:rPr>
        <w:t>, предоставляемых по договорам социального найма</w:t>
      </w:r>
      <w:r w:rsidRPr="00B42D1E">
        <w:rPr>
          <w:rFonts w:ascii="Times New Roman" w:eastAsia="Calibri" w:hAnsi="Times New Roman" w:cs="Times New Roman"/>
          <w:bCs/>
          <w:kern w:val="2"/>
          <w:sz w:val="16"/>
          <w:szCs w:val="16"/>
        </w:rPr>
        <w:t>» (прилагается).</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Отменить:</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2.1. постановление Администрации Умыганского сельского поселения от 04.03.2013 года №13-па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2.2. постановление Администрации Умыганского сельского поселения от 15.07.2014 г. № 16-па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bCs/>
          <w:kern w:val="2"/>
          <w:sz w:val="16"/>
          <w:szCs w:val="16"/>
        </w:rPr>
        <w:t>2.3. постановление Администрации Умыганского сельского поселения от 29</w:t>
      </w:r>
      <w:r w:rsidRPr="00B42D1E">
        <w:rPr>
          <w:rFonts w:ascii="Times New Roman" w:eastAsia="Calibri" w:hAnsi="Times New Roman" w:cs="Times New Roman"/>
          <w:bCs/>
          <w:color w:val="000000"/>
          <w:sz w:val="16"/>
          <w:szCs w:val="16"/>
        </w:rPr>
        <w:t>.06.2016 г.</w:t>
      </w:r>
      <w:r w:rsidRPr="00B42D1E">
        <w:rPr>
          <w:rFonts w:ascii="Times New Roman" w:eastAsia="Calibri" w:hAnsi="Times New Roman" w:cs="Times New Roman"/>
          <w:color w:val="000000"/>
          <w:sz w:val="16"/>
          <w:szCs w:val="16"/>
        </w:rPr>
        <w:t xml:space="preserve"> </w:t>
      </w:r>
      <w:r w:rsidRPr="00B42D1E">
        <w:rPr>
          <w:rFonts w:ascii="Times New Roman" w:eastAsia="Calibri" w:hAnsi="Times New Roman" w:cs="Times New Roman"/>
          <w:bCs/>
          <w:color w:val="000000"/>
          <w:sz w:val="16"/>
          <w:szCs w:val="16"/>
        </w:rPr>
        <w:t>№ 26-па «</w:t>
      </w:r>
      <w:r w:rsidRPr="00B42D1E">
        <w:rPr>
          <w:rFonts w:ascii="Times New Roman" w:eastAsia="Calibri" w:hAnsi="Times New Roman" w:cs="Times New Roman"/>
          <w:sz w:val="16"/>
          <w:szCs w:val="16"/>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bCs/>
          <w:kern w:val="2"/>
          <w:sz w:val="16"/>
          <w:szCs w:val="16"/>
        </w:rPr>
        <w:t xml:space="preserve">3. Настоящее постановление </w:t>
      </w:r>
      <w:r w:rsidRPr="00B42D1E">
        <w:rPr>
          <w:rFonts w:ascii="Times New Roman" w:eastAsia="Calibri" w:hAnsi="Times New Roman" w:cs="Times New Roman"/>
          <w:kern w:val="2"/>
          <w:sz w:val="16"/>
          <w:szCs w:val="16"/>
        </w:rPr>
        <w:t>вступает в силу после дня его официального опубликования.</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Опубликовать настоящее постановление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Глава Умыганского</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сельского поселения                                                                 </w:t>
      </w:r>
      <w:proofErr w:type="spellStart"/>
      <w:r w:rsidRPr="00B42D1E">
        <w:rPr>
          <w:rFonts w:ascii="Times New Roman" w:eastAsia="Calibri" w:hAnsi="Times New Roman" w:cs="Times New Roman"/>
          <w:sz w:val="16"/>
          <w:szCs w:val="16"/>
        </w:rPr>
        <w:t>Н.А.Тупицын</w:t>
      </w:r>
      <w:proofErr w:type="spellEnd"/>
    </w:p>
    <w:p w:rsidR="00B42D1E" w:rsidRPr="00B42D1E" w:rsidRDefault="00B42D1E" w:rsidP="00B42D1E">
      <w:pPr>
        <w:shd w:val="clear" w:color="auto" w:fill="FFFFFF"/>
        <w:tabs>
          <w:tab w:val="left" w:pos="6480"/>
        </w:tabs>
        <w:spacing w:after="0" w:line="240" w:lineRule="auto"/>
        <w:jc w:val="right"/>
        <w:rPr>
          <w:rFonts w:ascii="Times New Roman" w:eastAsia="Calibri" w:hAnsi="Times New Roman" w:cs="Times New Roman"/>
          <w:sz w:val="16"/>
          <w:szCs w:val="16"/>
        </w:rPr>
      </w:pPr>
    </w:p>
    <w:p w:rsidR="00B42D1E" w:rsidRPr="00B42D1E" w:rsidRDefault="00B42D1E" w:rsidP="00B42D1E">
      <w:pPr>
        <w:shd w:val="clear" w:color="auto" w:fill="FFFFFF"/>
        <w:tabs>
          <w:tab w:val="left" w:pos="6480"/>
        </w:tabs>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w:t>
      </w:r>
    </w:p>
    <w:p w:rsidR="00B42D1E" w:rsidRPr="00B42D1E" w:rsidRDefault="00B42D1E" w:rsidP="00B42D1E">
      <w:pPr>
        <w:shd w:val="clear" w:color="auto" w:fill="FFFFFF"/>
        <w:tabs>
          <w:tab w:val="left" w:pos="6480"/>
        </w:tabs>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к постановлению администрации</w:t>
      </w:r>
    </w:p>
    <w:p w:rsidR="00B42D1E" w:rsidRPr="00B42D1E" w:rsidRDefault="00B42D1E" w:rsidP="00B42D1E">
      <w:pPr>
        <w:shd w:val="clear" w:color="auto" w:fill="FFFFFF"/>
        <w:tabs>
          <w:tab w:val="left" w:pos="6480"/>
        </w:tabs>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Умыганского сельского поселения </w:t>
      </w:r>
    </w:p>
    <w:p w:rsidR="00B42D1E" w:rsidRPr="00B42D1E" w:rsidRDefault="00B42D1E" w:rsidP="00B42D1E">
      <w:pPr>
        <w:shd w:val="clear" w:color="auto" w:fill="FFFFFF"/>
        <w:tabs>
          <w:tab w:val="left" w:pos="6480"/>
        </w:tabs>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от «18» 08. 2022 года № 20-ПА  </w:t>
      </w:r>
    </w:p>
    <w:p w:rsidR="00B42D1E" w:rsidRPr="00B42D1E" w:rsidRDefault="00B42D1E" w:rsidP="00B42D1E">
      <w:pPr>
        <w:autoSpaceDE w:val="0"/>
        <w:autoSpaceDN w:val="0"/>
        <w:spacing w:after="0" w:line="240" w:lineRule="auto"/>
        <w:jc w:val="both"/>
        <w:rPr>
          <w:rFonts w:ascii="Times New Roman" w:eastAsia="Times New Roman" w:hAnsi="Times New Roman" w:cs="Times New Roman"/>
          <w:b/>
          <w:kern w:val="2"/>
          <w:sz w:val="16"/>
          <w:szCs w:val="16"/>
          <w:lang w:eastAsia="ru-RU"/>
        </w:rPr>
      </w:pPr>
    </w:p>
    <w:p w:rsidR="00B42D1E" w:rsidRPr="00B42D1E" w:rsidRDefault="00B42D1E" w:rsidP="00B42D1E">
      <w:pPr>
        <w:keepNext/>
        <w:autoSpaceDE w:val="0"/>
        <w:autoSpaceDN w:val="0"/>
        <w:spacing w:after="0" w:line="240" w:lineRule="auto"/>
        <w:jc w:val="center"/>
        <w:rPr>
          <w:rFonts w:ascii="Times New Roman" w:eastAsia="Calibri" w:hAnsi="Times New Roman" w:cs="Times New Roman"/>
          <w:b/>
          <w:kern w:val="2"/>
          <w:sz w:val="16"/>
          <w:szCs w:val="16"/>
          <w:lang w:eastAsia="ru-RU"/>
        </w:rPr>
      </w:pPr>
      <w:r w:rsidRPr="00B42D1E">
        <w:rPr>
          <w:rFonts w:ascii="Times New Roman" w:eastAsia="Calibri" w:hAnsi="Times New Roman" w:cs="Times New Roman"/>
          <w:b/>
          <w:kern w:val="2"/>
          <w:sz w:val="16"/>
          <w:szCs w:val="16"/>
          <w:lang w:eastAsia="ru-RU"/>
        </w:rPr>
        <w:t>АДМИНИСТРАТИВНЫЙ РЕГЛАМЕНТ</w:t>
      </w:r>
    </w:p>
    <w:p w:rsidR="00B42D1E" w:rsidRPr="00B42D1E" w:rsidRDefault="00B42D1E" w:rsidP="00B42D1E">
      <w:pPr>
        <w:keepNext/>
        <w:spacing w:after="0" w:line="240" w:lineRule="auto"/>
        <w:jc w:val="center"/>
        <w:rPr>
          <w:rFonts w:ascii="Times New Roman" w:eastAsia="Times New Roman" w:hAnsi="Times New Roman" w:cs="Times New Roman"/>
          <w:b/>
          <w:kern w:val="2"/>
          <w:sz w:val="16"/>
          <w:szCs w:val="16"/>
          <w:lang w:eastAsia="ru-RU"/>
        </w:rPr>
      </w:pPr>
      <w:r w:rsidRPr="00B42D1E">
        <w:rPr>
          <w:rFonts w:ascii="Times New Roman" w:eastAsia="Calibri" w:hAnsi="Times New Roman" w:cs="Times New Roman"/>
          <w:b/>
          <w:kern w:val="2"/>
          <w:sz w:val="16"/>
          <w:szCs w:val="16"/>
          <w:lang w:eastAsia="ru-RU"/>
        </w:rPr>
        <w:t>ПРЕДОСТАВЛЕНИЯ МУНИЦИПАЛЬНОЙ УСЛУГИ «</w:t>
      </w:r>
      <w:r w:rsidRPr="00B42D1E">
        <w:rPr>
          <w:rFonts w:ascii="Times New Roman" w:eastAsia="Calibri" w:hAnsi="Times New Roman" w:cs="Times New Roman"/>
          <w:b/>
          <w:sz w:val="16"/>
          <w:szCs w:val="16"/>
        </w:rPr>
        <w:t>ПРИНЯТИЕ ГРАЖДАН НА УЧЕТ В КАЧЕСТВЕ НУЖДАЮЩИХСЯ В ЖИЛЫХ ПОМЕЩЕНИЯХ</w:t>
      </w:r>
      <w:r w:rsidRPr="00B42D1E">
        <w:rPr>
          <w:rFonts w:ascii="Times New Roman" w:eastAsia="Calibri" w:hAnsi="Times New Roman" w:cs="Times New Roman"/>
          <w:b/>
          <w:bCs/>
          <w:sz w:val="16"/>
          <w:szCs w:val="16"/>
        </w:rPr>
        <w:t xml:space="preserve"> МУНИЦИПАЛЬНОГО ЖИЛИЩНОГО ФОНДА</w:t>
      </w:r>
      <w:r w:rsidRPr="00B42D1E">
        <w:rPr>
          <w:rFonts w:ascii="Times New Roman" w:eastAsia="Calibri" w:hAnsi="Times New Roman" w:cs="Times New Roman"/>
          <w:b/>
          <w:sz w:val="16"/>
          <w:szCs w:val="16"/>
        </w:rPr>
        <w:t>, ПРЕДОСТАВЛЯЕМЫХ ПО ДОГОВОРАМ СОЦИАЛЬНОГО НАЙМА</w:t>
      </w:r>
      <w:r w:rsidRPr="00B42D1E">
        <w:rPr>
          <w:rFonts w:ascii="Times New Roman" w:eastAsia="Calibri" w:hAnsi="Times New Roman" w:cs="Times New Roman"/>
          <w:b/>
          <w:kern w:val="2"/>
          <w:sz w:val="16"/>
          <w:szCs w:val="16"/>
          <w:lang w:eastAsia="ru-RU"/>
        </w:rPr>
        <w:t>»</w:t>
      </w:r>
    </w:p>
    <w:p w:rsidR="00B42D1E" w:rsidRPr="00B42D1E" w:rsidRDefault="00B42D1E" w:rsidP="00B42D1E">
      <w:pPr>
        <w:keepNext/>
        <w:autoSpaceDE w:val="0"/>
        <w:autoSpaceDN w:val="0"/>
        <w:spacing w:after="0" w:line="240" w:lineRule="auto"/>
        <w:jc w:val="center"/>
        <w:outlineLvl w:val="1"/>
        <w:rPr>
          <w:rFonts w:ascii="Times New Roman" w:eastAsia="Times New Roman" w:hAnsi="Times New Roman" w:cs="Times New Roman"/>
          <w:kern w:val="2"/>
          <w:sz w:val="16"/>
          <w:szCs w:val="16"/>
          <w:lang w:eastAsia="ru-RU"/>
        </w:rPr>
      </w:pPr>
    </w:p>
    <w:p w:rsidR="00B42D1E" w:rsidRPr="00B42D1E" w:rsidRDefault="00B42D1E" w:rsidP="00B42D1E">
      <w:pPr>
        <w:keepNext/>
        <w:keepLines/>
        <w:autoSpaceDE w:val="0"/>
        <w:autoSpaceDN w:val="0"/>
        <w:spacing w:after="0" w:line="240" w:lineRule="auto"/>
        <w:jc w:val="center"/>
        <w:outlineLvl w:val="1"/>
        <w:rPr>
          <w:rFonts w:ascii="Times New Roman" w:eastAsia="Times New Roman" w:hAnsi="Times New Roman" w:cs="Times New Roman"/>
          <w:kern w:val="2"/>
          <w:sz w:val="16"/>
          <w:szCs w:val="16"/>
          <w:lang w:eastAsia="ru-RU"/>
        </w:rPr>
      </w:pPr>
    </w:p>
    <w:p w:rsidR="00B42D1E" w:rsidRPr="00B42D1E" w:rsidRDefault="00B42D1E" w:rsidP="00B42D1E">
      <w:pPr>
        <w:keepNext/>
        <w:keepLines/>
        <w:autoSpaceDE w:val="0"/>
        <w:autoSpaceDN w:val="0"/>
        <w:spacing w:after="0" w:line="240" w:lineRule="auto"/>
        <w:jc w:val="center"/>
        <w:outlineLvl w:val="1"/>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РАЗДЕЛ I. ОБЩИЕ ПОЛОЖЕНИЯ</w:t>
      </w:r>
    </w:p>
    <w:p w:rsidR="00B42D1E" w:rsidRPr="00B42D1E" w:rsidRDefault="00B42D1E" w:rsidP="00B42D1E">
      <w:pPr>
        <w:keepNext/>
        <w:keepLines/>
        <w:autoSpaceDE w:val="0"/>
        <w:autoSpaceDN w:val="0"/>
        <w:spacing w:after="0" w:line="240" w:lineRule="auto"/>
        <w:jc w:val="center"/>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 Предмет регулирования административного регламента</w:t>
      </w:r>
    </w:p>
    <w:p w:rsidR="00B42D1E" w:rsidRPr="00B42D1E" w:rsidRDefault="00B42D1E" w:rsidP="00B42D1E">
      <w:pPr>
        <w:keepNext/>
        <w:keepLines/>
        <w:autoSpaceDE w:val="0"/>
        <w:autoSpaceDN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spacing w:after="0" w:line="240" w:lineRule="auto"/>
        <w:jc w:val="both"/>
        <w:rPr>
          <w:rFonts w:ascii="Times New Roman" w:eastAsia="Times New Roman" w:hAnsi="Times New Roman" w:cs="Times New Roman"/>
          <w:sz w:val="16"/>
          <w:szCs w:val="16"/>
        </w:rPr>
      </w:pPr>
      <w:r w:rsidRPr="00B42D1E">
        <w:rPr>
          <w:rFonts w:ascii="Times New Roman" w:eastAsia="Times New Roman" w:hAnsi="Times New Roman" w:cs="Times New Roman"/>
          <w:kern w:val="2"/>
          <w:sz w:val="16"/>
          <w:szCs w:val="16"/>
          <w:lang w:eastAsia="ru-RU"/>
        </w:rPr>
        <w:t>1. Настоящий административный регламент устанавливает порядок и стандарт предоставления муниципальной услуги «</w:t>
      </w:r>
      <w:r w:rsidRPr="00B42D1E">
        <w:rPr>
          <w:rFonts w:ascii="Times New Roman" w:eastAsia="Times New Roman" w:hAnsi="Times New Roman" w:cs="Times New Roman"/>
          <w:bCs/>
          <w:kern w:val="2"/>
          <w:sz w:val="16"/>
          <w:szCs w:val="16"/>
        </w:rPr>
        <w:t>П</w:t>
      </w:r>
      <w:r w:rsidRPr="00B42D1E">
        <w:rPr>
          <w:rFonts w:ascii="Times New Roman" w:eastAsia="Times New Roman" w:hAnsi="Times New Roman" w:cs="Times New Roman"/>
          <w:sz w:val="16"/>
          <w:szCs w:val="16"/>
        </w:rPr>
        <w:t>ринятие граждан на учет в качестве нуждающихся в жилых помещениях</w:t>
      </w:r>
      <w:r w:rsidRPr="00B42D1E">
        <w:rPr>
          <w:rFonts w:ascii="Times New Roman" w:eastAsia="Times New Roman" w:hAnsi="Times New Roman" w:cs="Times New Roman"/>
          <w:bCs/>
          <w:sz w:val="16"/>
          <w:szCs w:val="16"/>
        </w:rPr>
        <w:t xml:space="preserve"> муниципального жилищного фонда</w:t>
      </w:r>
      <w:r w:rsidRPr="00B42D1E">
        <w:rPr>
          <w:rFonts w:ascii="Times New Roman" w:eastAsia="Times New Roman" w:hAnsi="Times New Roman" w:cs="Times New Roman"/>
          <w:sz w:val="16"/>
          <w:szCs w:val="16"/>
        </w:rPr>
        <w:t>, предоставляемых по договорам социального найма</w:t>
      </w:r>
      <w:r w:rsidRPr="00B42D1E">
        <w:rPr>
          <w:rFonts w:ascii="Times New Roman" w:eastAsia="Times New Roman" w:hAnsi="Times New Roman" w:cs="Times New Roman"/>
          <w:kern w:val="2"/>
          <w:sz w:val="16"/>
          <w:szCs w:val="16"/>
          <w:lang w:eastAsia="ru-RU"/>
        </w:rPr>
        <w:t xml:space="preserve">», в том числе </w:t>
      </w:r>
      <w:r w:rsidRPr="00B42D1E">
        <w:rPr>
          <w:rFonts w:ascii="Times New Roman" w:eastAsia="Times New Roman" w:hAnsi="Times New Roman" w:cs="Times New Roman"/>
          <w:bCs/>
          <w:kern w:val="2"/>
          <w:sz w:val="16"/>
          <w:szCs w:val="16"/>
        </w:rPr>
        <w:t xml:space="preserve">порядок взаимодействия Администрации Умыганского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B42D1E">
        <w:rPr>
          <w:rFonts w:ascii="Times New Roman" w:eastAsia="Times New Roman" w:hAnsi="Times New Roman" w:cs="Times New Roman"/>
          <w:sz w:val="16"/>
          <w:szCs w:val="16"/>
        </w:rPr>
        <w:t>о принятии граждан на учет в качестве нуждающихся в жилых помещениях</w:t>
      </w:r>
      <w:r w:rsidRPr="00B42D1E">
        <w:rPr>
          <w:rFonts w:ascii="Times New Roman" w:eastAsia="Times New Roman" w:hAnsi="Times New Roman" w:cs="Times New Roman"/>
          <w:bCs/>
          <w:sz w:val="16"/>
          <w:szCs w:val="16"/>
        </w:rPr>
        <w:t xml:space="preserve"> муниципального жилищного фонда</w:t>
      </w:r>
      <w:r w:rsidRPr="00B42D1E">
        <w:rPr>
          <w:rFonts w:ascii="Times New Roman" w:eastAsia="Times New Roman" w:hAnsi="Times New Roman" w:cs="Times New Roman"/>
          <w:kern w:val="2"/>
          <w:sz w:val="16"/>
          <w:szCs w:val="16"/>
        </w:rPr>
        <w:t xml:space="preserve"> Умыганского сельского поселения</w:t>
      </w:r>
      <w:r w:rsidRPr="00B42D1E">
        <w:rPr>
          <w:rFonts w:ascii="Times New Roman" w:eastAsia="Times New Roman" w:hAnsi="Times New Roman" w:cs="Times New Roman"/>
          <w:sz w:val="16"/>
          <w:szCs w:val="16"/>
        </w:rPr>
        <w:t>, предоставляемых по договорам социального найма.</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B42D1E" w:rsidRPr="00B42D1E" w:rsidRDefault="00B42D1E" w:rsidP="00B42D1E">
      <w:pPr>
        <w:autoSpaceDE w:val="0"/>
        <w:autoSpaceDN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2. Круг заявителей</w:t>
      </w: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3. </w:t>
      </w:r>
      <w:r w:rsidRPr="00B42D1E">
        <w:rPr>
          <w:rFonts w:ascii="Times New Roman" w:eastAsia="Calibri" w:hAnsi="Times New Roman" w:cs="Times New Roman"/>
          <w:sz w:val="16"/>
          <w:szCs w:val="16"/>
        </w:rPr>
        <w:t xml:space="preserve">Заявителями, имеющими право на получение муниципальной услуги, являются граждане, проживающие на территории Умыганского муниципального образования </w:t>
      </w:r>
      <w:r w:rsidRPr="00B42D1E">
        <w:rPr>
          <w:rFonts w:ascii="Times New Roman" w:eastAsia="Calibri" w:hAnsi="Times New Roman" w:cs="Times New Roman"/>
          <w:kern w:val="2"/>
          <w:sz w:val="16"/>
          <w:szCs w:val="16"/>
          <w:lang w:eastAsia="ru-RU"/>
        </w:rPr>
        <w:t>(далее – муниципальное образование)</w:t>
      </w:r>
      <w:r w:rsidRPr="00B42D1E">
        <w:rPr>
          <w:rFonts w:ascii="Times New Roman" w:eastAsia="Calibri" w:hAnsi="Times New Roman" w:cs="Times New Roman"/>
          <w:i/>
          <w:kern w:val="2"/>
          <w:sz w:val="16"/>
          <w:szCs w:val="16"/>
        </w:rPr>
        <w:t xml:space="preserve">, </w:t>
      </w:r>
      <w:r w:rsidRPr="00B42D1E">
        <w:rPr>
          <w:rFonts w:ascii="Times New Roman" w:eastAsia="Calibri" w:hAnsi="Times New Roman" w:cs="Times New Roman"/>
          <w:kern w:val="2"/>
          <w:sz w:val="16"/>
          <w:szCs w:val="16"/>
          <w:lang w:eastAsia="ru-RU"/>
        </w:rPr>
        <w:t>относящиеся к следующим категориям (далее – заявители):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2D1E" w:rsidRPr="00B42D1E" w:rsidRDefault="00B42D1E" w:rsidP="00B42D1E">
      <w:pPr>
        <w:autoSpaceDE w:val="0"/>
        <w:autoSpaceDN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lastRenderedPageBreak/>
        <w:t>Глава 3. Требования к порядку информирования</w:t>
      </w:r>
      <w:r w:rsidRPr="00B42D1E">
        <w:rPr>
          <w:rFonts w:ascii="Times New Roman" w:eastAsia="Calibri" w:hAnsi="Times New Roman" w:cs="Times New Roman"/>
          <w:kern w:val="2"/>
          <w:sz w:val="16"/>
          <w:szCs w:val="16"/>
          <w:lang w:eastAsia="ru-RU"/>
        </w:rPr>
        <w:br/>
        <w:t>о предоставлении муниципальной услуги</w:t>
      </w:r>
    </w:p>
    <w:p w:rsidR="00B42D1E" w:rsidRPr="00B42D1E" w:rsidRDefault="00B42D1E" w:rsidP="00B42D1E">
      <w:pPr>
        <w:keepNext/>
        <w:keepLines/>
        <w:autoSpaceDE w:val="0"/>
        <w:autoSpaceDN w:val="0"/>
        <w:spacing w:after="0" w:line="240" w:lineRule="auto"/>
        <w:jc w:val="center"/>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 Информация по вопросам предоставления муниципальной услуги предоставляется: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при личном контакте с заявителем или его представителем;</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sidRPr="00B42D1E">
        <w:rPr>
          <w:rFonts w:ascii="Times New Roman" w:eastAsia="Calibri" w:hAnsi="Times New Roman" w:cs="Times New Roman"/>
          <w:kern w:val="2"/>
          <w:sz w:val="16"/>
          <w:szCs w:val="16"/>
          <w:lang w:val="en-US" w:eastAsia="ru-RU"/>
        </w:rPr>
        <w:t>umygan</w:t>
      </w:r>
      <w:proofErr w:type="spellEnd"/>
      <w:r w:rsidRPr="00B42D1E">
        <w:rPr>
          <w:rFonts w:ascii="Times New Roman" w:eastAsia="Calibri" w:hAnsi="Times New Roman" w:cs="Times New Roman"/>
          <w:kern w:val="2"/>
          <w:sz w:val="16"/>
          <w:szCs w:val="16"/>
          <w:lang w:eastAsia="ru-RU"/>
        </w:rPr>
        <w:t xml:space="preserve">.mo38.ru/ </w:t>
      </w:r>
      <w:r w:rsidRPr="00B42D1E">
        <w:rPr>
          <w:rFonts w:ascii="Times New Roman" w:eastAsia="Calibri" w:hAnsi="Times New Roman" w:cs="Times New Roman"/>
          <w:kern w:val="2"/>
          <w:sz w:val="16"/>
          <w:szCs w:val="16"/>
        </w:rPr>
        <w:t>(далее – официальный сайт администрации)</w:t>
      </w:r>
      <w:r w:rsidRPr="00B42D1E">
        <w:rPr>
          <w:rFonts w:ascii="Times New Roman" w:eastAsia="Calibri" w:hAnsi="Times New Roman" w:cs="Times New Roman"/>
          <w:kern w:val="2"/>
          <w:sz w:val="16"/>
          <w:szCs w:val="16"/>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B42D1E">
        <w:rPr>
          <w:rFonts w:ascii="Times New Roman" w:eastAsia="Calibri" w:hAnsi="Times New Roman" w:cs="Times New Roman"/>
          <w:kern w:val="2"/>
          <w:sz w:val="16"/>
          <w:szCs w:val="16"/>
          <w:lang w:val="en-US" w:eastAsia="ru-RU"/>
        </w:rPr>
        <w:t>umyganskoe</w:t>
      </w:r>
      <w:proofErr w:type="spellEnd"/>
      <w:r w:rsidRPr="00B42D1E">
        <w:rPr>
          <w:rFonts w:ascii="Times New Roman" w:eastAsia="Calibri" w:hAnsi="Times New Roman" w:cs="Times New Roman"/>
          <w:kern w:val="2"/>
          <w:sz w:val="16"/>
          <w:szCs w:val="16"/>
          <w:lang w:eastAsia="ru-RU"/>
        </w:rPr>
        <w:t>.</w:t>
      </w:r>
      <w:proofErr w:type="spellStart"/>
      <w:r w:rsidRPr="00B42D1E">
        <w:rPr>
          <w:rFonts w:ascii="Times New Roman" w:eastAsia="Calibri" w:hAnsi="Times New Roman" w:cs="Times New Roman"/>
          <w:kern w:val="2"/>
          <w:sz w:val="16"/>
          <w:szCs w:val="16"/>
          <w:lang w:val="en-US" w:eastAsia="ru-RU"/>
        </w:rPr>
        <w:t>pos</w:t>
      </w:r>
      <w:proofErr w:type="spellEnd"/>
      <w:r w:rsidRPr="00B42D1E">
        <w:rPr>
          <w:rFonts w:ascii="Times New Roman" w:eastAsia="Calibri" w:hAnsi="Times New Roman" w:cs="Times New Roman"/>
          <w:kern w:val="2"/>
          <w:sz w:val="16"/>
          <w:szCs w:val="16"/>
          <w:lang w:eastAsia="ru-RU"/>
        </w:rPr>
        <w:t>@yandex.ru (далее – электронная почта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письменно в случае письменного обращения заявителя или его представителя.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 Информация о ходе предоставления муниципальной услуги предоставляется: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при личном контакте с заявителем или его представителем;</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с использованием телефонной связи, через официальный сайт администрации, по электронной почте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письменно в случае письменного обращения заявителя или его представителя.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об органе местного самоуправления муниципального образования</w:t>
      </w:r>
      <w:r w:rsidRPr="00B42D1E">
        <w:rPr>
          <w:rFonts w:ascii="Times New Roman" w:eastAsia="Calibri" w:hAnsi="Times New Roman" w:cs="Times New Roman"/>
          <w:kern w:val="2"/>
          <w:sz w:val="16"/>
          <w:szCs w:val="16"/>
          <w:u w:val="single"/>
          <w:lang w:eastAsia="ru-RU"/>
        </w:rPr>
        <w:t>,</w:t>
      </w:r>
      <w:r w:rsidRPr="00B42D1E">
        <w:rPr>
          <w:rFonts w:ascii="Times New Roman" w:eastAsia="Calibri" w:hAnsi="Times New Roman" w:cs="Times New Roman"/>
          <w:kern w:val="2"/>
          <w:sz w:val="16"/>
          <w:szCs w:val="16"/>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о порядке предоставления муниципальной услуги и ходе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о перечне документов, необходимых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 о времени приема документов, необходимых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 о сроке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 об основаниях отказа в предоставлении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 актуальность;</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2) своевременность;</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3) четкость и доступность в изложении информации;</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4) полнота информации;</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5) соответствие информации требованиям законодательства.</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Умыганского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Днем регистрации обращения является день его поступления в администрацию.</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на официальном сайте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2) на Портале</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о перечне документов, необходимых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 о времени приема документов, необходимых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 о сроке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lastRenderedPageBreak/>
        <w:t>7) об основаниях отказа в предоставлении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10) текст настоящего административного регламента.</w:t>
      </w:r>
    </w:p>
    <w:p w:rsidR="00B42D1E" w:rsidRPr="00B42D1E" w:rsidRDefault="00B42D1E" w:rsidP="00B42D1E">
      <w:pPr>
        <w:autoSpaceDE w:val="0"/>
        <w:autoSpaceDN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spacing w:after="0" w:line="240" w:lineRule="auto"/>
        <w:jc w:val="center"/>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РАЗДЕЛ II. СТАНДАРТ ПРЕДОСТАВЛЕНИЯ</w:t>
      </w:r>
      <w:r w:rsidRPr="00B42D1E">
        <w:rPr>
          <w:rFonts w:ascii="Times New Roman" w:eastAsia="Calibri" w:hAnsi="Times New Roman" w:cs="Times New Roman"/>
          <w:kern w:val="2"/>
          <w:sz w:val="16"/>
          <w:szCs w:val="16"/>
          <w:lang w:eastAsia="ru-RU"/>
        </w:rPr>
        <w:br/>
        <w:t>МУНИЦИПАЛЬНОЙ УСЛУГИ</w:t>
      </w:r>
    </w:p>
    <w:p w:rsidR="00B42D1E" w:rsidRPr="00B42D1E" w:rsidRDefault="00B42D1E" w:rsidP="00B42D1E">
      <w:pPr>
        <w:keepNext/>
        <w:keepLines/>
        <w:autoSpaceDE w:val="0"/>
        <w:autoSpaceDN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4. Наименование муниципальной услуги</w:t>
      </w:r>
    </w:p>
    <w:p w:rsidR="00B42D1E" w:rsidRPr="00B42D1E" w:rsidRDefault="00B42D1E" w:rsidP="00B42D1E">
      <w:pPr>
        <w:keepNext/>
        <w:keepLines/>
        <w:autoSpaceDE w:val="0"/>
        <w:autoSpaceDN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kern w:val="1"/>
          <w:sz w:val="16"/>
          <w:szCs w:val="16"/>
        </w:rPr>
      </w:pPr>
      <w:r w:rsidRPr="00B42D1E">
        <w:rPr>
          <w:rFonts w:ascii="Times New Roman" w:eastAsia="Calibri" w:hAnsi="Times New Roman" w:cs="Times New Roman"/>
          <w:kern w:val="2"/>
          <w:sz w:val="16"/>
          <w:szCs w:val="16"/>
          <w:lang w:eastAsia="ru-RU"/>
        </w:rPr>
        <w:t>17. Под муниципальной услугой в настоящем административном регламенте понимается п</w:t>
      </w:r>
      <w:r w:rsidRPr="00B42D1E">
        <w:rPr>
          <w:rFonts w:ascii="Times New Roman" w:eastAsia="Calibri" w:hAnsi="Times New Roman" w:cs="Times New Roman"/>
          <w:sz w:val="16"/>
          <w:szCs w:val="16"/>
        </w:rPr>
        <w:t>ринятие граждан на учет в качестве нуждающихся в жилых помещениях</w:t>
      </w:r>
      <w:r w:rsidRPr="00B42D1E">
        <w:rPr>
          <w:rFonts w:ascii="Times New Roman" w:eastAsia="Calibri" w:hAnsi="Times New Roman" w:cs="Times New Roman"/>
          <w:bCs/>
          <w:sz w:val="16"/>
          <w:szCs w:val="16"/>
        </w:rPr>
        <w:t xml:space="preserve"> муниципального жилищного фонда</w:t>
      </w:r>
      <w:r w:rsidRPr="00B42D1E">
        <w:rPr>
          <w:rFonts w:ascii="Times New Roman" w:eastAsia="Calibri" w:hAnsi="Times New Roman" w:cs="Times New Roman"/>
          <w:kern w:val="2"/>
          <w:sz w:val="16"/>
          <w:szCs w:val="16"/>
        </w:rPr>
        <w:t xml:space="preserve"> муниципального образования</w:t>
      </w:r>
      <w:r w:rsidRPr="00B42D1E">
        <w:rPr>
          <w:rFonts w:ascii="Times New Roman" w:eastAsia="Calibri" w:hAnsi="Times New Roman" w:cs="Times New Roman"/>
          <w:sz w:val="16"/>
          <w:szCs w:val="16"/>
        </w:rPr>
        <w:t xml:space="preserve">, предоставляемых по договорам социального найма </w:t>
      </w:r>
      <w:r w:rsidRPr="00B42D1E">
        <w:rPr>
          <w:rFonts w:ascii="Times New Roman" w:eastAsia="Calibri" w:hAnsi="Times New Roman" w:cs="Times New Roman"/>
          <w:kern w:val="1"/>
          <w:sz w:val="16"/>
          <w:szCs w:val="16"/>
        </w:rPr>
        <w:t>(далее – принятие граждан на учет).</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5. Наименование органа местного самоуправления,</w:t>
      </w:r>
      <w:r w:rsidRPr="00B42D1E">
        <w:rPr>
          <w:rFonts w:ascii="Times New Roman" w:eastAsia="Calibri" w:hAnsi="Times New Roman" w:cs="Times New Roman"/>
          <w:kern w:val="2"/>
          <w:sz w:val="16"/>
          <w:szCs w:val="16"/>
          <w:lang w:eastAsia="ru-RU"/>
        </w:rPr>
        <w:br/>
        <w:t>предоставляющего муниципальную услугу</w:t>
      </w:r>
    </w:p>
    <w:p w:rsidR="00B42D1E" w:rsidRPr="00B42D1E" w:rsidRDefault="00B42D1E" w:rsidP="00B42D1E">
      <w:pPr>
        <w:keepNext/>
        <w:keepLines/>
        <w:autoSpaceDE w:val="0"/>
        <w:autoSpaceDN w:val="0"/>
        <w:spacing w:after="0" w:line="240" w:lineRule="auto"/>
        <w:jc w:val="center"/>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18. Предоставление муниципальной услуги осуществляет администрация.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19. В предоставлении муниципальной услуги участвуют:</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 </w:t>
      </w:r>
      <w:r w:rsidRPr="00B42D1E">
        <w:rPr>
          <w:rFonts w:ascii="Times New Roman" w:eastAsia="Calibri" w:hAnsi="Times New Roman" w:cs="Times New Roman"/>
          <w:color w:val="000000"/>
          <w:kern w:val="2"/>
          <w:sz w:val="16"/>
          <w:szCs w:val="16"/>
          <w:lang w:eastAsia="ru-RU"/>
        </w:rPr>
        <w:t>Федеральная служба государственной регистрации, кадастра и картографии или ее территориальный орган</w:t>
      </w:r>
      <w:r w:rsidRPr="00B42D1E">
        <w:rPr>
          <w:rFonts w:ascii="Times New Roman" w:eastAsia="Calibri" w:hAnsi="Times New Roman" w:cs="Times New Roman"/>
          <w:kern w:val="2"/>
          <w:sz w:val="16"/>
          <w:szCs w:val="16"/>
          <w:lang w:eastAsia="ru-RU"/>
        </w:rPr>
        <w:t xml:space="preserve"> (далее – </w:t>
      </w:r>
      <w:r w:rsidRPr="00B42D1E">
        <w:rPr>
          <w:rFonts w:ascii="Times New Roman" w:eastAsia="Calibri" w:hAnsi="Times New Roman" w:cs="Times New Roman"/>
          <w:sz w:val="16"/>
          <w:szCs w:val="16"/>
        </w:rPr>
        <w:t>орган, осуществляющий государственный кадастровый учет и государственную регистрацию прав)</w:t>
      </w:r>
      <w:r w:rsidRPr="00B42D1E">
        <w:rPr>
          <w:rFonts w:ascii="Times New Roman" w:eastAsia="Calibri" w:hAnsi="Times New Roman" w:cs="Times New Roman"/>
          <w:kern w:val="2"/>
          <w:sz w:val="16"/>
          <w:szCs w:val="16"/>
          <w:lang w:eastAsia="ru-RU"/>
        </w:rPr>
        <w:t>;</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Федеральная налоговая служба или ее территориальные органы;</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3) Пенсионный фонд Российской Федерации или его т</w:t>
      </w:r>
      <w:r w:rsidRPr="00B42D1E">
        <w:rPr>
          <w:rFonts w:ascii="Times New Roman" w:eastAsia="Calibri" w:hAnsi="Times New Roman" w:cs="Times New Roman"/>
          <w:sz w:val="16"/>
          <w:szCs w:val="16"/>
          <w:shd w:val="clear" w:color="auto" w:fill="FFFFFF"/>
        </w:rPr>
        <w:t>ерриториальные отделения</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4)</w:t>
      </w:r>
      <w:r w:rsidRPr="00B42D1E">
        <w:rPr>
          <w:rFonts w:ascii="Times New Roman" w:eastAsia="Calibri" w:hAnsi="Times New Roman" w:cs="Times New Roman"/>
          <w:kern w:val="2"/>
          <w:sz w:val="16"/>
          <w:szCs w:val="16"/>
          <w:shd w:val="clear" w:color="auto" w:fill="FFFFFF"/>
          <w:vertAlign w:val="superscript"/>
        </w:rPr>
        <w:t xml:space="preserve"> </w:t>
      </w:r>
      <w:r w:rsidRPr="00B42D1E">
        <w:rPr>
          <w:rFonts w:ascii="Times New Roman" w:eastAsia="Calibri" w:hAnsi="Times New Roman" w:cs="Times New Roman"/>
          <w:sz w:val="16"/>
          <w:szCs w:val="16"/>
        </w:rPr>
        <w:t xml:space="preserve"> </w:t>
      </w:r>
      <w:r w:rsidRPr="00B42D1E">
        <w:rPr>
          <w:rFonts w:ascii="Times New Roman" w:eastAsia="Calibri" w:hAnsi="Times New Roman" w:cs="Times New Roman"/>
          <w:kern w:val="2"/>
          <w:sz w:val="16"/>
          <w:szCs w:val="16"/>
        </w:rPr>
        <w:t>ОГКУ «Центр занятости населения города Тулуна»;</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rPr>
        <w:t>5) органы местного самоуправления</w:t>
      </w:r>
      <w:r w:rsidRPr="00B42D1E">
        <w:rPr>
          <w:rFonts w:ascii="Times New Roman" w:eastAsia="Calibri" w:hAnsi="Times New Roman" w:cs="Times New Roman"/>
          <w:sz w:val="16"/>
          <w:szCs w:val="16"/>
        </w:rPr>
        <w:t>, осуществляющие исполнительно-распорядительные полномочия,</w:t>
      </w:r>
      <w:r w:rsidRPr="00B42D1E">
        <w:rPr>
          <w:rFonts w:ascii="Times New Roman" w:eastAsia="Calibri" w:hAnsi="Times New Roman" w:cs="Times New Roman"/>
          <w:kern w:val="2"/>
          <w:sz w:val="16"/>
          <w:szCs w:val="16"/>
        </w:rPr>
        <w:t xml:space="preserve"> иных муниципальных образований</w:t>
      </w:r>
      <w:r w:rsidRPr="00B42D1E">
        <w:rPr>
          <w:rFonts w:ascii="Times New Roman" w:eastAsia="Calibri" w:hAnsi="Times New Roman" w:cs="Times New Roman"/>
          <w:sz w:val="16"/>
          <w:szCs w:val="16"/>
        </w:rPr>
        <w:t>.</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
    <w:p w:rsidR="00B42D1E" w:rsidRPr="00B42D1E" w:rsidRDefault="00B42D1E" w:rsidP="00B42D1E">
      <w:pPr>
        <w:autoSpaceDE w:val="0"/>
        <w:autoSpaceDN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6. Описание результата предоставления муниципальной услуги</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21. Результатом предоставления муниципальной услуги является: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 </w:t>
      </w:r>
      <w:r w:rsidRPr="00B42D1E">
        <w:rPr>
          <w:rFonts w:ascii="Times New Roman" w:eastAsia="Calibri" w:hAnsi="Times New Roman" w:cs="Times New Roman"/>
          <w:sz w:val="16"/>
          <w:szCs w:val="16"/>
        </w:rPr>
        <w:t>решение администрации о принятии гражданина на учет (далее – решение о принятии гражданина на учет);</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kern w:val="2"/>
          <w:sz w:val="16"/>
          <w:szCs w:val="16"/>
          <w:lang w:eastAsia="ru-RU"/>
        </w:rPr>
        <w:t xml:space="preserve">2) </w:t>
      </w:r>
      <w:r w:rsidRPr="00B42D1E">
        <w:rPr>
          <w:rFonts w:ascii="Times New Roman" w:eastAsia="Times New Roman" w:hAnsi="Times New Roman" w:cs="Times New Roman"/>
          <w:sz w:val="16"/>
          <w:szCs w:val="16"/>
          <w:lang w:eastAsia="ru-RU"/>
        </w:rPr>
        <w:t>решение администрации об отказе в принятии гражданина на учет (далее – решение об отказе в принятии гражданина на учет).</w:t>
      </w:r>
    </w:p>
    <w:p w:rsidR="00B42D1E" w:rsidRPr="00B42D1E" w:rsidRDefault="00B42D1E" w:rsidP="00B42D1E">
      <w:pPr>
        <w:autoSpaceDE w:val="0"/>
        <w:autoSpaceDN w:val="0"/>
        <w:adjustRightInd w:val="0"/>
        <w:spacing w:after="0" w:line="240" w:lineRule="auto"/>
        <w:jc w:val="both"/>
        <w:rPr>
          <w:rFonts w:ascii="Times New Roman" w:eastAsia="Times New Roman"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7. Срок предоставления муниципальной услуги, в том числе</w:t>
      </w:r>
      <w:r w:rsidRPr="00B42D1E">
        <w:rPr>
          <w:rFonts w:ascii="Times New Roman" w:eastAsia="Calibri" w:hAnsi="Times New Roman" w:cs="Times New Roman"/>
          <w:kern w:val="2"/>
          <w:sz w:val="16"/>
          <w:szCs w:val="16"/>
          <w:lang w:eastAsia="ru-RU"/>
        </w:rPr>
        <w:br/>
        <w:t>с учетом необходимости обращения в организации, участвующие</w:t>
      </w:r>
      <w:r w:rsidRPr="00B42D1E">
        <w:rPr>
          <w:rFonts w:ascii="Times New Roman" w:eastAsia="Calibri" w:hAnsi="Times New Roman" w:cs="Times New Roman"/>
          <w:kern w:val="2"/>
          <w:sz w:val="16"/>
          <w:szCs w:val="16"/>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2D1E" w:rsidRPr="00B42D1E" w:rsidRDefault="00B42D1E" w:rsidP="00B42D1E">
      <w:pPr>
        <w:keepNext/>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22. Муниципальная услуга предоставляется </w:t>
      </w:r>
      <w:r w:rsidRPr="00B42D1E">
        <w:rPr>
          <w:rFonts w:ascii="Times New Roman" w:eastAsia="Calibri" w:hAnsi="Times New Roman" w:cs="Times New Roman"/>
          <w:sz w:val="16"/>
          <w:szCs w:val="16"/>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B42D1E" w:rsidRPr="00B42D1E" w:rsidRDefault="00B42D1E" w:rsidP="00B42D1E">
      <w:pPr>
        <w:widowControl w:val="0"/>
        <w:tabs>
          <w:tab w:val="left" w:pos="567"/>
        </w:tabs>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23. Приостановление предоставления муниципальной услуги </w:t>
      </w:r>
      <w:r w:rsidRPr="00B42D1E">
        <w:rPr>
          <w:rFonts w:ascii="Times New Roman" w:eastAsia="Calibri" w:hAnsi="Times New Roman" w:cs="Times New Roman"/>
          <w:kern w:val="2"/>
          <w:sz w:val="16"/>
          <w:szCs w:val="16"/>
          <w:lang w:eastAsia="ru-RU"/>
        </w:rPr>
        <w:t xml:space="preserve">федеральным законодательством и законодательством Иркутской области </w:t>
      </w:r>
      <w:r w:rsidRPr="00B42D1E">
        <w:rPr>
          <w:rFonts w:ascii="Times New Roman" w:eastAsia="Calibri" w:hAnsi="Times New Roman" w:cs="Times New Roman"/>
          <w:sz w:val="16"/>
          <w:szCs w:val="16"/>
        </w:rPr>
        <w:t>не предусмотрено.</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24. Решение</w:t>
      </w:r>
      <w:r w:rsidRPr="00B42D1E">
        <w:rPr>
          <w:rFonts w:ascii="Times New Roman" w:eastAsia="Calibri" w:hAnsi="Times New Roman" w:cs="Times New Roman"/>
          <w:kern w:val="2"/>
          <w:sz w:val="16"/>
          <w:szCs w:val="16"/>
        </w:rPr>
        <w:t xml:space="preserve"> о принятии гражданина на учет </w:t>
      </w:r>
      <w:r w:rsidRPr="00B42D1E">
        <w:rPr>
          <w:rFonts w:ascii="Times New Roman" w:eastAsia="Calibri" w:hAnsi="Times New Roman" w:cs="Times New Roman"/>
          <w:kern w:val="2"/>
          <w:sz w:val="16"/>
          <w:szCs w:val="16"/>
          <w:lang w:eastAsia="ru-RU"/>
        </w:rPr>
        <w:t xml:space="preserve">либо решение об отказе в принятии гражданина на учет направляется (выдается) заявителю или его представителю </w:t>
      </w:r>
      <w:r w:rsidRPr="00B42D1E">
        <w:rPr>
          <w:rFonts w:ascii="Times New Roman" w:eastAsia="Calibri" w:hAnsi="Times New Roman" w:cs="Times New Roman"/>
          <w:sz w:val="16"/>
          <w:szCs w:val="16"/>
        </w:rPr>
        <w:t>не позднее чем через три рабочих дня со дня принятия соответствующего решения.</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8. Нормативные правовые акты, регулирующие</w:t>
      </w:r>
      <w:r w:rsidRPr="00B42D1E">
        <w:rPr>
          <w:rFonts w:ascii="Times New Roman" w:eastAsia="Calibri" w:hAnsi="Times New Roman" w:cs="Times New Roman"/>
          <w:kern w:val="2"/>
          <w:sz w:val="16"/>
          <w:szCs w:val="16"/>
          <w:lang w:eastAsia="ru-RU"/>
        </w:rPr>
        <w:br/>
        <w:t>предоставление муниципальной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25. Перечень нормативных правовых актов, регулирующих предоставление муниципальной услуги: </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Конституция Российской Федерации;</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Жилищный кодекс Российской Федерации;</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Федеральный закон от 06.10.2003 года № 131-ФЗ «Об общих принципах организации местного самоуправления в Российской Федерации»;</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Федеральный закон от 27.07.2010 года № 210-ФЗ «Об организации предоставления государственных и муниципальных услуг»;</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Федеральный закон от 02.05.2006 года № 59-ФЗ «О порядке рассмотрения обращений граждан Российской Федерации»;</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Федеральный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Федеральный закон от 12 .01.1995 года № 5-ФЗ «О ветеранах»;</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Указ Президента РФ от 07.05.2008 года № 714 «Об обеспечении жильем ветеранов Великой Отечественной войны 1941-1945 годов»;</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Постановление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Закон Иркутской области от 17.12.2008 года 125-ОЗ </w:t>
      </w:r>
      <w:r w:rsidRPr="00B42D1E">
        <w:rPr>
          <w:rFonts w:ascii="Times New Roman" w:eastAsia="Calibri" w:hAnsi="Times New Roman" w:cs="Times New Roman"/>
          <w:bCs/>
          <w:sz w:val="16"/>
          <w:szCs w:val="16"/>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B42D1E">
        <w:rPr>
          <w:rFonts w:ascii="Times New Roman" w:eastAsia="Calibri" w:hAnsi="Times New Roman" w:cs="Times New Roman"/>
          <w:iCs/>
          <w:sz w:val="16"/>
          <w:szCs w:val="16"/>
        </w:rPr>
        <w:t>;</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Закон Иркутской области от 17.12.2008 года № 127-ОЗ </w:t>
      </w:r>
      <w:r w:rsidRPr="00B42D1E">
        <w:rPr>
          <w:rFonts w:ascii="Times New Roman" w:eastAsia="Calibri" w:hAnsi="Times New Roman" w:cs="Times New Roman"/>
          <w:bCs/>
          <w:sz w:val="16"/>
          <w:szCs w:val="16"/>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B42D1E" w:rsidRPr="00B42D1E" w:rsidRDefault="00B42D1E" w:rsidP="00B42D1E">
      <w:pPr>
        <w:shd w:val="clear" w:color="auto" w:fill="FFFFFF"/>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 Устав Умыганского муниципального образования.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9. Исчерпывающий перечень документов, необходимых</w:t>
      </w:r>
      <w:r w:rsidRPr="00B42D1E">
        <w:rPr>
          <w:rFonts w:ascii="Times New Roman" w:eastAsia="Calibri" w:hAnsi="Times New Roman" w:cs="Times New Roman"/>
          <w:kern w:val="2"/>
          <w:sz w:val="16"/>
          <w:szCs w:val="16"/>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42D1E">
        <w:rPr>
          <w:rFonts w:ascii="Times New Roman" w:eastAsia="Calibri" w:hAnsi="Times New Roman" w:cs="Times New Roman"/>
          <w:kern w:val="2"/>
          <w:sz w:val="16"/>
          <w:szCs w:val="16"/>
          <w:lang w:eastAsia="ru-RU"/>
        </w:rPr>
        <w:br/>
        <w:t xml:space="preserve">и обязательными для предоставления муниципальной услуги, </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подлежащих представлению заявителем или его представителем,</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способы их получения заявителем или его представителем,</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в том числе в электронной форме, порядок их представления</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26. </w:t>
      </w:r>
      <w:r w:rsidRPr="00B42D1E">
        <w:rPr>
          <w:rFonts w:ascii="Times New Roman" w:eastAsia="Calibri" w:hAnsi="Times New Roman" w:cs="Times New Roman"/>
          <w:sz w:val="16"/>
          <w:szCs w:val="16"/>
        </w:rPr>
        <w:t xml:space="preserve">Для принятия на учет заявителем или его представителем в администрацию подается (направляется) письменное заявление </w:t>
      </w:r>
      <w:r w:rsidRPr="00B42D1E">
        <w:rPr>
          <w:rFonts w:ascii="Times New Roman" w:eastAsia="Calibri" w:hAnsi="Times New Roman" w:cs="Times New Roman"/>
          <w:kern w:val="2"/>
          <w:sz w:val="16"/>
          <w:szCs w:val="16"/>
        </w:rPr>
        <w:t>по форме согласно приложению к настоящему административному регламенту (далее – заявление).</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27. К заявлению заявитель или его представитель прилагает следующие документы:</w:t>
      </w:r>
      <w:bookmarkStart w:id="2" w:name="Par2"/>
      <w:bookmarkEnd w:id="2"/>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документы, удостоверяющие личность заявителя и членов его семьи;</w:t>
      </w:r>
      <w:bookmarkStart w:id="3" w:name="Par3"/>
      <w:bookmarkEnd w:id="3"/>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5" w:name="Par6"/>
      <w:bookmarkEnd w:id="5"/>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справку с места жительства о составе семьи;</w:t>
      </w:r>
      <w:bookmarkStart w:id="6" w:name="Par7"/>
      <w:bookmarkEnd w:id="6"/>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bookmarkStart w:id="7" w:name="Par8"/>
      <w:bookmarkEnd w:id="7"/>
      <w:r w:rsidRPr="00B42D1E">
        <w:rPr>
          <w:rFonts w:ascii="Times New Roman" w:eastAsia="Calibri" w:hAnsi="Times New Roman" w:cs="Times New Roman"/>
          <w:kern w:val="2"/>
          <w:sz w:val="16"/>
          <w:szCs w:val="16"/>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6) </w:t>
      </w:r>
      <w:bookmarkStart w:id="8" w:name="Par9"/>
      <w:bookmarkEnd w:id="8"/>
      <w:r w:rsidRPr="00B42D1E">
        <w:rPr>
          <w:rFonts w:ascii="Times New Roman" w:eastAsia="Calibri" w:hAnsi="Times New Roman" w:cs="Times New Roman"/>
          <w:sz w:val="16"/>
          <w:szCs w:val="16"/>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bookmarkStart w:id="9" w:name="Par11"/>
      <w:bookmarkEnd w:id="9"/>
      <w:r w:rsidRPr="00B42D1E">
        <w:rPr>
          <w:rFonts w:ascii="Times New Roman" w:eastAsia="Calibri" w:hAnsi="Times New Roman" w:cs="Times New Roman"/>
          <w:sz w:val="16"/>
          <w:szCs w:val="16"/>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bookmarkStart w:id="10" w:name="Par12"/>
      <w:bookmarkEnd w:id="10"/>
      <w:r w:rsidRPr="00B42D1E">
        <w:rPr>
          <w:rFonts w:ascii="Times New Roman" w:eastAsia="Calibri" w:hAnsi="Times New Roman" w:cs="Times New Roman"/>
          <w:sz w:val="16"/>
          <w:szCs w:val="16"/>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30. Способы получения заявителем </w:t>
      </w:r>
      <w:r w:rsidRPr="00B42D1E">
        <w:rPr>
          <w:rFonts w:ascii="Times New Roman" w:eastAsia="Calibri" w:hAnsi="Times New Roman" w:cs="Times New Roman"/>
          <w:kern w:val="2"/>
          <w:sz w:val="16"/>
          <w:szCs w:val="16"/>
          <w:lang w:eastAsia="ru-RU"/>
        </w:rPr>
        <w:t xml:space="preserve">или его представителем </w:t>
      </w:r>
      <w:r w:rsidRPr="00B42D1E">
        <w:rPr>
          <w:rFonts w:ascii="Times New Roman" w:eastAsia="Calibri" w:hAnsi="Times New Roman" w:cs="Times New Roman"/>
          <w:kern w:val="2"/>
          <w:sz w:val="16"/>
          <w:szCs w:val="16"/>
        </w:rPr>
        <w:t>документов, указанных в пункте 27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 для получения документов, указанных в подпункте 2 пункта 27 настоящего административного регламента, </w:t>
      </w:r>
      <w:r w:rsidRPr="00B42D1E">
        <w:rPr>
          <w:rFonts w:ascii="Times New Roman" w:eastAsia="Calibri" w:hAnsi="Times New Roman" w:cs="Times New Roman"/>
          <w:sz w:val="16"/>
          <w:szCs w:val="16"/>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B42D1E">
        <w:rPr>
          <w:rFonts w:ascii="Times New Roman" w:eastAsia="Calibri" w:hAnsi="Times New Roman" w:cs="Times New Roman"/>
          <w:kern w:val="2"/>
          <w:sz w:val="16"/>
          <w:szCs w:val="16"/>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B42D1E">
        <w:rPr>
          <w:rFonts w:ascii="Times New Roman" w:eastAsia="Calibri" w:hAnsi="Times New Roman" w:cs="Times New Roman"/>
          <w:kern w:val="2"/>
          <w:sz w:val="16"/>
          <w:szCs w:val="16"/>
          <w:u w:val="single"/>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2) для получения документов, указанных в подпункте 3 пункта 27 настоящего административного регламента (в части </w:t>
      </w:r>
      <w:r w:rsidRPr="00B42D1E">
        <w:rPr>
          <w:rFonts w:ascii="Times New Roman" w:eastAsia="Calibri" w:hAnsi="Times New Roman" w:cs="Times New Roman"/>
          <w:sz w:val="16"/>
          <w:szCs w:val="16"/>
        </w:rPr>
        <w:t>свидетельств о рождении, о заключении брака, выданных компетентными органами иностранного государства)</w:t>
      </w:r>
      <w:r w:rsidRPr="00B42D1E">
        <w:rPr>
          <w:rFonts w:ascii="Times New Roman" w:eastAsia="Calibri" w:hAnsi="Times New Roman" w:cs="Times New Roman"/>
          <w:kern w:val="2"/>
          <w:sz w:val="16"/>
          <w:szCs w:val="16"/>
        </w:rPr>
        <w:t xml:space="preserve">, </w:t>
      </w:r>
      <w:r w:rsidRPr="00B42D1E">
        <w:rPr>
          <w:rFonts w:ascii="Times New Roman" w:eastAsia="Calibri" w:hAnsi="Times New Roman" w:cs="Times New Roman"/>
          <w:sz w:val="16"/>
          <w:szCs w:val="16"/>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B42D1E">
        <w:rPr>
          <w:rFonts w:ascii="Times New Roman" w:eastAsia="Calibri" w:hAnsi="Times New Roman" w:cs="Times New Roman"/>
          <w:kern w:val="2"/>
          <w:sz w:val="16"/>
          <w:szCs w:val="16"/>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B42D1E">
        <w:rPr>
          <w:rFonts w:ascii="Times New Roman" w:eastAsia="Calibri" w:hAnsi="Times New Roman" w:cs="Times New Roman"/>
          <w:sz w:val="16"/>
          <w:szCs w:val="16"/>
        </w:rPr>
        <w:t>орган (организацию) по государственному техническому учету и (или) технической инвентаризации;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B42D1E">
        <w:rPr>
          <w:rFonts w:ascii="Times New Roman" w:eastAsia="Calibri" w:hAnsi="Times New Roman" w:cs="Times New Roman"/>
          <w:sz w:val="16"/>
          <w:szCs w:val="16"/>
        </w:rPr>
        <w:t>регистрацию транспортных средств</w:t>
      </w:r>
      <w:r w:rsidRPr="00B42D1E">
        <w:rPr>
          <w:rFonts w:ascii="Times New Roman" w:eastAsia="Calibri" w:hAnsi="Times New Roman" w:cs="Times New Roman"/>
          <w:kern w:val="2"/>
          <w:sz w:val="16"/>
          <w:szCs w:val="16"/>
        </w:rPr>
        <w:t>, или его территориальный орган;</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5) для получения документа, указанного в подпункте9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 путем личного обращения в администрацию;</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3) через личный кабинет на Портале;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4) путем направления на официальный адрес электронной почты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33. Требования к документам, представляемым заявителем или его представителем: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тексты документов должны быть написаны разборчиво;</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документы не должны иметь подчисток, приписок, зачеркнутых слов и не оговоренных в них исправлений;</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 документы не должны быть исполнены карандашом;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lastRenderedPageBreak/>
        <w:t>5) документы не должны иметь повреждений, наличие которых не позволяет однозначно истолковать их содержание.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10. Исчерпывающий перечень документов, необходимых</w:t>
      </w:r>
      <w:r w:rsidRPr="00B42D1E">
        <w:rPr>
          <w:rFonts w:ascii="Times New Roman" w:eastAsia="Calibri" w:hAnsi="Times New Roman" w:cs="Times New Roman"/>
          <w:kern w:val="2"/>
          <w:sz w:val="16"/>
          <w:szCs w:val="16"/>
          <w:lang w:eastAsia="ru-RU"/>
        </w:rPr>
        <w:br/>
        <w:t>в соответствии с нормативными правовыми актами для предоставления</w:t>
      </w:r>
      <w:r w:rsidRPr="00B42D1E">
        <w:rPr>
          <w:rFonts w:ascii="Times New Roman" w:eastAsia="Calibri" w:hAnsi="Times New Roman" w:cs="Times New Roman"/>
          <w:kern w:val="2"/>
          <w:sz w:val="16"/>
          <w:szCs w:val="16"/>
          <w:lang w:eastAsia="ru-RU"/>
        </w:rPr>
        <w:br/>
        <w:t>муниципальной услуги, которые находятся в распоряжении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государственных органов, органов местного самоуправления</w:t>
      </w:r>
      <w:r w:rsidRPr="00B42D1E">
        <w:rPr>
          <w:rFonts w:ascii="Times New Roman" w:eastAsia="Calibri" w:hAnsi="Times New Roman" w:cs="Times New Roman"/>
          <w:kern w:val="2"/>
          <w:sz w:val="16"/>
          <w:szCs w:val="16"/>
          <w:lang w:eastAsia="ru-RU"/>
        </w:rPr>
        <w:br/>
        <w:t>и иных органов, участвующих в предоставлении муниципальной</w:t>
      </w:r>
      <w:r w:rsidRPr="00B42D1E">
        <w:rPr>
          <w:rFonts w:ascii="Times New Roman" w:eastAsia="Calibri" w:hAnsi="Times New Roman" w:cs="Times New Roman"/>
          <w:kern w:val="2"/>
          <w:sz w:val="16"/>
          <w:szCs w:val="16"/>
          <w:lang w:eastAsia="ru-RU"/>
        </w:rPr>
        <w:br/>
        <w:t>услуги, и которые заявитель или его представитель вправе представить,</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а также способы их получения заявителями или их представителями,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в том числе в электронной форме, порядок их представления</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bookmarkStart w:id="11" w:name="Par232"/>
      <w:bookmarkEnd w:id="11"/>
      <w:r w:rsidRPr="00B42D1E">
        <w:rPr>
          <w:rFonts w:ascii="Times New Roman" w:eastAsia="Calibri" w:hAnsi="Times New Roman" w:cs="Times New Roman"/>
          <w:kern w:val="2"/>
          <w:sz w:val="16"/>
          <w:szCs w:val="16"/>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rPr>
        <w:t xml:space="preserve">1) </w:t>
      </w:r>
      <w:r w:rsidRPr="00B42D1E">
        <w:rPr>
          <w:rFonts w:ascii="Times New Roman" w:eastAsia="Calibri" w:hAnsi="Times New Roman" w:cs="Times New Roman"/>
          <w:sz w:val="16"/>
          <w:szCs w:val="16"/>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3) </w:t>
      </w:r>
      <w:r w:rsidRPr="00B42D1E">
        <w:rPr>
          <w:rFonts w:ascii="Times New Roman" w:eastAsia="Calibri" w:hAnsi="Times New Roman" w:cs="Times New Roman"/>
          <w:kern w:val="2"/>
          <w:sz w:val="16"/>
          <w:szCs w:val="16"/>
        </w:rPr>
        <w:t xml:space="preserve">выписка из Единого государственного реестра недвижимости (далее – ЕГРН) о </w:t>
      </w:r>
      <w:r w:rsidRPr="00B42D1E">
        <w:rPr>
          <w:rFonts w:ascii="Times New Roman" w:eastAsia="Calibri" w:hAnsi="Times New Roman" w:cs="Times New Roman"/>
          <w:sz w:val="16"/>
          <w:szCs w:val="16"/>
        </w:rPr>
        <w:t>наличии (отсутствии) жилых помещений в собственности заявителя и членов его семьи;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2" w:name="Par13"/>
      <w:bookmarkEnd w:id="12"/>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 xml:space="preserve">36. Для получения документов, указанных в пункте 34 </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kern w:val="2"/>
          <w:sz w:val="16"/>
          <w:szCs w:val="16"/>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kern w:val="2"/>
          <w:sz w:val="16"/>
          <w:szCs w:val="16"/>
          <w:lang w:eastAsia="ru-RU"/>
        </w:rPr>
        <w:t xml:space="preserve">административного регламента, с запросом </w:t>
      </w:r>
      <w:r w:rsidRPr="00B42D1E">
        <w:rPr>
          <w:rFonts w:ascii="Times New Roman" w:eastAsia="Calibri" w:hAnsi="Times New Roman" w:cs="Times New Roman"/>
          <w:kern w:val="2"/>
          <w:sz w:val="16"/>
          <w:szCs w:val="16"/>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B42D1E">
        <w:rPr>
          <w:rFonts w:ascii="Times New Roman" w:eastAsia="Calibri" w:hAnsi="Times New Roman" w:cs="Times New Roman"/>
          <w:kern w:val="2"/>
          <w:sz w:val="16"/>
          <w:szCs w:val="16"/>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p>
    <w:p w:rsidR="00B42D1E" w:rsidRPr="00B42D1E" w:rsidRDefault="00B42D1E" w:rsidP="00B42D1E">
      <w:pPr>
        <w:keepNext/>
        <w:autoSpaceDE w:val="0"/>
        <w:autoSpaceDN w:val="0"/>
        <w:adjustRightInd w:val="0"/>
        <w:spacing w:after="0" w:line="240" w:lineRule="auto"/>
        <w:jc w:val="center"/>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11. Запрет требовать от заявителя</w:t>
      </w:r>
      <w:r w:rsidRPr="00B42D1E">
        <w:rPr>
          <w:rFonts w:ascii="Times New Roman" w:eastAsia="Calibri" w:hAnsi="Times New Roman" w:cs="Times New Roman"/>
          <w:kern w:val="2"/>
          <w:sz w:val="16"/>
          <w:szCs w:val="16"/>
          <w:lang w:eastAsia="ru-RU"/>
        </w:rPr>
        <w:br/>
        <w:t>представления документов и информации</w:t>
      </w:r>
    </w:p>
    <w:p w:rsidR="00B42D1E" w:rsidRPr="00B42D1E" w:rsidRDefault="00B42D1E" w:rsidP="00B42D1E">
      <w:pPr>
        <w:keepNext/>
        <w:autoSpaceDE w:val="0"/>
        <w:autoSpaceDN w:val="0"/>
        <w:adjustRightInd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39. Администрация при предоставлении муниципальной услуги не вправе требовать от заявителей или их представителей:</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42D1E">
        <w:rPr>
          <w:rFonts w:ascii="Times New Roman" w:eastAsia="Calibri" w:hAnsi="Times New Roman" w:cs="Times New Roman"/>
          <w:kern w:val="2"/>
          <w:sz w:val="16"/>
          <w:szCs w:val="16"/>
          <w:lang w:eastAsia="ru-RU"/>
        </w:rPr>
        <w:noBreakHyphen/>
        <w:t>ФЗ «Об организации предоставления государственных и муниципальных услуг» перечень документов;</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u w:val="single"/>
          <w:lang w:eastAsia="ru-RU"/>
        </w:rPr>
      </w:pPr>
      <w:r w:rsidRPr="00B42D1E">
        <w:rPr>
          <w:rFonts w:ascii="Times New Roman" w:eastAsia="Calibri" w:hAnsi="Times New Roman" w:cs="Times New Roman"/>
          <w:kern w:val="2"/>
          <w:sz w:val="16"/>
          <w:szCs w:val="16"/>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B42D1E">
        <w:rPr>
          <w:rFonts w:ascii="Times New Roman" w:eastAsia="Calibri" w:hAnsi="Times New Roman" w:cs="Times New Roman"/>
          <w:kern w:val="2"/>
          <w:sz w:val="16"/>
          <w:szCs w:val="16"/>
        </w:rPr>
        <w:t>предоставлении муниципальной услуги, за исключением случаев</w:t>
      </w:r>
      <w:r w:rsidRPr="00B42D1E">
        <w:rPr>
          <w:rFonts w:ascii="Times New Roman" w:eastAsia="Calibri" w:hAnsi="Times New Roman" w:cs="Times New Roman"/>
          <w:sz w:val="16"/>
          <w:szCs w:val="16"/>
        </w:rPr>
        <w:t xml:space="preserve">, предусмотренных пунктом 4 части 1 статьи 7 Федерального закона </w:t>
      </w:r>
      <w:r w:rsidRPr="00B42D1E">
        <w:rPr>
          <w:rFonts w:ascii="Times New Roman" w:eastAsia="Calibri" w:hAnsi="Times New Roman" w:cs="Times New Roman"/>
          <w:kern w:val="2"/>
          <w:sz w:val="16"/>
          <w:szCs w:val="16"/>
          <w:lang w:eastAsia="ru-RU"/>
        </w:rPr>
        <w:t>от 27 июля 2010 года № 210-ФЗ «Об организации предоставления государственных и муниципальных услуг»</w:t>
      </w:r>
      <w:r w:rsidRPr="00B42D1E">
        <w:rPr>
          <w:rFonts w:ascii="Times New Roman" w:eastAsia="Calibri" w:hAnsi="Times New Roman" w:cs="Times New Roman"/>
          <w:kern w:val="2"/>
          <w:sz w:val="16"/>
          <w:szCs w:val="16"/>
          <w:u w:val="single"/>
          <w:lang w:eastAsia="ru-RU"/>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u w:val="single"/>
          <w:lang w:eastAsia="ru-RU"/>
        </w:rPr>
      </w:pPr>
      <w:r w:rsidRPr="00B42D1E">
        <w:rPr>
          <w:rFonts w:ascii="Times New Roman" w:eastAsia="Calibri" w:hAnsi="Times New Roman" w:cs="Times New Roman"/>
          <w:kern w:val="2"/>
          <w:sz w:val="16"/>
          <w:szCs w:val="16"/>
          <w:lang w:eastAsia="ru-RU"/>
        </w:rPr>
        <w:t xml:space="preserve">4) </w:t>
      </w:r>
      <w:r w:rsidRPr="00B42D1E">
        <w:rPr>
          <w:rFonts w:ascii="Times New Roman" w:eastAsia="Calibri" w:hAnsi="Times New Roman" w:cs="Times New Roman"/>
          <w:sz w:val="16"/>
          <w:szCs w:val="16"/>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B42D1E">
          <w:rPr>
            <w:rFonts w:ascii="Times New Roman" w:eastAsia="Calibri" w:hAnsi="Times New Roman" w:cs="Times New Roman"/>
            <w:sz w:val="16"/>
            <w:szCs w:val="16"/>
            <w:lang w:eastAsia="ru-RU"/>
          </w:rPr>
          <w:t>пунктом 7</w:t>
        </w:r>
        <w:r w:rsidRPr="00B42D1E">
          <w:rPr>
            <w:rFonts w:ascii="Times New Roman" w:eastAsia="Calibri" w:hAnsi="Times New Roman" w:cs="Times New Roman"/>
            <w:sz w:val="16"/>
            <w:szCs w:val="16"/>
            <w:vertAlign w:val="superscript"/>
            <w:lang w:eastAsia="ru-RU"/>
          </w:rPr>
          <w:t>2</w:t>
        </w:r>
        <w:r w:rsidRPr="00B42D1E">
          <w:rPr>
            <w:rFonts w:ascii="Times New Roman" w:eastAsia="Calibri" w:hAnsi="Times New Roman" w:cs="Times New Roman"/>
            <w:sz w:val="16"/>
            <w:szCs w:val="16"/>
            <w:lang w:eastAsia="ru-RU"/>
          </w:rPr>
          <w:t xml:space="preserve"> части 1 статьи 16</w:t>
        </w:r>
      </w:hyperlink>
      <w:r w:rsidRPr="00B42D1E">
        <w:rPr>
          <w:rFonts w:ascii="Times New Roman" w:eastAsia="Calibri" w:hAnsi="Times New Roman" w:cs="Times New Roman"/>
          <w:sz w:val="16"/>
          <w:szCs w:val="16"/>
        </w:rPr>
        <w:t xml:space="preserve">Федерального закона </w:t>
      </w:r>
      <w:r w:rsidRPr="00B42D1E">
        <w:rPr>
          <w:rFonts w:ascii="Times New Roman" w:eastAsia="Calibri" w:hAnsi="Times New Roman" w:cs="Times New Roman"/>
          <w:kern w:val="2"/>
          <w:sz w:val="16"/>
          <w:szCs w:val="16"/>
          <w:lang w:eastAsia="ru-RU"/>
        </w:rPr>
        <w:t>от 27 июля 2010 года       № 210-ФЗ «Об организации предоставления государственных и муниципальных услуг»</w:t>
      </w:r>
      <w:r w:rsidRPr="00B42D1E">
        <w:rPr>
          <w:rFonts w:ascii="Times New Roman" w:eastAsia="Calibri" w:hAnsi="Times New Roman" w:cs="Times New Roman"/>
          <w:sz w:val="16"/>
          <w:szCs w:val="1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keepNext/>
        <w:autoSpaceDE w:val="0"/>
        <w:autoSpaceDN w:val="0"/>
        <w:adjustRightInd w:val="0"/>
        <w:spacing w:after="0" w:line="240" w:lineRule="auto"/>
        <w:jc w:val="center"/>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B42D1E" w:rsidRPr="00B42D1E" w:rsidRDefault="00B42D1E" w:rsidP="00B42D1E">
      <w:pPr>
        <w:keepNext/>
        <w:autoSpaceDE w:val="0"/>
        <w:autoSpaceDN w:val="0"/>
        <w:adjustRightInd w:val="0"/>
        <w:spacing w:after="0" w:line="240" w:lineRule="auto"/>
        <w:jc w:val="center"/>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40. </w:t>
      </w:r>
      <w:r w:rsidRPr="00B42D1E">
        <w:rPr>
          <w:rFonts w:ascii="Times New Roman" w:eastAsia="Calibri" w:hAnsi="Times New Roman" w:cs="Times New Roman"/>
          <w:sz w:val="16"/>
          <w:szCs w:val="16"/>
        </w:rPr>
        <w:t>Основаниями для отказа в приеме документов являются: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sz w:val="16"/>
          <w:szCs w:val="16"/>
        </w:rPr>
        <w:lastRenderedPageBreak/>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42. </w:t>
      </w:r>
      <w:r w:rsidRPr="00B42D1E">
        <w:rPr>
          <w:rFonts w:ascii="Times New Roman" w:eastAsia="Calibri" w:hAnsi="Times New Roman" w:cs="Times New Roman"/>
          <w:sz w:val="16"/>
          <w:szCs w:val="16"/>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keepNext/>
        <w:autoSpaceDE w:val="0"/>
        <w:autoSpaceDN w:val="0"/>
        <w:adjustRightInd w:val="0"/>
        <w:spacing w:after="0" w:line="240" w:lineRule="auto"/>
        <w:jc w:val="center"/>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13. Исчерпывающий перечень оснований для приостановления</w:t>
      </w:r>
    </w:p>
    <w:p w:rsidR="00B42D1E" w:rsidRPr="00B42D1E" w:rsidRDefault="00B42D1E" w:rsidP="00B42D1E">
      <w:pPr>
        <w:keepNext/>
        <w:autoSpaceDE w:val="0"/>
        <w:autoSpaceDN w:val="0"/>
        <w:adjustRightInd w:val="0"/>
        <w:spacing w:after="0" w:line="240" w:lineRule="auto"/>
        <w:jc w:val="center"/>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или отказа в предоставлении муниципальной услуги</w:t>
      </w:r>
    </w:p>
    <w:p w:rsidR="00B42D1E" w:rsidRPr="00B42D1E" w:rsidRDefault="00B42D1E" w:rsidP="00B42D1E">
      <w:pPr>
        <w:keepNext/>
        <w:autoSpaceDE w:val="0"/>
        <w:autoSpaceDN w:val="0"/>
        <w:adjustRightInd w:val="0"/>
        <w:spacing w:after="0" w:line="240" w:lineRule="auto"/>
        <w:jc w:val="center"/>
        <w:rPr>
          <w:rFonts w:ascii="Times New Roman" w:eastAsia="Calibri" w:hAnsi="Times New Roman" w:cs="Times New Roman"/>
          <w:color w:val="FF0000"/>
          <w:kern w:val="2"/>
          <w:sz w:val="16"/>
          <w:szCs w:val="16"/>
          <w:lang w:eastAsia="ru-RU"/>
        </w:rPr>
      </w:pPr>
    </w:p>
    <w:p w:rsidR="00B42D1E" w:rsidRPr="00B42D1E" w:rsidRDefault="00B42D1E" w:rsidP="00B42D1E">
      <w:pPr>
        <w:spacing w:after="0" w:line="240" w:lineRule="auto"/>
        <w:jc w:val="both"/>
        <w:rPr>
          <w:rFonts w:ascii="Times New Roman" w:eastAsia="Times New Roman" w:hAnsi="Times New Roman" w:cs="Times New Roman"/>
          <w:kern w:val="2"/>
          <w:sz w:val="16"/>
          <w:szCs w:val="16"/>
          <w:lang w:eastAsia="ru-RU"/>
        </w:rPr>
      </w:pPr>
      <w:r w:rsidRPr="00B42D1E">
        <w:rPr>
          <w:rFonts w:ascii="Times New Roman" w:eastAsia="Times New Roman" w:hAnsi="Times New Roman" w:cs="Times New Roman"/>
          <w:kern w:val="2"/>
          <w:sz w:val="16"/>
          <w:szCs w:val="16"/>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B42D1E" w:rsidRPr="00B42D1E" w:rsidRDefault="00B42D1E" w:rsidP="00B42D1E">
      <w:pPr>
        <w:spacing w:after="0" w:line="240" w:lineRule="auto"/>
        <w:jc w:val="both"/>
        <w:rPr>
          <w:rFonts w:ascii="Times New Roman" w:eastAsia="Times New Roman" w:hAnsi="Times New Roman" w:cs="Times New Roman"/>
          <w:b/>
          <w:bCs/>
          <w:color w:val="FF0000"/>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14. Перечень услуг, которые являются необходимыми</w:t>
      </w:r>
      <w:r w:rsidRPr="00B42D1E">
        <w:rPr>
          <w:rFonts w:ascii="Times New Roman" w:eastAsia="Calibri" w:hAnsi="Times New Roman" w:cs="Times New Roman"/>
          <w:kern w:val="2"/>
          <w:sz w:val="16"/>
          <w:szCs w:val="16"/>
          <w:lang w:eastAsia="ru-RU"/>
        </w:rPr>
        <w:br/>
        <w:t xml:space="preserve">и обязательными для предоставления муниципальной услуги, </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44. Необходимой и обязательной услугой для предоставления муниципальной услуги является </w:t>
      </w:r>
      <w:r w:rsidRPr="00B42D1E">
        <w:rPr>
          <w:rFonts w:ascii="Times New Roman" w:eastAsia="Calibri" w:hAnsi="Times New Roman" w:cs="Times New Roman"/>
          <w:sz w:val="16"/>
          <w:szCs w:val="16"/>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bCs/>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15. Порядок, размер и основания взимания</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государственной пошлины или иной платы,</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взимаемой за предоставление муниципальной услуги</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ru-RU"/>
        </w:rPr>
      </w:pPr>
      <w:bookmarkStart w:id="13" w:name="Par277"/>
      <w:bookmarkEnd w:id="13"/>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45. Муниципальная услуга предоставляется без взимания государственной пошлины или иной платы.</w:t>
      </w:r>
    </w:p>
    <w:p w:rsidR="00B42D1E" w:rsidRPr="00B42D1E" w:rsidRDefault="00B42D1E" w:rsidP="00B42D1E">
      <w:pPr>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B42D1E" w:rsidRPr="00B42D1E" w:rsidRDefault="00B42D1E" w:rsidP="00B42D1E">
      <w:pPr>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16. Порядок, размер и основания взимания платы</w:t>
      </w:r>
      <w:r w:rsidRPr="00B42D1E">
        <w:rPr>
          <w:rFonts w:ascii="Times New Roman" w:eastAsia="Calibri" w:hAnsi="Times New Roman" w:cs="Times New Roman"/>
          <w:kern w:val="2"/>
          <w:sz w:val="16"/>
          <w:szCs w:val="16"/>
          <w:lang w:eastAsia="ru-RU"/>
        </w:rPr>
        <w:br/>
        <w:t>за предоставление услуг, которые являются необходимыми</w:t>
      </w:r>
      <w:r w:rsidRPr="00B42D1E">
        <w:rPr>
          <w:rFonts w:ascii="Times New Roman" w:eastAsia="Calibri" w:hAnsi="Times New Roman" w:cs="Times New Roman"/>
          <w:kern w:val="2"/>
          <w:sz w:val="16"/>
          <w:szCs w:val="16"/>
          <w:lang w:eastAsia="ru-RU"/>
        </w:rPr>
        <w:br/>
        <w:t>и обязательными для предоставления муниципальной услуги,</w:t>
      </w:r>
      <w:r w:rsidRPr="00B42D1E">
        <w:rPr>
          <w:rFonts w:ascii="Times New Roman" w:eastAsia="Calibri" w:hAnsi="Times New Roman" w:cs="Times New Roman"/>
          <w:kern w:val="2"/>
          <w:sz w:val="16"/>
          <w:szCs w:val="16"/>
          <w:lang w:eastAsia="ru-RU"/>
        </w:rPr>
        <w:br/>
        <w:t>включая информацию о методике расчета размера такой платы</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47. Плата за </w:t>
      </w:r>
      <w:r w:rsidRPr="00B42D1E">
        <w:rPr>
          <w:rFonts w:ascii="Times New Roman" w:eastAsia="Calibri" w:hAnsi="Times New Roman" w:cs="Times New Roman"/>
          <w:kern w:val="2"/>
          <w:sz w:val="16"/>
          <w:szCs w:val="16"/>
        </w:rPr>
        <w:t>услуги, которые являются необходимыми и обязательными для предоставления муниципальной услуги, отсутствует</w:t>
      </w:r>
      <w:r w:rsidRPr="00B42D1E">
        <w:rPr>
          <w:rFonts w:ascii="Times New Roman" w:eastAsia="Calibri" w:hAnsi="Times New Roman" w:cs="Times New Roman"/>
          <w:kern w:val="2"/>
          <w:sz w:val="16"/>
          <w:szCs w:val="16"/>
          <w:lang w:eastAsia="ru-RU"/>
        </w:rPr>
        <w:t>.</w:t>
      </w:r>
    </w:p>
    <w:p w:rsidR="00B42D1E" w:rsidRPr="00B42D1E" w:rsidRDefault="00B42D1E" w:rsidP="00B42D1E">
      <w:pPr>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bookmarkStart w:id="14" w:name="Par285"/>
      <w:bookmarkEnd w:id="14"/>
      <w:r w:rsidRPr="00B42D1E">
        <w:rPr>
          <w:rFonts w:ascii="Times New Roman" w:eastAsia="Calibri" w:hAnsi="Times New Roman" w:cs="Times New Roman"/>
          <w:kern w:val="2"/>
          <w:sz w:val="16"/>
          <w:szCs w:val="16"/>
          <w:lang w:eastAsia="ru-RU"/>
        </w:rPr>
        <w:t>Глава 17. Максимальный срок ожидания в очереди</w:t>
      </w:r>
      <w:r w:rsidRPr="00B42D1E">
        <w:rPr>
          <w:rFonts w:ascii="Times New Roman" w:eastAsia="Calibri" w:hAnsi="Times New Roman" w:cs="Times New Roman"/>
          <w:kern w:val="2"/>
          <w:sz w:val="16"/>
          <w:szCs w:val="16"/>
          <w:lang w:eastAsia="ru-RU"/>
        </w:rPr>
        <w:br/>
        <w:t>при подаче заявления и при получении</w:t>
      </w:r>
      <w:r w:rsidRPr="00B42D1E">
        <w:rPr>
          <w:rFonts w:ascii="Times New Roman" w:eastAsia="Calibri" w:hAnsi="Times New Roman" w:cs="Times New Roman"/>
          <w:kern w:val="2"/>
          <w:sz w:val="16"/>
          <w:szCs w:val="16"/>
          <w:lang w:eastAsia="ru-RU"/>
        </w:rPr>
        <w:br/>
        <w:t>результата предоставления такой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48. Максимальное время ожидания в очереди при подаче заявления и документов не должно превышать 15 минут.</w:t>
      </w:r>
    </w:p>
    <w:p w:rsidR="00B42D1E" w:rsidRPr="00B42D1E" w:rsidRDefault="00B42D1E" w:rsidP="00B42D1E">
      <w:pPr>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49. Максимальное время ожидания в очереди при получении результата муниципальной услуги не должно превышать 15 минут.</w:t>
      </w:r>
    </w:p>
    <w:p w:rsidR="00B42D1E" w:rsidRPr="00B42D1E" w:rsidRDefault="00B42D1E" w:rsidP="00B42D1E">
      <w:pPr>
        <w:spacing w:after="0" w:line="240" w:lineRule="auto"/>
        <w:jc w:val="center"/>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18. Срок и порядок регистрации заявления,</w:t>
      </w:r>
      <w:r w:rsidRPr="00B42D1E">
        <w:rPr>
          <w:rFonts w:ascii="Times New Roman" w:eastAsia="Calibri" w:hAnsi="Times New Roman" w:cs="Times New Roman"/>
          <w:kern w:val="2"/>
          <w:sz w:val="16"/>
          <w:szCs w:val="16"/>
          <w:lang w:eastAsia="ru-RU"/>
        </w:rPr>
        <w:br/>
        <w:t>в том числе в электронной форме</w:t>
      </w:r>
    </w:p>
    <w:p w:rsidR="00B42D1E" w:rsidRPr="00B42D1E" w:rsidRDefault="00B42D1E" w:rsidP="00B42D1E">
      <w:pPr>
        <w:keepNext/>
        <w:keepLines/>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42D1E">
        <w:rPr>
          <w:rFonts w:ascii="Times New Roman" w:eastAsia="Calibri" w:hAnsi="Times New Roman" w:cs="Times New Roman"/>
          <w:kern w:val="2"/>
          <w:sz w:val="16"/>
          <w:szCs w:val="16"/>
        </w:rPr>
        <w:t xml:space="preserve"> в журнале входящей корреспонденции путем присвоения указанному документу входящего номера с указанием даты получения.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51. Срок регистрации представленного в администрацию </w:t>
      </w:r>
      <w:r w:rsidRPr="00B42D1E">
        <w:rPr>
          <w:rFonts w:ascii="Times New Roman" w:eastAsia="Calibri" w:hAnsi="Times New Roman" w:cs="Times New Roman"/>
          <w:kern w:val="2"/>
          <w:sz w:val="16"/>
          <w:szCs w:val="16"/>
          <w:lang w:eastAsia="ru-RU"/>
        </w:rPr>
        <w:t>заявления</w:t>
      </w:r>
      <w:r w:rsidRPr="00B42D1E">
        <w:rPr>
          <w:rFonts w:ascii="Times New Roman" w:eastAsia="Calibri" w:hAnsi="Times New Roman" w:cs="Times New Roman"/>
          <w:kern w:val="2"/>
          <w:sz w:val="16"/>
          <w:szCs w:val="16"/>
        </w:rPr>
        <w:t xml:space="preserve"> при непосредственном обращении заявителя </w:t>
      </w:r>
      <w:r w:rsidRPr="00B42D1E">
        <w:rPr>
          <w:rFonts w:ascii="Times New Roman" w:eastAsia="Calibri" w:hAnsi="Times New Roman" w:cs="Times New Roman"/>
          <w:kern w:val="2"/>
          <w:sz w:val="16"/>
          <w:szCs w:val="16"/>
          <w:lang w:eastAsia="ru-RU"/>
        </w:rPr>
        <w:t xml:space="preserve">или его представителя </w:t>
      </w:r>
      <w:r w:rsidRPr="00B42D1E">
        <w:rPr>
          <w:rFonts w:ascii="Times New Roman" w:eastAsia="Calibri" w:hAnsi="Times New Roman" w:cs="Times New Roman"/>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52. Днем регистрации заявления является день его поступления в администрацию (до 16-00). При поступлении </w:t>
      </w:r>
      <w:r w:rsidRPr="00B42D1E">
        <w:rPr>
          <w:rFonts w:ascii="Times New Roman" w:eastAsia="Calibri" w:hAnsi="Times New Roman" w:cs="Times New Roman"/>
          <w:kern w:val="2"/>
          <w:sz w:val="16"/>
          <w:szCs w:val="16"/>
          <w:lang w:eastAsia="ru-RU"/>
        </w:rPr>
        <w:t>заявления</w:t>
      </w:r>
      <w:r w:rsidRPr="00B42D1E">
        <w:rPr>
          <w:rFonts w:ascii="Times New Roman" w:eastAsia="Calibri" w:hAnsi="Times New Roman" w:cs="Times New Roman"/>
          <w:kern w:val="2"/>
          <w:sz w:val="16"/>
          <w:szCs w:val="16"/>
        </w:rPr>
        <w:t xml:space="preserve"> после 16-00 его регистрация осуществляется следующим рабочим днем.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19. Требования к помещениям, в которых</w:t>
      </w:r>
      <w:r w:rsidRPr="00B42D1E">
        <w:rPr>
          <w:rFonts w:ascii="Times New Roman" w:eastAsia="Calibri" w:hAnsi="Times New Roman" w:cs="Times New Roman"/>
          <w:kern w:val="2"/>
          <w:sz w:val="16"/>
          <w:szCs w:val="16"/>
          <w:lang w:eastAsia="ru-RU"/>
        </w:rPr>
        <w:br/>
        <w:t>предоставляется муниципальная услуга</w:t>
      </w:r>
    </w:p>
    <w:p w:rsidR="00B42D1E" w:rsidRPr="00B42D1E" w:rsidRDefault="00B42D1E" w:rsidP="00B42D1E">
      <w:pPr>
        <w:keepNext/>
        <w:keepLines/>
        <w:autoSpaceDE w:val="0"/>
        <w:autoSpaceDN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54. Администрация обеспечивает инвалидам (включая инвалидов, использующих кресла-коляски и собак-проводников):</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lastRenderedPageBreak/>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58.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20. Показатели доступности и качества муниципальной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в том числе количество взаимодействий заявителя с должностными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лицами при предоставлении муниципальной услуги и их</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B42D1E">
        <w:rPr>
          <w:rFonts w:ascii="Times New Roman" w:eastAsia="Calibri" w:hAnsi="Times New Roman" w:cs="Times New Roman"/>
          <w:kern w:val="2"/>
          <w:sz w:val="16"/>
          <w:szCs w:val="16"/>
          <w:lang w:eastAsia="ru-RU"/>
        </w:rPr>
        <w:br/>
        <w:t>(в том числе в полном объеме), посредством комплексного запроса</w:t>
      </w:r>
    </w:p>
    <w:p w:rsidR="00B42D1E" w:rsidRPr="00B42D1E" w:rsidRDefault="00B42D1E" w:rsidP="00B42D1E">
      <w:pPr>
        <w:keepNext/>
        <w:keepLines/>
        <w:autoSpaceDE w:val="0"/>
        <w:autoSpaceDN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63. Основными показателями доступности и качества муниципальной услуги являются: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соблюдение требований к местам предоставления муниципальной услуги, их транспортной доступности;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среднее время ожидания в очереди при подаче документов;</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 количество взаимодействий заявителя или его представителя с должностными лицами, их продолжительность;</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5) возможность получения информации о ходе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для подачи документов, необходимых для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для получения результата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Возможность получения муниципальной услуги </w:t>
      </w:r>
      <w:proofErr w:type="gramStart"/>
      <w:r w:rsidRPr="00B42D1E">
        <w:rPr>
          <w:rFonts w:ascii="Times New Roman" w:eastAsia="Calibri" w:hAnsi="Times New Roman" w:cs="Times New Roman"/>
          <w:kern w:val="2"/>
          <w:sz w:val="16"/>
          <w:szCs w:val="16"/>
          <w:lang w:eastAsia="ru-RU"/>
        </w:rPr>
        <w:t>посредством  обращения</w:t>
      </w:r>
      <w:proofErr w:type="gramEnd"/>
      <w:r w:rsidRPr="00B42D1E">
        <w:rPr>
          <w:rFonts w:ascii="Times New Roman" w:eastAsia="Calibri" w:hAnsi="Times New Roman" w:cs="Times New Roman"/>
          <w:kern w:val="2"/>
          <w:sz w:val="16"/>
          <w:szCs w:val="16"/>
          <w:lang w:eastAsia="ru-RU"/>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B42D1E" w:rsidRPr="00B42D1E" w:rsidRDefault="00B42D1E" w:rsidP="00B42D1E">
      <w:pPr>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B42D1E">
        <w:rPr>
          <w:rFonts w:ascii="Times New Roman" w:eastAsia="Calibri" w:hAnsi="Times New Roman" w:cs="Times New Roman"/>
          <w:kern w:val="2"/>
          <w:sz w:val="16"/>
          <w:szCs w:val="16"/>
          <w:lang w:eastAsia="ru-RU"/>
        </w:rPr>
        <w:br/>
        <w:t>и особенности предоставления муниципальной услуги в электронной форме</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u w:val="single"/>
          <w:lang w:eastAsia="ru-RU"/>
        </w:rPr>
      </w:pPr>
      <w:r w:rsidRPr="00B42D1E">
        <w:rPr>
          <w:rFonts w:ascii="Times New Roman" w:eastAsia="Calibri" w:hAnsi="Times New Roman" w:cs="Times New Roman"/>
          <w:kern w:val="2"/>
          <w:sz w:val="16"/>
          <w:szCs w:val="16"/>
          <w:lang w:eastAsia="ru-RU"/>
        </w:rPr>
        <w:t>70. Муниципальная услуга по экстерриториальному принципу не предоставляется.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72.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42D1E">
        <w:rPr>
          <w:rFonts w:ascii="Times New Roman" w:eastAsia="Calibri" w:hAnsi="Times New Roman" w:cs="Times New Roman"/>
          <w:kern w:val="2"/>
          <w:sz w:val="16"/>
          <w:szCs w:val="16"/>
          <w:lang w:eastAsia="ru-RU"/>
        </w:rPr>
        <w:t>заявителя</w:t>
      </w:r>
      <w:proofErr w:type="gramEnd"/>
      <w:r w:rsidRPr="00B42D1E">
        <w:rPr>
          <w:rFonts w:ascii="Times New Roman" w:eastAsia="Calibri" w:hAnsi="Times New Roman" w:cs="Times New Roman"/>
          <w:kern w:val="2"/>
          <w:sz w:val="16"/>
          <w:szCs w:val="16"/>
          <w:lang w:eastAsia="ru-RU"/>
        </w:rPr>
        <w:t xml:space="preserve"> или предоставление им персональных данных.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B42D1E">
        <w:rPr>
          <w:rFonts w:ascii="Times New Roman" w:eastAsia="Calibri" w:hAnsi="Times New Roman" w:cs="Times New Roman"/>
          <w:kern w:val="2"/>
          <w:sz w:val="16"/>
          <w:szCs w:val="16"/>
          <w:lang w:eastAsia="ru-RU"/>
        </w:rPr>
        <w:t>doc</w:t>
      </w:r>
      <w:proofErr w:type="spellEnd"/>
      <w:r w:rsidRPr="00B42D1E">
        <w:rPr>
          <w:rFonts w:ascii="Times New Roman" w:eastAsia="Calibri" w:hAnsi="Times New Roman" w:cs="Times New Roman"/>
          <w:kern w:val="2"/>
          <w:sz w:val="16"/>
          <w:szCs w:val="16"/>
          <w:lang w:eastAsia="ru-RU"/>
        </w:rPr>
        <w:t xml:space="preserve">, </w:t>
      </w:r>
      <w:proofErr w:type="spellStart"/>
      <w:r w:rsidRPr="00B42D1E">
        <w:rPr>
          <w:rFonts w:ascii="Times New Roman" w:eastAsia="Calibri" w:hAnsi="Times New Roman" w:cs="Times New Roman"/>
          <w:kern w:val="2"/>
          <w:sz w:val="16"/>
          <w:szCs w:val="16"/>
          <w:lang w:eastAsia="ru-RU"/>
        </w:rPr>
        <w:t>docx</w:t>
      </w:r>
      <w:proofErr w:type="spellEnd"/>
      <w:r w:rsidRPr="00B42D1E">
        <w:rPr>
          <w:rFonts w:ascii="Times New Roman" w:eastAsia="Calibri" w:hAnsi="Times New Roman" w:cs="Times New Roman"/>
          <w:kern w:val="2"/>
          <w:sz w:val="16"/>
          <w:szCs w:val="16"/>
          <w:lang w:eastAsia="ru-RU"/>
        </w:rPr>
        <w:t xml:space="preserve">, </w:t>
      </w:r>
      <w:proofErr w:type="spellStart"/>
      <w:proofErr w:type="gramStart"/>
      <w:r w:rsidRPr="00B42D1E">
        <w:rPr>
          <w:rFonts w:ascii="Times New Roman" w:eastAsia="Calibri" w:hAnsi="Times New Roman" w:cs="Times New Roman"/>
          <w:kern w:val="2"/>
          <w:sz w:val="16"/>
          <w:szCs w:val="16"/>
          <w:u w:val="single"/>
          <w:lang w:val="en-US" w:eastAsia="ru-RU"/>
        </w:rPr>
        <w:t>odt</w:t>
      </w:r>
      <w:proofErr w:type="spellEnd"/>
      <w:r w:rsidRPr="00B42D1E">
        <w:rPr>
          <w:rFonts w:ascii="Times New Roman" w:eastAsia="Calibri" w:hAnsi="Times New Roman" w:cs="Times New Roman"/>
          <w:kern w:val="2"/>
          <w:sz w:val="16"/>
          <w:szCs w:val="16"/>
          <w:u w:val="single"/>
          <w:lang w:eastAsia="ru-RU"/>
        </w:rPr>
        <w:t>,</w:t>
      </w:r>
      <w:proofErr w:type="spellStart"/>
      <w:r w:rsidRPr="00B42D1E">
        <w:rPr>
          <w:rFonts w:ascii="Times New Roman" w:eastAsia="Calibri" w:hAnsi="Times New Roman" w:cs="Times New Roman"/>
          <w:kern w:val="2"/>
          <w:sz w:val="16"/>
          <w:szCs w:val="16"/>
          <w:lang w:eastAsia="ru-RU"/>
        </w:rPr>
        <w:t>txt</w:t>
      </w:r>
      <w:proofErr w:type="spellEnd"/>
      <w:proofErr w:type="gramEnd"/>
      <w:r w:rsidRPr="00B42D1E">
        <w:rPr>
          <w:rFonts w:ascii="Times New Roman" w:eastAsia="Calibri" w:hAnsi="Times New Roman" w:cs="Times New Roman"/>
          <w:kern w:val="2"/>
          <w:sz w:val="16"/>
          <w:szCs w:val="16"/>
          <w:lang w:eastAsia="ru-RU"/>
        </w:rPr>
        <w:t xml:space="preserve">, </w:t>
      </w:r>
      <w:proofErr w:type="spellStart"/>
      <w:r w:rsidRPr="00B42D1E">
        <w:rPr>
          <w:rFonts w:ascii="Times New Roman" w:eastAsia="Calibri" w:hAnsi="Times New Roman" w:cs="Times New Roman"/>
          <w:kern w:val="2"/>
          <w:sz w:val="16"/>
          <w:szCs w:val="16"/>
          <w:lang w:eastAsia="ru-RU"/>
        </w:rPr>
        <w:t>xls</w:t>
      </w:r>
      <w:proofErr w:type="spellEnd"/>
      <w:r w:rsidRPr="00B42D1E">
        <w:rPr>
          <w:rFonts w:ascii="Times New Roman" w:eastAsia="Calibri" w:hAnsi="Times New Roman" w:cs="Times New Roman"/>
          <w:kern w:val="2"/>
          <w:sz w:val="16"/>
          <w:szCs w:val="16"/>
          <w:lang w:eastAsia="ru-RU"/>
        </w:rPr>
        <w:t xml:space="preserve">, </w:t>
      </w:r>
      <w:proofErr w:type="spellStart"/>
      <w:r w:rsidRPr="00B42D1E">
        <w:rPr>
          <w:rFonts w:ascii="Times New Roman" w:eastAsia="Calibri" w:hAnsi="Times New Roman" w:cs="Times New Roman"/>
          <w:kern w:val="2"/>
          <w:sz w:val="16"/>
          <w:szCs w:val="16"/>
          <w:lang w:eastAsia="ru-RU"/>
        </w:rPr>
        <w:t>xlsx</w:t>
      </w:r>
      <w:proofErr w:type="spellEnd"/>
      <w:r w:rsidRPr="00B42D1E">
        <w:rPr>
          <w:rFonts w:ascii="Times New Roman" w:eastAsia="Calibri" w:hAnsi="Times New Roman" w:cs="Times New Roman"/>
          <w:kern w:val="2"/>
          <w:sz w:val="16"/>
          <w:szCs w:val="16"/>
          <w:lang w:eastAsia="ru-RU"/>
        </w:rPr>
        <w:t xml:space="preserve">, </w:t>
      </w:r>
      <w:proofErr w:type="spellStart"/>
      <w:r w:rsidRPr="00B42D1E">
        <w:rPr>
          <w:rFonts w:ascii="Times New Roman" w:eastAsia="Calibri" w:hAnsi="Times New Roman" w:cs="Times New Roman"/>
          <w:kern w:val="2"/>
          <w:sz w:val="16"/>
          <w:szCs w:val="16"/>
          <w:u w:val="single"/>
          <w:lang w:val="en-US" w:eastAsia="ru-RU"/>
        </w:rPr>
        <w:t>ods</w:t>
      </w:r>
      <w:proofErr w:type="spellEnd"/>
      <w:r w:rsidRPr="00B42D1E">
        <w:rPr>
          <w:rFonts w:ascii="Times New Roman" w:eastAsia="Calibri" w:hAnsi="Times New Roman" w:cs="Times New Roman"/>
          <w:kern w:val="2"/>
          <w:sz w:val="16"/>
          <w:szCs w:val="16"/>
          <w:u w:val="single"/>
          <w:lang w:eastAsia="ru-RU"/>
        </w:rPr>
        <w:t>,</w:t>
      </w:r>
      <w:proofErr w:type="spellStart"/>
      <w:r w:rsidRPr="00B42D1E">
        <w:rPr>
          <w:rFonts w:ascii="Times New Roman" w:eastAsia="Calibri" w:hAnsi="Times New Roman" w:cs="Times New Roman"/>
          <w:kern w:val="2"/>
          <w:sz w:val="16"/>
          <w:szCs w:val="16"/>
          <w:lang w:eastAsia="ru-RU"/>
        </w:rPr>
        <w:t>rtf</w:t>
      </w:r>
      <w:proofErr w:type="spellEnd"/>
      <w:r w:rsidRPr="00B42D1E">
        <w:rPr>
          <w:rFonts w:ascii="Times New Roman" w:eastAsia="Calibri" w:hAnsi="Times New Roman" w:cs="Times New Roman"/>
          <w:kern w:val="2"/>
          <w:sz w:val="16"/>
          <w:szCs w:val="16"/>
          <w:lang w:eastAsia="ru-RU"/>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42D1E">
        <w:rPr>
          <w:rFonts w:ascii="Times New Roman" w:eastAsia="Calibri" w:hAnsi="Times New Roman" w:cs="Times New Roman"/>
          <w:kern w:val="2"/>
          <w:sz w:val="16"/>
          <w:szCs w:val="16"/>
          <w:lang w:eastAsia="ru-RU"/>
        </w:rPr>
        <w:t>pdf</w:t>
      </w:r>
      <w:proofErr w:type="spellEnd"/>
      <w:r w:rsidRPr="00B42D1E">
        <w:rPr>
          <w:rFonts w:ascii="Times New Roman" w:eastAsia="Calibri" w:hAnsi="Times New Roman" w:cs="Times New Roman"/>
          <w:kern w:val="2"/>
          <w:sz w:val="16"/>
          <w:szCs w:val="16"/>
          <w:lang w:eastAsia="ru-RU"/>
        </w:rPr>
        <w:t xml:space="preserve">, </w:t>
      </w:r>
      <w:proofErr w:type="spellStart"/>
      <w:r w:rsidRPr="00B42D1E">
        <w:rPr>
          <w:rFonts w:ascii="Times New Roman" w:eastAsia="Calibri" w:hAnsi="Times New Roman" w:cs="Times New Roman"/>
          <w:kern w:val="2"/>
          <w:sz w:val="16"/>
          <w:szCs w:val="16"/>
          <w:lang w:eastAsia="ru-RU"/>
        </w:rPr>
        <w:t>tif</w:t>
      </w:r>
      <w:proofErr w:type="spellEnd"/>
      <w:r w:rsidRPr="00B42D1E">
        <w:rPr>
          <w:rFonts w:ascii="Times New Roman" w:eastAsia="Calibri" w:hAnsi="Times New Roman" w:cs="Times New Roman"/>
          <w:kern w:val="2"/>
          <w:sz w:val="16"/>
          <w:szCs w:val="16"/>
          <w:lang w:eastAsia="ru-RU"/>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Усиленная квалифицированная электронная подпись должна соответствовать следующим требованиям: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w:t>
      </w:r>
      <w:r w:rsidRPr="00B42D1E">
        <w:rPr>
          <w:rFonts w:ascii="Times New Roman" w:eastAsia="Calibri" w:hAnsi="Times New Roman" w:cs="Times New Roman"/>
          <w:kern w:val="2"/>
          <w:sz w:val="16"/>
          <w:szCs w:val="16"/>
          <w:lang w:eastAsia="ru-RU"/>
        </w:rPr>
        <w:lastRenderedPageBreak/>
        <w:t>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B42D1E">
        <w:rPr>
          <w:rFonts w:ascii="Times New Roman" w:eastAsia="Calibri" w:hAnsi="Times New Roman" w:cs="Times New Roman"/>
          <w:kern w:val="2"/>
          <w:sz w:val="16"/>
          <w:szCs w:val="16"/>
          <w:u w:val="single"/>
          <w:lang w:eastAsia="ru-RU"/>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76. При направлении </w:t>
      </w:r>
      <w:r w:rsidRPr="00B42D1E">
        <w:rPr>
          <w:rFonts w:ascii="Times New Roman" w:eastAsia="Calibri" w:hAnsi="Times New Roman" w:cs="Times New Roman"/>
          <w:kern w:val="2"/>
          <w:sz w:val="16"/>
          <w:szCs w:val="16"/>
        </w:rPr>
        <w:t>заявления</w:t>
      </w:r>
      <w:r w:rsidRPr="00B42D1E">
        <w:rPr>
          <w:rFonts w:ascii="Times New Roman" w:eastAsia="Calibri" w:hAnsi="Times New Roman" w:cs="Times New Roman"/>
          <w:kern w:val="2"/>
          <w:sz w:val="16"/>
          <w:szCs w:val="16"/>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РАЗДЕЛ III. СОСТАВ, ПОСЛЕДОВАТЕЛЬНОСТЬ И СРОКИ ВЫПОЛНЕНИЯ АДМИНИСТРАТИВНЫХ ПРОЦЕДУР,</w:t>
      </w:r>
      <w:r w:rsidRPr="00B42D1E">
        <w:rPr>
          <w:rFonts w:ascii="Times New Roman" w:eastAsia="Calibri" w:hAnsi="Times New Roman" w:cs="Times New Roman"/>
          <w:kern w:val="2"/>
          <w:sz w:val="16"/>
          <w:szCs w:val="16"/>
          <w:lang w:eastAsia="ru-RU"/>
        </w:rPr>
        <w:br/>
        <w:t>ТРЕБОВАНИЯ К ПОРЯДКУ ИХ ВЫПОЛНЕНИЯ, В ТОМ ЧИСЛЕ ОСОБЕННОСТИ ВЫПОЛНЕНИЯ АДМИНИСТРАТИВНЫХ ПРОЦЕДУР</w:t>
      </w:r>
      <w:r w:rsidRPr="00B42D1E">
        <w:rPr>
          <w:rFonts w:ascii="Times New Roman" w:eastAsia="Calibri" w:hAnsi="Times New Roman" w:cs="Times New Roman"/>
          <w:kern w:val="2"/>
          <w:sz w:val="16"/>
          <w:szCs w:val="16"/>
          <w:lang w:eastAsia="ru-RU"/>
        </w:rPr>
        <w:br/>
        <w:t>В ЭЛЕКТРОННОЙ ФОРМЕ, А ТАКЖЕ ОСОБЕННОСТИ ВЫПОЛНЕНИЯ АДМИНИСТРАТИВНЫХ ПРОЦЕДУР В МФЦ</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bookmarkStart w:id="15" w:name="Par343"/>
      <w:bookmarkEnd w:id="15"/>
      <w:r w:rsidRPr="00B42D1E">
        <w:rPr>
          <w:rFonts w:ascii="Times New Roman" w:eastAsia="Calibri" w:hAnsi="Times New Roman" w:cs="Times New Roman"/>
          <w:kern w:val="2"/>
          <w:sz w:val="16"/>
          <w:szCs w:val="16"/>
          <w:lang w:eastAsia="ru-RU"/>
        </w:rPr>
        <w:t>Глава 22. Состав и последовательность административных процедур</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77. Предоставление муниципальной услуги включает в себя следующие административные процедуры:</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прием, регистрация заявления и документов, представленных заявителем или его представителем;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 xml:space="preserve">3) подготовка и </w:t>
      </w:r>
      <w:r w:rsidRPr="00B42D1E">
        <w:rPr>
          <w:rFonts w:ascii="Times New Roman" w:eastAsia="Calibri" w:hAnsi="Times New Roman" w:cs="Times New Roman"/>
          <w:kern w:val="2"/>
          <w:sz w:val="16"/>
          <w:szCs w:val="16"/>
        </w:rPr>
        <w:t xml:space="preserve">принятие </w:t>
      </w:r>
      <w:r w:rsidRPr="00B42D1E">
        <w:rPr>
          <w:rFonts w:ascii="Times New Roman" w:eastAsia="Calibri" w:hAnsi="Times New Roman" w:cs="Times New Roman"/>
          <w:sz w:val="16"/>
          <w:szCs w:val="16"/>
        </w:rPr>
        <w:t>решения о принятии гражданина на учет или решение об отказе в принятии гражданина на учет;</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4) выдача (направление) заявителю или его представителю результата муниципальной услуги или уведомления </w:t>
      </w:r>
      <w:r w:rsidRPr="00B42D1E">
        <w:rPr>
          <w:rFonts w:ascii="Times New Roman" w:eastAsia="Calibri" w:hAnsi="Times New Roman" w:cs="Times New Roman"/>
          <w:kern w:val="2"/>
          <w:sz w:val="16"/>
          <w:szCs w:val="16"/>
          <w:lang w:eastAsia="ru-RU"/>
        </w:rPr>
        <w:t>об отказе в принятии заявления к рассмотрению</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78. В электронной форме при предоставлении муниципальной услуги осуществляются следующие административные процедуры (действия):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 прием заявления и документов, представленных заявителем или его представителем;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23. Прием, регистрация заявления и документов,</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представленных заявителем или его представителем</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rPr>
      </w:pPr>
      <w:bookmarkStart w:id="16" w:name="Par355"/>
      <w:bookmarkEnd w:id="16"/>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B42D1E" w:rsidRPr="00B42D1E" w:rsidRDefault="00B42D1E" w:rsidP="00B42D1E">
      <w:pPr>
        <w:autoSpaceDE w:val="0"/>
        <w:autoSpaceDN w:val="0"/>
        <w:spacing w:after="0" w:line="240" w:lineRule="auto"/>
        <w:jc w:val="both"/>
        <w:rPr>
          <w:rFonts w:ascii="Times New Roman" w:eastAsia="Calibri" w:hAnsi="Times New Roman" w:cs="Times New Roman"/>
          <w:i/>
          <w:kern w:val="2"/>
          <w:sz w:val="16"/>
          <w:szCs w:val="16"/>
          <w:lang w:eastAsia="ru-RU"/>
        </w:rPr>
      </w:pPr>
      <w:r w:rsidRPr="00B42D1E">
        <w:rPr>
          <w:rFonts w:ascii="Times New Roman" w:eastAsia="Calibri" w:hAnsi="Times New Roman" w:cs="Times New Roman"/>
          <w:kern w:val="2"/>
          <w:sz w:val="16"/>
          <w:szCs w:val="16"/>
          <w:lang w:eastAsia="ru-RU"/>
        </w:rPr>
        <w:t>80. П</w:t>
      </w:r>
      <w:r w:rsidRPr="00B42D1E">
        <w:rPr>
          <w:rFonts w:ascii="Times New Roman" w:eastAsia="Calibri" w:hAnsi="Times New Roman" w:cs="Times New Roman"/>
          <w:sz w:val="16"/>
          <w:szCs w:val="16"/>
        </w:rPr>
        <w:t>рием заявителей и их представителей в администрации осуществляется без предварительной записи.</w:t>
      </w:r>
    </w:p>
    <w:p w:rsidR="00B42D1E" w:rsidRPr="00B42D1E" w:rsidRDefault="00B42D1E" w:rsidP="00B42D1E">
      <w:pPr>
        <w:autoSpaceDE w:val="0"/>
        <w:autoSpaceDN w:val="0"/>
        <w:spacing w:after="0" w:line="240" w:lineRule="auto"/>
        <w:jc w:val="both"/>
        <w:rPr>
          <w:rFonts w:ascii="Times New Roman" w:eastAsia="Calibri" w:hAnsi="Times New Roman" w:cs="Times New Roman"/>
          <w:i/>
          <w:kern w:val="2"/>
          <w:sz w:val="16"/>
          <w:szCs w:val="16"/>
          <w:lang w:eastAsia="ru-RU"/>
        </w:rPr>
      </w:pPr>
      <w:r w:rsidRPr="00B42D1E">
        <w:rPr>
          <w:rFonts w:ascii="Times New Roman" w:eastAsia="Calibri" w:hAnsi="Times New Roman" w:cs="Times New Roman"/>
          <w:kern w:val="2"/>
          <w:sz w:val="16"/>
          <w:szCs w:val="16"/>
          <w:lang w:eastAsia="ru-RU"/>
        </w:rPr>
        <w:t xml:space="preserve">81.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B42D1E">
        <w:rPr>
          <w:rFonts w:ascii="Times New Roman" w:eastAsia="Calibri" w:hAnsi="Times New Roman" w:cs="Times New Roman"/>
          <w:kern w:val="2"/>
          <w:sz w:val="16"/>
          <w:szCs w:val="16"/>
        </w:rPr>
        <w:t>журнале входящей корреспонденции</w:t>
      </w:r>
      <w:r w:rsidRPr="00B42D1E">
        <w:rPr>
          <w:rFonts w:ascii="Times New Roman" w:eastAsia="Calibri" w:hAnsi="Times New Roman" w:cs="Times New Roman"/>
          <w:i/>
          <w:kern w:val="2"/>
          <w:sz w:val="16"/>
          <w:szCs w:val="16"/>
          <w:lang w:eastAsia="ru-RU"/>
        </w:rPr>
        <w:t>.</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82. Срок регистрации представленных в </w:t>
      </w:r>
      <w:r w:rsidRPr="00B42D1E">
        <w:rPr>
          <w:rFonts w:ascii="Times New Roman" w:eastAsia="Calibri" w:hAnsi="Times New Roman" w:cs="Times New Roman"/>
          <w:sz w:val="16"/>
          <w:szCs w:val="16"/>
        </w:rPr>
        <w:t xml:space="preserve">администрацию </w:t>
      </w:r>
      <w:r w:rsidRPr="00B42D1E">
        <w:rPr>
          <w:rFonts w:ascii="Times New Roman" w:eastAsia="Calibri" w:hAnsi="Times New Roman" w:cs="Times New Roman"/>
          <w:kern w:val="2"/>
          <w:sz w:val="16"/>
          <w:szCs w:val="16"/>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42D1E">
        <w:rPr>
          <w:rFonts w:ascii="Times New Roman" w:eastAsia="Calibri" w:hAnsi="Times New Roman" w:cs="Times New Roman"/>
          <w:sz w:val="16"/>
          <w:szCs w:val="16"/>
        </w:rPr>
        <w:t>администрацией</w:t>
      </w:r>
      <w:r w:rsidRPr="00B42D1E">
        <w:rPr>
          <w:rFonts w:ascii="Times New Roman" w:eastAsia="Calibri" w:hAnsi="Times New Roman" w:cs="Times New Roman"/>
          <w:kern w:val="2"/>
          <w:sz w:val="16"/>
          <w:szCs w:val="16"/>
          <w:lang w:eastAsia="ru-RU"/>
        </w:rPr>
        <w:t xml:space="preserve"> указанных документов.</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83. 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B42D1E">
        <w:rPr>
          <w:rFonts w:ascii="Times New Roman" w:eastAsia="Calibri" w:hAnsi="Times New Roman" w:cs="Times New Roman"/>
          <w:sz w:val="16"/>
          <w:szCs w:val="16"/>
        </w:rPr>
        <w:t>настоящего административного регламента,</w:t>
      </w:r>
      <w:r w:rsidRPr="00B42D1E">
        <w:rPr>
          <w:rFonts w:ascii="Times New Roman" w:eastAsia="Calibri" w:hAnsi="Times New Roman" w:cs="Times New Roman"/>
          <w:kern w:val="2"/>
          <w:sz w:val="16"/>
          <w:szCs w:val="16"/>
          <w:lang w:eastAsia="ru-RU"/>
        </w:rPr>
        <w:t xml:space="preserve"> в </w:t>
      </w:r>
      <w:r w:rsidRPr="00B42D1E">
        <w:rPr>
          <w:rFonts w:ascii="Times New Roman" w:eastAsia="Calibri" w:hAnsi="Times New Roman" w:cs="Times New Roman"/>
          <w:sz w:val="16"/>
          <w:szCs w:val="16"/>
        </w:rPr>
        <w:t>день получения заявления и документов.</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в случае, если заявление представлялось через МФЦ, – направляет оригиналы документов в МФЦ для передачи заявителю или его представителю.</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85. В случае поступления заявления, подписанного усиленной квалифицированной электронной подписью, должностным лицом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w:t>
      </w:r>
      <w:proofErr w:type="gramStart"/>
      <w:r w:rsidRPr="00B42D1E">
        <w:rPr>
          <w:rFonts w:ascii="Times New Roman" w:eastAsia="Calibri" w:hAnsi="Times New Roman" w:cs="Times New Roman"/>
          <w:kern w:val="2"/>
          <w:sz w:val="16"/>
          <w:szCs w:val="16"/>
          <w:lang w:eastAsia="ru-RU"/>
        </w:rPr>
        <w:t>действительности</w:t>
      </w:r>
      <w:proofErr w:type="gramEnd"/>
      <w:r w:rsidRPr="00B42D1E">
        <w:rPr>
          <w:rFonts w:ascii="Times New Roman" w:eastAsia="Calibri" w:hAnsi="Times New Roman" w:cs="Times New Roman"/>
          <w:kern w:val="2"/>
          <w:sz w:val="16"/>
          <w:szCs w:val="16"/>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86. Проверка усиленной квалифицированной электронной подписи может осуществляться должностным лицом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Проверка </w:t>
      </w:r>
      <w:proofErr w:type="gramStart"/>
      <w:r w:rsidRPr="00B42D1E">
        <w:rPr>
          <w:rFonts w:ascii="Times New Roman" w:eastAsia="Calibri" w:hAnsi="Times New Roman" w:cs="Times New Roman"/>
          <w:kern w:val="2"/>
          <w:sz w:val="16"/>
          <w:szCs w:val="16"/>
          <w:lang w:eastAsia="ru-RU"/>
        </w:rPr>
        <w:t>действительности</w:t>
      </w:r>
      <w:proofErr w:type="gramEnd"/>
      <w:r w:rsidRPr="00B42D1E">
        <w:rPr>
          <w:rFonts w:ascii="Times New Roman" w:eastAsia="Calibri" w:hAnsi="Times New Roman" w:cs="Times New Roman"/>
          <w:kern w:val="2"/>
          <w:sz w:val="16"/>
          <w:szCs w:val="16"/>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87. В случае выявления в представленных заявлении и</w:t>
      </w:r>
      <w:r w:rsidRPr="00B42D1E">
        <w:rPr>
          <w:rFonts w:ascii="Times New Roman" w:eastAsia="Calibri" w:hAnsi="Times New Roman" w:cs="Times New Roman"/>
          <w:kern w:val="2"/>
          <w:sz w:val="16"/>
          <w:szCs w:val="16"/>
          <w:u w:val="single"/>
          <w:lang w:eastAsia="ru-RU"/>
        </w:rPr>
        <w:t xml:space="preserve"> </w:t>
      </w:r>
      <w:r w:rsidRPr="00B42D1E">
        <w:rPr>
          <w:rFonts w:ascii="Times New Roman" w:eastAsia="Calibri" w:hAnsi="Times New Roman" w:cs="Times New Roman"/>
          <w:kern w:val="2"/>
          <w:sz w:val="16"/>
          <w:szCs w:val="16"/>
          <w:lang w:eastAsia="ru-RU"/>
        </w:rPr>
        <w:t>документах хотя бы одного из обстоятельств, предусмотренных пунктом 40</w:t>
      </w:r>
      <w:r w:rsidRPr="00B42D1E">
        <w:rPr>
          <w:rFonts w:ascii="Times New Roman" w:eastAsia="Calibri" w:hAnsi="Times New Roman" w:cs="Times New Roman"/>
          <w:sz w:val="16"/>
          <w:szCs w:val="16"/>
        </w:rPr>
        <w:t>настоящего административного регламента,</w:t>
      </w:r>
      <w:r w:rsidRPr="00B42D1E">
        <w:rPr>
          <w:rFonts w:ascii="Times New Roman" w:eastAsia="Calibri" w:hAnsi="Times New Roman" w:cs="Times New Roman"/>
          <w:kern w:val="2"/>
          <w:sz w:val="16"/>
          <w:szCs w:val="16"/>
          <w:lang w:eastAsia="ru-RU"/>
        </w:rPr>
        <w:t xml:space="preserve"> 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 xml:space="preserve">88. В случае отказа в приеме </w:t>
      </w:r>
      <w:r w:rsidRPr="00B42D1E">
        <w:rPr>
          <w:rFonts w:ascii="Times New Roman" w:eastAsia="Calibri" w:hAnsi="Times New Roman" w:cs="Times New Roman"/>
          <w:kern w:val="2"/>
          <w:sz w:val="16"/>
          <w:szCs w:val="16"/>
          <w:lang w:eastAsia="ru-RU"/>
        </w:rPr>
        <w:t xml:space="preserve">заявления и </w:t>
      </w:r>
      <w:r w:rsidRPr="00B42D1E">
        <w:rPr>
          <w:rFonts w:ascii="Times New Roman" w:eastAsia="Calibri" w:hAnsi="Times New Roman" w:cs="Times New Roman"/>
          <w:sz w:val="16"/>
          <w:szCs w:val="16"/>
        </w:rPr>
        <w:t xml:space="preserve">документов, поданных путем личного обращения, </w:t>
      </w:r>
      <w:r w:rsidRPr="00B42D1E">
        <w:rPr>
          <w:rFonts w:ascii="Times New Roman" w:eastAsia="Calibri" w:hAnsi="Times New Roman" w:cs="Times New Roman"/>
          <w:kern w:val="2"/>
          <w:sz w:val="16"/>
          <w:szCs w:val="16"/>
          <w:lang w:eastAsia="ru-RU"/>
        </w:rPr>
        <w:t xml:space="preserve">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ответственное за прием и регистрацию документов,</w:t>
      </w:r>
      <w:r w:rsidRPr="00B42D1E">
        <w:rPr>
          <w:rFonts w:ascii="Times New Roman" w:eastAsia="Calibri" w:hAnsi="Times New Roman" w:cs="Times New Roman"/>
          <w:sz w:val="16"/>
          <w:szCs w:val="16"/>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В случае отказа в приеме </w:t>
      </w:r>
      <w:r w:rsidRPr="00B42D1E">
        <w:rPr>
          <w:rFonts w:ascii="Times New Roman" w:eastAsia="Calibri" w:hAnsi="Times New Roman" w:cs="Times New Roman"/>
          <w:kern w:val="2"/>
          <w:sz w:val="16"/>
          <w:szCs w:val="16"/>
          <w:lang w:eastAsia="ru-RU"/>
        </w:rPr>
        <w:t xml:space="preserve">заявления и </w:t>
      </w:r>
      <w:r w:rsidRPr="00B42D1E">
        <w:rPr>
          <w:rFonts w:ascii="Times New Roman" w:eastAsia="Calibri" w:hAnsi="Times New Roman" w:cs="Times New Roman"/>
          <w:sz w:val="16"/>
          <w:szCs w:val="16"/>
        </w:rPr>
        <w:t xml:space="preserve">документов, поданных через организации почтовой связи, </w:t>
      </w:r>
      <w:r w:rsidRPr="00B42D1E">
        <w:rPr>
          <w:rFonts w:ascii="Times New Roman" w:eastAsia="Calibri" w:hAnsi="Times New Roman" w:cs="Times New Roman"/>
          <w:kern w:val="2"/>
          <w:sz w:val="16"/>
          <w:szCs w:val="16"/>
          <w:lang w:eastAsia="ru-RU"/>
        </w:rPr>
        <w:t xml:space="preserve">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ответственное за прием и регистрацию документов</w:t>
      </w:r>
      <w:r w:rsidRPr="00B42D1E">
        <w:rPr>
          <w:rFonts w:ascii="Times New Roman" w:eastAsia="Calibri" w:hAnsi="Times New Roman" w:cs="Times New Roman"/>
          <w:sz w:val="16"/>
          <w:szCs w:val="16"/>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В случае отказа в приеме </w:t>
      </w:r>
      <w:r w:rsidRPr="00B42D1E">
        <w:rPr>
          <w:rFonts w:ascii="Times New Roman" w:eastAsia="Calibri" w:hAnsi="Times New Roman" w:cs="Times New Roman"/>
          <w:kern w:val="2"/>
          <w:sz w:val="16"/>
          <w:szCs w:val="16"/>
          <w:lang w:eastAsia="ru-RU"/>
        </w:rPr>
        <w:t>заявления и</w:t>
      </w:r>
      <w:r w:rsidRPr="00B42D1E">
        <w:rPr>
          <w:rFonts w:ascii="Times New Roman" w:eastAsia="Calibri" w:hAnsi="Times New Roman" w:cs="Times New Roman"/>
          <w:kern w:val="2"/>
          <w:sz w:val="16"/>
          <w:szCs w:val="16"/>
          <w:u w:val="single"/>
          <w:lang w:eastAsia="ru-RU"/>
        </w:rPr>
        <w:t xml:space="preserve"> </w:t>
      </w:r>
      <w:r w:rsidRPr="00B42D1E">
        <w:rPr>
          <w:rFonts w:ascii="Times New Roman" w:eastAsia="Calibri" w:hAnsi="Times New Roman" w:cs="Times New Roman"/>
          <w:sz w:val="16"/>
          <w:szCs w:val="16"/>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42D1E">
        <w:rPr>
          <w:rFonts w:ascii="Times New Roman" w:eastAsia="Calibri" w:hAnsi="Times New Roman" w:cs="Times New Roman"/>
          <w:kern w:val="2"/>
          <w:sz w:val="16"/>
          <w:szCs w:val="16"/>
          <w:lang w:eastAsia="ru-RU"/>
        </w:rPr>
        <w:t>должностное лицо</w:t>
      </w:r>
      <w:r w:rsidRPr="00B42D1E">
        <w:rPr>
          <w:rFonts w:ascii="Times New Roman" w:eastAsia="Calibri" w:hAnsi="Times New Roman" w:cs="Times New Roman"/>
          <w:sz w:val="16"/>
          <w:szCs w:val="16"/>
        </w:rPr>
        <w:t xml:space="preserve"> администрации</w:t>
      </w:r>
      <w:r w:rsidRPr="00B42D1E">
        <w:rPr>
          <w:rFonts w:ascii="Times New Roman" w:eastAsia="Calibri" w:hAnsi="Times New Roman" w:cs="Times New Roman"/>
          <w:kern w:val="2"/>
          <w:sz w:val="16"/>
          <w:szCs w:val="16"/>
          <w:lang w:eastAsia="ru-RU"/>
        </w:rPr>
        <w:t>, ответственное за прием и регистрацию документов</w:t>
      </w:r>
      <w:r w:rsidRPr="00B42D1E">
        <w:rPr>
          <w:rFonts w:ascii="Times New Roman" w:eastAsia="Calibri" w:hAnsi="Times New Roman" w:cs="Times New Roman"/>
          <w:sz w:val="16"/>
          <w:szCs w:val="16"/>
        </w:rPr>
        <w:t xml:space="preserve">, направляет уведомление об отказе в приеме </w:t>
      </w:r>
      <w:r w:rsidRPr="00B42D1E">
        <w:rPr>
          <w:rFonts w:ascii="Times New Roman" w:eastAsia="Calibri" w:hAnsi="Times New Roman" w:cs="Times New Roman"/>
          <w:kern w:val="2"/>
          <w:sz w:val="16"/>
          <w:szCs w:val="16"/>
          <w:lang w:eastAsia="ru-RU"/>
        </w:rPr>
        <w:t>заявления и</w:t>
      </w:r>
      <w:r w:rsidRPr="00B42D1E">
        <w:rPr>
          <w:rFonts w:ascii="Times New Roman" w:eastAsia="Calibri" w:hAnsi="Times New Roman" w:cs="Times New Roman"/>
          <w:kern w:val="2"/>
          <w:sz w:val="16"/>
          <w:szCs w:val="16"/>
          <w:u w:val="single"/>
          <w:lang w:eastAsia="ru-RU"/>
        </w:rPr>
        <w:t xml:space="preserve"> </w:t>
      </w:r>
      <w:r w:rsidRPr="00B42D1E">
        <w:rPr>
          <w:rFonts w:ascii="Times New Roman" w:eastAsia="Calibri" w:hAnsi="Times New Roman" w:cs="Times New Roman"/>
          <w:sz w:val="16"/>
          <w:szCs w:val="16"/>
        </w:rPr>
        <w:t>документов с указанием причин отказа на адрес электронной почты, указанный в заявлении.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89. При отсутствии в представленных заявителем или его представителем документах оснований, предусмотренных пунктом 40 </w:t>
      </w:r>
      <w:r w:rsidRPr="00B42D1E">
        <w:rPr>
          <w:rFonts w:ascii="Times New Roman" w:eastAsia="Calibri" w:hAnsi="Times New Roman" w:cs="Times New Roman"/>
          <w:sz w:val="16"/>
          <w:szCs w:val="16"/>
        </w:rPr>
        <w:t>настоящего административного регламента</w:t>
      </w:r>
      <w:r w:rsidRPr="00B42D1E">
        <w:rPr>
          <w:rFonts w:ascii="Times New Roman" w:eastAsia="Calibri" w:hAnsi="Times New Roman" w:cs="Times New Roman"/>
          <w:kern w:val="2"/>
          <w:sz w:val="16"/>
          <w:szCs w:val="16"/>
          <w:lang w:eastAsia="ru-RU"/>
        </w:rPr>
        <w:t xml:space="preserve">, 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ответственному за предоставление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90. В случае принятия указанного в пункте 89 </w:t>
      </w:r>
      <w:r w:rsidRPr="00B42D1E">
        <w:rPr>
          <w:rFonts w:ascii="Times New Roman" w:eastAsia="Calibri" w:hAnsi="Times New Roman" w:cs="Times New Roman"/>
          <w:sz w:val="16"/>
          <w:szCs w:val="16"/>
        </w:rPr>
        <w:t>настоящего административного регламента</w:t>
      </w:r>
      <w:r w:rsidRPr="00B42D1E">
        <w:rPr>
          <w:rFonts w:ascii="Times New Roman" w:eastAsia="Calibri" w:hAnsi="Times New Roman" w:cs="Times New Roman"/>
          <w:kern w:val="2"/>
          <w:sz w:val="16"/>
          <w:szCs w:val="16"/>
          <w:lang w:eastAsia="ru-RU"/>
        </w:rPr>
        <w:t xml:space="preserve"> решения 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и документов</w:t>
      </w:r>
      <w:r w:rsidRPr="00B42D1E">
        <w:rPr>
          <w:rFonts w:ascii="Times New Roman" w:eastAsia="Calibri" w:hAnsi="Times New Roman" w:cs="Times New Roman"/>
          <w:kern w:val="2"/>
          <w:sz w:val="16"/>
          <w:szCs w:val="16"/>
          <w:u w:val="single"/>
          <w:lang w:eastAsia="ru-RU"/>
        </w:rPr>
        <w:t xml:space="preserve"> </w:t>
      </w:r>
      <w:r w:rsidRPr="00B42D1E">
        <w:rPr>
          <w:rFonts w:ascii="Times New Roman" w:eastAsia="Calibri" w:hAnsi="Times New Roman" w:cs="Times New Roman"/>
          <w:kern w:val="2"/>
          <w:sz w:val="16"/>
          <w:szCs w:val="16"/>
          <w:lang w:eastAsia="ru-RU"/>
        </w:rPr>
        <w:t xml:space="preserve">посредством личного обращения заявителя или его </w:t>
      </w:r>
      <w:proofErr w:type="gramStart"/>
      <w:r w:rsidRPr="00B42D1E">
        <w:rPr>
          <w:rFonts w:ascii="Times New Roman" w:eastAsia="Calibri" w:hAnsi="Times New Roman" w:cs="Times New Roman"/>
          <w:kern w:val="2"/>
          <w:sz w:val="16"/>
          <w:szCs w:val="16"/>
          <w:lang w:eastAsia="ru-RU"/>
        </w:rPr>
        <w:t>представителя</w:t>
      </w:r>
      <w:proofErr w:type="gramEnd"/>
      <w:r w:rsidRPr="00B42D1E">
        <w:rPr>
          <w:rFonts w:ascii="Times New Roman" w:eastAsia="Calibri" w:hAnsi="Times New Roman" w:cs="Times New Roman"/>
          <w:kern w:val="2"/>
          <w:sz w:val="16"/>
          <w:szCs w:val="16"/>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B42D1E">
        <w:rPr>
          <w:rFonts w:ascii="Times New Roman" w:eastAsia="Calibri" w:hAnsi="Times New Roman" w:cs="Times New Roman"/>
          <w:kern w:val="2"/>
          <w:sz w:val="16"/>
          <w:szCs w:val="16"/>
          <w:u w:val="single"/>
          <w:lang w:eastAsia="ru-RU"/>
        </w:rPr>
        <w:t>двух</w:t>
      </w:r>
      <w:r w:rsidRPr="00B42D1E">
        <w:rPr>
          <w:rFonts w:ascii="Times New Roman" w:eastAsia="Calibri" w:hAnsi="Times New Roman" w:cs="Times New Roman"/>
          <w:kern w:val="2"/>
          <w:sz w:val="16"/>
          <w:szCs w:val="16"/>
          <w:lang w:eastAsia="ru-RU"/>
        </w:rPr>
        <w:t xml:space="preserve"> рабочих дней со дня получения </w:t>
      </w:r>
      <w:r w:rsidRPr="00B42D1E">
        <w:rPr>
          <w:rFonts w:ascii="Times New Roman" w:eastAsia="Calibri" w:hAnsi="Times New Roman" w:cs="Times New Roman"/>
          <w:sz w:val="16"/>
          <w:szCs w:val="16"/>
        </w:rPr>
        <w:t>администрацией</w:t>
      </w:r>
      <w:r w:rsidRPr="00B42D1E">
        <w:rPr>
          <w:rFonts w:ascii="Times New Roman" w:eastAsia="Calibri" w:hAnsi="Times New Roman" w:cs="Times New Roman"/>
          <w:kern w:val="2"/>
          <w:sz w:val="16"/>
          <w:szCs w:val="16"/>
          <w:lang w:eastAsia="ru-RU"/>
        </w:rPr>
        <w:t xml:space="preserve"> документов. Второй экземпляр расписки приобщается к представленным в </w:t>
      </w:r>
      <w:r w:rsidRPr="00B42D1E">
        <w:rPr>
          <w:rFonts w:ascii="Times New Roman" w:eastAsia="Calibri" w:hAnsi="Times New Roman" w:cs="Times New Roman"/>
          <w:sz w:val="16"/>
          <w:szCs w:val="16"/>
        </w:rPr>
        <w:t>администрацию</w:t>
      </w:r>
      <w:r w:rsidRPr="00B42D1E">
        <w:rPr>
          <w:rFonts w:ascii="Times New Roman" w:eastAsia="Calibri" w:hAnsi="Times New Roman" w:cs="Times New Roman"/>
          <w:kern w:val="2"/>
          <w:sz w:val="16"/>
          <w:szCs w:val="16"/>
          <w:lang w:eastAsia="ru-RU"/>
        </w:rPr>
        <w:t xml:space="preserve"> документам.</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В случае поступления заявления и прилагаемых к нему документов в электронной форме 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ответственное за прием и регистрацию документов, направляет заявителю уведомление о поступлении в </w:t>
      </w:r>
      <w:r w:rsidRPr="00B42D1E">
        <w:rPr>
          <w:rFonts w:ascii="Times New Roman" w:eastAsia="Calibri" w:hAnsi="Times New Roman" w:cs="Times New Roman"/>
          <w:sz w:val="16"/>
          <w:szCs w:val="16"/>
        </w:rPr>
        <w:t>администрацию</w:t>
      </w:r>
      <w:r w:rsidRPr="00B42D1E">
        <w:rPr>
          <w:rFonts w:ascii="Times New Roman" w:eastAsia="Calibri" w:hAnsi="Times New Roman" w:cs="Times New Roman"/>
          <w:kern w:val="2"/>
          <w:sz w:val="16"/>
          <w:szCs w:val="16"/>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42D1E">
        <w:rPr>
          <w:rFonts w:ascii="Times New Roman" w:eastAsia="Calibri" w:hAnsi="Times New Roman" w:cs="Times New Roman"/>
          <w:sz w:val="16"/>
          <w:szCs w:val="16"/>
        </w:rPr>
        <w:t>администрацию</w:t>
      </w:r>
      <w:r w:rsidRPr="00B42D1E">
        <w:rPr>
          <w:rFonts w:ascii="Times New Roman" w:eastAsia="Calibri" w:hAnsi="Times New Roman" w:cs="Times New Roman"/>
          <w:kern w:val="2"/>
          <w:sz w:val="16"/>
          <w:szCs w:val="16"/>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в течение двух рабочих дней со дня получения </w:t>
      </w:r>
      <w:r w:rsidRPr="00B42D1E">
        <w:rPr>
          <w:rFonts w:ascii="Times New Roman" w:eastAsia="Calibri" w:hAnsi="Times New Roman" w:cs="Times New Roman"/>
          <w:sz w:val="16"/>
          <w:szCs w:val="16"/>
        </w:rPr>
        <w:t>администрацией</w:t>
      </w:r>
      <w:r w:rsidRPr="00B42D1E">
        <w:rPr>
          <w:rFonts w:ascii="Times New Roman" w:eastAsia="Calibri" w:hAnsi="Times New Roman" w:cs="Times New Roman"/>
          <w:kern w:val="2"/>
          <w:sz w:val="16"/>
          <w:szCs w:val="16"/>
          <w:lang w:eastAsia="ru-RU"/>
        </w:rPr>
        <w:t xml:space="preserve"> документов.</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91. Результатом административной процедуры является прием </w:t>
      </w:r>
      <w:r w:rsidRPr="00B42D1E">
        <w:rPr>
          <w:rFonts w:ascii="Times New Roman" w:eastAsia="Calibri" w:hAnsi="Times New Roman" w:cs="Times New Roman"/>
          <w:sz w:val="16"/>
          <w:szCs w:val="16"/>
        </w:rPr>
        <w:t xml:space="preserve">представленных заявителем или его представителем </w:t>
      </w:r>
      <w:r w:rsidRPr="00B42D1E">
        <w:rPr>
          <w:rFonts w:ascii="Times New Roman" w:eastAsia="Calibri" w:hAnsi="Times New Roman" w:cs="Times New Roman"/>
          <w:kern w:val="2"/>
          <w:sz w:val="16"/>
          <w:szCs w:val="16"/>
          <w:lang w:eastAsia="ru-RU"/>
        </w:rPr>
        <w:t xml:space="preserve">заявления и </w:t>
      </w:r>
      <w:r w:rsidRPr="00B42D1E">
        <w:rPr>
          <w:rFonts w:ascii="Times New Roman" w:eastAsia="Calibri" w:hAnsi="Times New Roman" w:cs="Times New Roman"/>
          <w:sz w:val="16"/>
          <w:szCs w:val="16"/>
        </w:rPr>
        <w:t xml:space="preserve">документов </w:t>
      </w:r>
      <w:r w:rsidRPr="00B42D1E">
        <w:rPr>
          <w:rFonts w:ascii="Times New Roman" w:eastAsia="Calibri" w:hAnsi="Times New Roman" w:cs="Times New Roman"/>
          <w:kern w:val="2"/>
          <w:sz w:val="16"/>
          <w:szCs w:val="16"/>
          <w:lang w:eastAsia="ru-RU"/>
        </w:rPr>
        <w:t xml:space="preserve">и их </w:t>
      </w:r>
      <w:r w:rsidRPr="00B42D1E">
        <w:rPr>
          <w:rFonts w:ascii="Times New Roman" w:eastAsia="Calibri" w:hAnsi="Times New Roman" w:cs="Times New Roman"/>
          <w:sz w:val="16"/>
          <w:szCs w:val="16"/>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B42D1E">
        <w:rPr>
          <w:rFonts w:ascii="Times New Roman" w:eastAsia="Calibri" w:hAnsi="Times New Roman" w:cs="Times New Roman"/>
          <w:kern w:val="2"/>
          <w:sz w:val="16"/>
          <w:szCs w:val="16"/>
          <w:lang w:eastAsia="ru-RU"/>
        </w:rPr>
        <w:t>заявления и</w:t>
      </w:r>
      <w:r w:rsidRPr="00B42D1E">
        <w:rPr>
          <w:rFonts w:ascii="Times New Roman" w:eastAsia="Calibri" w:hAnsi="Times New Roman" w:cs="Times New Roman"/>
          <w:kern w:val="2"/>
          <w:sz w:val="16"/>
          <w:szCs w:val="16"/>
          <w:u w:val="single"/>
          <w:lang w:eastAsia="ru-RU"/>
        </w:rPr>
        <w:t xml:space="preserve"> </w:t>
      </w:r>
      <w:r w:rsidRPr="00B42D1E">
        <w:rPr>
          <w:rFonts w:ascii="Times New Roman" w:eastAsia="Calibri" w:hAnsi="Times New Roman" w:cs="Times New Roman"/>
          <w:sz w:val="16"/>
          <w:szCs w:val="16"/>
        </w:rPr>
        <w:t>документов.</w:t>
      </w:r>
    </w:p>
    <w:p w:rsidR="00B42D1E" w:rsidRPr="00B42D1E" w:rsidRDefault="00B42D1E" w:rsidP="00B42D1E">
      <w:pPr>
        <w:autoSpaceDE w:val="0"/>
        <w:autoSpaceDN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 xml:space="preserve">92. Способом фиксации результата административной процедуры является регистрация должностным лицом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ответственным за прием и регистрацию корреспонденции, факта передачи представленных заявления и документов должностному лицу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lang w:eastAsia="ru-RU"/>
        </w:rPr>
        <w:t xml:space="preserve">, ответственному за предоставление муниципальной услуги, </w:t>
      </w:r>
      <w:r w:rsidRPr="00B42D1E">
        <w:rPr>
          <w:rFonts w:ascii="Times New Roman" w:eastAsia="Calibri" w:hAnsi="Times New Roman" w:cs="Times New Roman"/>
          <w:sz w:val="16"/>
          <w:szCs w:val="16"/>
        </w:rPr>
        <w:t xml:space="preserve">либо уведомления об отказе в приеме </w:t>
      </w:r>
      <w:r w:rsidRPr="00B42D1E">
        <w:rPr>
          <w:rFonts w:ascii="Times New Roman" w:eastAsia="Calibri" w:hAnsi="Times New Roman" w:cs="Times New Roman"/>
          <w:kern w:val="2"/>
          <w:sz w:val="16"/>
          <w:szCs w:val="16"/>
          <w:lang w:eastAsia="ru-RU"/>
        </w:rPr>
        <w:t xml:space="preserve">заявления и </w:t>
      </w:r>
      <w:r w:rsidRPr="00B42D1E">
        <w:rPr>
          <w:rFonts w:ascii="Times New Roman" w:eastAsia="Calibri" w:hAnsi="Times New Roman" w:cs="Times New Roman"/>
          <w:sz w:val="16"/>
          <w:szCs w:val="16"/>
        </w:rPr>
        <w:t xml:space="preserve">документов </w:t>
      </w:r>
      <w:r w:rsidRPr="00B42D1E">
        <w:rPr>
          <w:rFonts w:ascii="Times New Roman" w:eastAsia="Calibri" w:hAnsi="Times New Roman" w:cs="Times New Roman"/>
          <w:kern w:val="2"/>
          <w:sz w:val="16"/>
          <w:szCs w:val="16"/>
          <w:lang w:eastAsia="ru-RU"/>
        </w:rPr>
        <w:t xml:space="preserve">в </w:t>
      </w:r>
      <w:r w:rsidRPr="00B42D1E">
        <w:rPr>
          <w:rFonts w:ascii="Times New Roman" w:eastAsia="Calibri" w:hAnsi="Times New Roman" w:cs="Times New Roman"/>
          <w:kern w:val="2"/>
          <w:sz w:val="16"/>
          <w:szCs w:val="16"/>
        </w:rPr>
        <w:t>журнале входящей корреспонденции</w:t>
      </w:r>
      <w:r w:rsidRPr="00B42D1E">
        <w:rPr>
          <w:rFonts w:ascii="Times New Roman" w:eastAsia="Calibri" w:hAnsi="Times New Roman" w:cs="Times New Roman"/>
          <w:sz w:val="16"/>
          <w:szCs w:val="16"/>
        </w:rPr>
        <w:t>.</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24. Формирование и направление межведомственных</w:t>
      </w:r>
      <w:r w:rsidRPr="00B42D1E">
        <w:rPr>
          <w:rFonts w:ascii="Times New Roman" w:eastAsia="Calibri" w:hAnsi="Times New Roman" w:cs="Times New Roman"/>
          <w:kern w:val="2"/>
          <w:sz w:val="16"/>
          <w:szCs w:val="16"/>
          <w:lang w:eastAsia="ru-RU"/>
        </w:rPr>
        <w:br/>
        <w:t>запросов в органы (организации), участвующие</w:t>
      </w:r>
      <w:r w:rsidRPr="00B42D1E">
        <w:rPr>
          <w:rFonts w:ascii="Times New Roman" w:eastAsia="Calibri" w:hAnsi="Times New Roman" w:cs="Times New Roman"/>
          <w:kern w:val="2"/>
          <w:sz w:val="16"/>
          <w:szCs w:val="16"/>
          <w:lang w:eastAsia="ru-RU"/>
        </w:rPr>
        <w:br/>
        <w:t>в предоставлении муниципальной услуги</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93. Основанием для начала административной процедуры является непредставление заявителем хотя бы одного из документов, указанных в пункте 34настоящего административного регламента, при условии его (их) отсутствия в распоряжении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rPr>
      </w:pPr>
      <w:r w:rsidRPr="00B42D1E">
        <w:rPr>
          <w:rFonts w:ascii="Times New Roman" w:eastAsia="Calibri" w:hAnsi="Times New Roman" w:cs="Times New Roman"/>
          <w:kern w:val="2"/>
          <w:sz w:val="16"/>
          <w:szCs w:val="16"/>
        </w:rPr>
        <w:t>94.</w:t>
      </w:r>
      <w:r w:rsidRPr="00B42D1E">
        <w:rPr>
          <w:rFonts w:ascii="Times New Roman" w:eastAsia="Calibri" w:hAnsi="Times New Roman" w:cs="Times New Roman"/>
          <w:color w:val="FF0000"/>
          <w:kern w:val="2"/>
          <w:sz w:val="16"/>
          <w:szCs w:val="16"/>
        </w:rPr>
        <w:t> </w:t>
      </w:r>
      <w:r w:rsidRPr="00B42D1E">
        <w:rPr>
          <w:rFonts w:ascii="Times New Roman" w:eastAsia="Calibri" w:hAnsi="Times New Roman" w:cs="Times New Roman"/>
          <w:kern w:val="2"/>
          <w:sz w:val="16"/>
          <w:szCs w:val="16"/>
        </w:rPr>
        <w:t xml:space="preserve">Должностное лицо </w:t>
      </w:r>
      <w:r w:rsidRPr="00B42D1E">
        <w:rPr>
          <w:rFonts w:ascii="Times New Roman" w:eastAsia="Calibri" w:hAnsi="Times New Roman" w:cs="Times New Roman"/>
          <w:sz w:val="16"/>
          <w:szCs w:val="16"/>
        </w:rPr>
        <w:t>администрации</w:t>
      </w:r>
      <w:r w:rsidRPr="00B42D1E">
        <w:rPr>
          <w:rFonts w:ascii="Times New Roman" w:eastAsia="Calibri" w:hAnsi="Times New Roman" w:cs="Times New Roman"/>
          <w:kern w:val="2"/>
          <w:sz w:val="16"/>
          <w:szCs w:val="16"/>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 в </w:t>
      </w:r>
      <w:r w:rsidRPr="00B42D1E">
        <w:rPr>
          <w:rFonts w:ascii="Times New Roman" w:eastAsia="Calibri" w:hAnsi="Times New Roman" w:cs="Times New Roman"/>
          <w:sz w:val="16"/>
          <w:szCs w:val="16"/>
        </w:rPr>
        <w:t>орган, осуществляющий государственный кадастровый учет и государственную регистрацию прав</w:t>
      </w:r>
      <w:r w:rsidRPr="00B42D1E">
        <w:rPr>
          <w:rFonts w:ascii="Times New Roman" w:eastAsia="Calibri" w:hAnsi="Times New Roman" w:cs="Times New Roman"/>
          <w:kern w:val="2"/>
          <w:sz w:val="16"/>
          <w:szCs w:val="16"/>
        </w:rPr>
        <w:t xml:space="preserve"> – в целях получения выписки из ЕГРН о </w:t>
      </w:r>
      <w:r w:rsidRPr="00B42D1E">
        <w:rPr>
          <w:rFonts w:ascii="Times New Roman" w:eastAsia="Calibri" w:hAnsi="Times New Roman" w:cs="Times New Roman"/>
          <w:sz w:val="16"/>
          <w:szCs w:val="16"/>
        </w:rPr>
        <w:t>наличии (отсутствии) жилых помещений в собственности заявителя и членов его семьи;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B42D1E">
        <w:rPr>
          <w:rFonts w:ascii="Times New Roman" w:eastAsia="Calibri" w:hAnsi="Times New Roman" w:cs="Times New Roman"/>
          <w:sz w:val="16"/>
          <w:szCs w:val="16"/>
        </w:rPr>
        <w:t>налоговые декларации, справки о доходах физического лица и иные документы)</w:t>
      </w:r>
      <w:r w:rsidRPr="00B42D1E">
        <w:rPr>
          <w:rFonts w:ascii="Times New Roman" w:eastAsia="Calibri" w:hAnsi="Times New Roman" w:cs="Times New Roman"/>
          <w:kern w:val="2"/>
          <w:sz w:val="16"/>
          <w:szCs w:val="16"/>
        </w:rPr>
        <w:t xml:space="preserve">; </w:t>
      </w:r>
      <w:r w:rsidRPr="00B42D1E">
        <w:rPr>
          <w:rFonts w:ascii="Times New Roman" w:eastAsia="Calibri" w:hAnsi="Times New Roman" w:cs="Times New Roman"/>
          <w:sz w:val="16"/>
          <w:szCs w:val="16"/>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4) в ОГКУ «Центр занятости населения города Тулуна»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5) в органы местного самоуправления</w:t>
      </w:r>
      <w:r w:rsidRPr="00B42D1E">
        <w:rPr>
          <w:rFonts w:ascii="Times New Roman" w:eastAsia="Calibri" w:hAnsi="Times New Roman" w:cs="Times New Roman"/>
          <w:sz w:val="16"/>
          <w:szCs w:val="16"/>
        </w:rPr>
        <w:t>, осуществляющие исполнительно-распорядительные полномочия,</w:t>
      </w:r>
      <w:r w:rsidRPr="00B42D1E">
        <w:rPr>
          <w:rFonts w:ascii="Times New Roman" w:eastAsia="Calibri" w:hAnsi="Times New Roman" w:cs="Times New Roman"/>
          <w:kern w:val="2"/>
          <w:sz w:val="16"/>
          <w:szCs w:val="16"/>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B42D1E">
        <w:rPr>
          <w:rFonts w:ascii="Times New Roman" w:eastAsia="Calibri" w:hAnsi="Times New Roman" w:cs="Times New Roman"/>
          <w:kern w:val="2"/>
          <w:sz w:val="16"/>
          <w:szCs w:val="16"/>
          <w:vertAlign w:val="superscript"/>
        </w:rPr>
        <w:t>2</w:t>
      </w:r>
      <w:r w:rsidRPr="00B42D1E">
        <w:rPr>
          <w:rFonts w:ascii="Times New Roman" w:eastAsia="Calibri" w:hAnsi="Times New Roman" w:cs="Times New Roman"/>
          <w:kern w:val="2"/>
          <w:sz w:val="16"/>
          <w:szCs w:val="16"/>
        </w:rPr>
        <w:t xml:space="preserve"> Федерального закона от 27 июля 2010 года № 210</w:t>
      </w:r>
      <w:r w:rsidRPr="00B42D1E">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rPr>
      </w:pPr>
      <w:r w:rsidRPr="00B42D1E">
        <w:rPr>
          <w:rFonts w:ascii="Times New Roman" w:eastAsia="Calibri" w:hAnsi="Times New Roman" w:cs="Times New Roman"/>
          <w:kern w:val="2"/>
          <w:sz w:val="16"/>
          <w:szCs w:val="16"/>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B42D1E">
        <w:rPr>
          <w:rFonts w:ascii="Times New Roman" w:eastAsia="Calibri" w:hAnsi="Times New Roman" w:cs="Times New Roman"/>
          <w:i/>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Глава 25. Подготовка и п</w:t>
      </w:r>
      <w:r w:rsidRPr="00B42D1E">
        <w:rPr>
          <w:rFonts w:ascii="Times New Roman" w:eastAsia="Calibri" w:hAnsi="Times New Roman" w:cs="Times New Roman"/>
          <w:kern w:val="2"/>
          <w:sz w:val="16"/>
          <w:szCs w:val="16"/>
        </w:rPr>
        <w:t xml:space="preserve">ринятие </w:t>
      </w:r>
      <w:r w:rsidRPr="00B42D1E">
        <w:rPr>
          <w:rFonts w:ascii="Times New Roman" w:eastAsia="Calibri" w:hAnsi="Times New Roman" w:cs="Times New Roman"/>
          <w:sz w:val="16"/>
          <w:szCs w:val="16"/>
        </w:rPr>
        <w:t>решения о принятии гражданина на учет или решение об отказе в принятии гражданина на учет</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42D1E">
        <w:rPr>
          <w:rFonts w:ascii="Times New Roman" w:eastAsia="Calibri" w:hAnsi="Times New Roman" w:cs="Times New Roman"/>
          <w:kern w:val="2"/>
          <w:sz w:val="16"/>
          <w:szCs w:val="16"/>
        </w:rPr>
        <w:t>документов, необходимых для предоставления муниципальной услуги, указанных в пунктах 26, 27 и 34 настоящего административного регламента.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101. Должностное лицо администрации, ответственное за предоставление муниципальной услуги,</w:t>
      </w:r>
      <w:r w:rsidRPr="00B42D1E">
        <w:rPr>
          <w:rFonts w:ascii="Times New Roman" w:eastAsia="Calibri" w:hAnsi="Times New Roman" w:cs="Times New Roman"/>
          <w:kern w:val="2"/>
          <w:sz w:val="16"/>
          <w:szCs w:val="16"/>
        </w:rPr>
        <w:t xml:space="preserve">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B42D1E">
        <w:rPr>
          <w:rFonts w:ascii="Times New Roman" w:eastAsia="Calibri" w:hAnsi="Times New Roman" w:cs="Times New Roman"/>
          <w:sz w:val="16"/>
          <w:szCs w:val="16"/>
        </w:rPr>
        <w:t xml:space="preserve"> рассматривает поступившее </w:t>
      </w:r>
      <w:r w:rsidRPr="00B42D1E">
        <w:rPr>
          <w:rFonts w:ascii="Times New Roman" w:eastAsia="Calibri" w:hAnsi="Times New Roman" w:cs="Times New Roman"/>
          <w:kern w:val="2"/>
          <w:sz w:val="16"/>
          <w:szCs w:val="16"/>
        </w:rPr>
        <w:t>заявление</w:t>
      </w:r>
      <w:r w:rsidRPr="00B42D1E">
        <w:rPr>
          <w:rFonts w:ascii="Times New Roman" w:eastAsia="Calibri" w:hAnsi="Times New Roman" w:cs="Times New Roman"/>
          <w:sz w:val="16"/>
          <w:szCs w:val="16"/>
        </w:rPr>
        <w:t xml:space="preserve"> и документы,</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lang w:eastAsia="ru-RU"/>
        </w:rPr>
        <w:t xml:space="preserve">102. В ходе </w:t>
      </w:r>
      <w:r w:rsidRPr="00B42D1E">
        <w:rPr>
          <w:rFonts w:ascii="Times New Roman" w:eastAsia="Calibri" w:hAnsi="Times New Roman" w:cs="Times New Roman"/>
          <w:sz w:val="16"/>
          <w:szCs w:val="16"/>
        </w:rPr>
        <w:t xml:space="preserve">рассмотрения поступившего </w:t>
      </w:r>
      <w:r w:rsidRPr="00B42D1E">
        <w:rPr>
          <w:rFonts w:ascii="Times New Roman" w:eastAsia="Calibri" w:hAnsi="Times New Roman" w:cs="Times New Roman"/>
          <w:kern w:val="2"/>
          <w:sz w:val="16"/>
          <w:szCs w:val="16"/>
        </w:rPr>
        <w:t>заявления</w:t>
      </w:r>
      <w:r w:rsidRPr="00B42D1E">
        <w:rPr>
          <w:rFonts w:ascii="Times New Roman" w:eastAsia="Calibri" w:hAnsi="Times New Roman" w:cs="Times New Roman"/>
          <w:sz w:val="16"/>
          <w:szCs w:val="16"/>
        </w:rPr>
        <w:t xml:space="preserve"> и документов</w:t>
      </w:r>
      <w:r w:rsidRPr="00B42D1E">
        <w:rPr>
          <w:rFonts w:ascii="Times New Roman" w:eastAsia="Calibri" w:hAnsi="Times New Roman" w:cs="Times New Roman"/>
          <w:sz w:val="16"/>
          <w:szCs w:val="16"/>
          <w:lang w:eastAsia="ru-RU"/>
        </w:rPr>
        <w:t xml:space="preserve"> д</w:t>
      </w:r>
      <w:r w:rsidRPr="00B42D1E">
        <w:rPr>
          <w:rFonts w:ascii="Times New Roman" w:eastAsia="Calibri" w:hAnsi="Times New Roman" w:cs="Times New Roman"/>
          <w:kern w:val="2"/>
          <w:sz w:val="16"/>
          <w:szCs w:val="16"/>
          <w:lang w:eastAsia="ru-RU"/>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B42D1E">
        <w:rPr>
          <w:rFonts w:ascii="Times New Roman" w:eastAsia="Calibri" w:hAnsi="Times New Roman" w:cs="Times New Roman"/>
          <w:sz w:val="16"/>
          <w:szCs w:val="16"/>
          <w:lang w:eastAsia="ru-RU"/>
        </w:rPr>
        <w:t>проверяет</w:t>
      </w:r>
      <w:r w:rsidRPr="00B42D1E">
        <w:rPr>
          <w:rFonts w:ascii="Times New Roman" w:eastAsia="Calibri" w:hAnsi="Times New Roman" w:cs="Times New Roman"/>
          <w:sz w:val="16"/>
          <w:szCs w:val="16"/>
        </w:rPr>
        <w:t xml:space="preserve"> наличие или отсутствие оснований для отказа в принятии гражданина на учет, указанных в пункте 103</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sz w:val="16"/>
          <w:szCs w:val="16"/>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sz w:val="16"/>
          <w:szCs w:val="16"/>
        </w:rPr>
        <w:t>административного регламента, принимает решение об отказе в  принятии гражданина на учет.</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sz w:val="16"/>
          <w:szCs w:val="16"/>
          <w:lang w:eastAsia="ru-RU"/>
        </w:rPr>
        <w:t xml:space="preserve">103. </w:t>
      </w:r>
      <w:r w:rsidRPr="00B42D1E">
        <w:rPr>
          <w:rFonts w:ascii="Times New Roman" w:eastAsia="Calibri" w:hAnsi="Times New Roman" w:cs="Times New Roman"/>
          <w:kern w:val="2"/>
          <w:sz w:val="16"/>
          <w:szCs w:val="16"/>
          <w:lang w:eastAsia="ru-RU"/>
        </w:rPr>
        <w:t>Основаниями для отказа в принятии на учет гражданина являются: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1) не представлены документы, предусмотренные пунктами 26, 27 настоящего административного регламента; </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не истек предусмотренный статьей 53 Жилищного кодекса Российской Федерации срок.</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lang w:eastAsia="ru-RU"/>
        </w:rPr>
      </w:pPr>
      <w:r w:rsidRPr="00B42D1E">
        <w:rPr>
          <w:rFonts w:ascii="Times New Roman" w:eastAsia="Calibri" w:hAnsi="Times New Roman" w:cs="Times New Roman"/>
          <w:kern w:val="2"/>
          <w:sz w:val="16"/>
          <w:szCs w:val="16"/>
          <w:lang w:eastAsia="ru-RU"/>
        </w:rPr>
        <w:t>104. По результатам указанных в пункте 101</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kern w:val="2"/>
          <w:sz w:val="16"/>
          <w:szCs w:val="16"/>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kern w:val="2"/>
          <w:sz w:val="16"/>
          <w:szCs w:val="16"/>
          <w:lang w:eastAsia="ru-RU"/>
        </w:rPr>
        <w:t>административного регламента, подготавливает один из следующих документов (в двух экземплярах):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 </w:t>
      </w:r>
      <w:bookmarkStart w:id="17" w:name="OLE_LINK4"/>
      <w:bookmarkStart w:id="18" w:name="OLE_LINK3"/>
      <w:r w:rsidRPr="00B42D1E">
        <w:rPr>
          <w:rFonts w:ascii="Times New Roman" w:eastAsia="Calibri" w:hAnsi="Times New Roman" w:cs="Times New Roman"/>
          <w:sz w:val="16"/>
          <w:szCs w:val="16"/>
        </w:rPr>
        <w:t>решение о принятии гражданина на учет</w:t>
      </w:r>
      <w:bookmarkEnd w:id="17"/>
      <w:bookmarkEnd w:id="18"/>
      <w:r w:rsidRPr="00B42D1E">
        <w:rPr>
          <w:rFonts w:ascii="Times New Roman" w:eastAsia="Calibri" w:hAnsi="Times New Roman" w:cs="Times New Roman"/>
          <w:kern w:val="2"/>
          <w:sz w:val="16"/>
          <w:szCs w:val="16"/>
          <w:lang w:eastAsia="ru-RU"/>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2) </w:t>
      </w:r>
      <w:r w:rsidRPr="00B42D1E">
        <w:rPr>
          <w:rFonts w:ascii="Times New Roman" w:eastAsia="Calibri" w:hAnsi="Times New Roman" w:cs="Times New Roman"/>
          <w:sz w:val="16"/>
          <w:szCs w:val="16"/>
        </w:rPr>
        <w:t>решение об отказе в принятии гражданина на учет.</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105. После подготовки документа, указанного в пункте 104 </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kern w:val="2"/>
          <w:sz w:val="16"/>
          <w:szCs w:val="16"/>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сельского поселения.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B42D1E" w:rsidRPr="00B42D1E" w:rsidRDefault="00B42D1E" w:rsidP="00B42D1E">
      <w:pPr>
        <w:tabs>
          <w:tab w:val="left" w:pos="993"/>
        </w:tabs>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107. </w:t>
      </w:r>
      <w:r w:rsidRPr="00B42D1E">
        <w:rPr>
          <w:rFonts w:ascii="Times New Roman" w:eastAsia="Calibri" w:hAnsi="Times New Roman" w:cs="Times New Roman"/>
          <w:kern w:val="2"/>
          <w:sz w:val="16"/>
          <w:szCs w:val="16"/>
          <w:lang w:eastAsia="ru-RU"/>
        </w:rPr>
        <w:t>Должностное лицо администрации, ответственное за предоставление муниципальной услуги, в течение двух рабочих дней со дня</w:t>
      </w:r>
      <w:r w:rsidRPr="00B42D1E">
        <w:rPr>
          <w:rFonts w:ascii="Times New Roman" w:eastAsia="Calibri" w:hAnsi="Times New Roman" w:cs="Times New Roman"/>
          <w:kern w:val="2"/>
          <w:sz w:val="16"/>
          <w:szCs w:val="16"/>
        </w:rPr>
        <w:t xml:space="preserve"> подписания решения, </w:t>
      </w:r>
      <w:r w:rsidRPr="00B42D1E">
        <w:rPr>
          <w:rFonts w:ascii="Times New Roman" w:eastAsia="Calibri" w:hAnsi="Times New Roman" w:cs="Times New Roman"/>
          <w:kern w:val="2"/>
          <w:sz w:val="16"/>
          <w:szCs w:val="16"/>
          <w:lang w:eastAsia="ru-RU"/>
        </w:rPr>
        <w:t>предусмотренного пунктом 104 настоящего административного регламента</w:t>
      </w:r>
      <w:r w:rsidRPr="00B42D1E">
        <w:rPr>
          <w:rFonts w:ascii="Times New Roman" w:eastAsia="Calibri" w:hAnsi="Times New Roman" w:cs="Times New Roman"/>
          <w:kern w:val="2"/>
          <w:sz w:val="16"/>
          <w:szCs w:val="16"/>
        </w:rPr>
        <w:t xml:space="preserve">, производит соответствующую отметку в Книге </w:t>
      </w:r>
      <w:r w:rsidRPr="00B42D1E">
        <w:rPr>
          <w:rFonts w:ascii="Times New Roman" w:eastAsia="Calibri" w:hAnsi="Times New Roman" w:cs="Times New Roman"/>
          <w:kern w:val="2"/>
          <w:sz w:val="16"/>
          <w:szCs w:val="16"/>
          <w:lang w:eastAsia="ru-RU"/>
        </w:rPr>
        <w:t>регистрации заявлений граждан о принятии на учет</w:t>
      </w:r>
      <w:r w:rsidRPr="00B42D1E">
        <w:rPr>
          <w:rFonts w:ascii="Times New Roman" w:eastAsia="Calibri" w:hAnsi="Times New Roman" w:cs="Times New Roman"/>
          <w:kern w:val="2"/>
          <w:sz w:val="16"/>
          <w:szCs w:val="16"/>
        </w:rPr>
        <w:t xml:space="preserve">, а в случае принятия решения, </w:t>
      </w:r>
      <w:r w:rsidRPr="00B42D1E">
        <w:rPr>
          <w:rFonts w:ascii="Times New Roman" w:eastAsia="Calibri" w:hAnsi="Times New Roman" w:cs="Times New Roman"/>
          <w:kern w:val="2"/>
          <w:sz w:val="16"/>
          <w:szCs w:val="16"/>
          <w:lang w:eastAsia="ru-RU"/>
        </w:rPr>
        <w:t>предусмотренного подпунктом 1 пункта 104 настоящего административного регламента</w:t>
      </w:r>
      <w:r w:rsidRPr="00B42D1E">
        <w:rPr>
          <w:rFonts w:ascii="Times New Roman" w:eastAsia="Calibri" w:hAnsi="Times New Roman" w:cs="Times New Roman"/>
          <w:kern w:val="2"/>
          <w:sz w:val="16"/>
          <w:szCs w:val="16"/>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Pr="00B42D1E">
        <w:rPr>
          <w:rFonts w:ascii="Times New Roman" w:eastAsia="Calibri" w:hAnsi="Times New Roman" w:cs="Times New Roman"/>
          <w:kern w:val="2"/>
          <w:sz w:val="16"/>
          <w:szCs w:val="16"/>
          <w:lang w:eastAsia="ru-RU"/>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108. Результатом административной процедуры является </w:t>
      </w:r>
      <w:r w:rsidRPr="00B42D1E">
        <w:rPr>
          <w:rFonts w:ascii="Times New Roman" w:eastAsia="Calibri" w:hAnsi="Times New Roman" w:cs="Times New Roman"/>
          <w:sz w:val="16"/>
          <w:szCs w:val="16"/>
        </w:rPr>
        <w:t>решение о принятии гражданина на учет или решение об отказе в принятии гражданина на учет</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109. Способом фиксации результата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B42D1E">
        <w:rPr>
          <w:rFonts w:ascii="Times New Roman" w:eastAsia="Calibri" w:hAnsi="Times New Roman" w:cs="Times New Roman"/>
          <w:sz w:val="16"/>
          <w:szCs w:val="16"/>
        </w:rPr>
        <w:t xml:space="preserve">решения </w:t>
      </w:r>
      <w:r w:rsidRPr="00B42D1E">
        <w:rPr>
          <w:rFonts w:ascii="Times New Roman" w:eastAsia="Calibri" w:hAnsi="Times New Roman" w:cs="Times New Roman"/>
          <w:kern w:val="2"/>
          <w:sz w:val="16"/>
          <w:szCs w:val="16"/>
        </w:rPr>
        <w:t>в Книг</w:t>
      </w:r>
      <w:r w:rsidRPr="00B42D1E">
        <w:rPr>
          <w:rFonts w:ascii="Times New Roman" w:eastAsia="Calibri" w:hAnsi="Times New Roman" w:cs="Times New Roman"/>
          <w:kern w:val="2"/>
          <w:sz w:val="16"/>
          <w:szCs w:val="16"/>
          <w:lang w:eastAsia="ru-RU"/>
        </w:rPr>
        <w:t>у регистрации заявлений граждан о принятии на учет</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26. Выдача (направление) заявителю или его представителю</w:t>
      </w:r>
      <w:r w:rsidRPr="00B42D1E">
        <w:rPr>
          <w:rFonts w:ascii="Times New Roman" w:eastAsia="Calibri" w:hAnsi="Times New Roman" w:cs="Times New Roman"/>
          <w:kern w:val="2"/>
          <w:sz w:val="16"/>
          <w:szCs w:val="16"/>
          <w:lang w:eastAsia="ru-RU"/>
        </w:rPr>
        <w:br/>
        <w:t xml:space="preserve">результата муниципальной услуги </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110. Основанием для начала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B42D1E">
        <w:rPr>
          <w:rFonts w:ascii="Times New Roman" w:eastAsia="Calibri" w:hAnsi="Times New Roman" w:cs="Times New Roman"/>
          <w:sz w:val="16"/>
          <w:szCs w:val="16"/>
        </w:rPr>
        <w:t xml:space="preserve">решения </w:t>
      </w:r>
      <w:r w:rsidRPr="00B42D1E">
        <w:rPr>
          <w:rFonts w:ascii="Times New Roman" w:eastAsia="Calibri" w:hAnsi="Times New Roman" w:cs="Times New Roman"/>
          <w:kern w:val="2"/>
          <w:sz w:val="16"/>
          <w:szCs w:val="16"/>
        </w:rPr>
        <w:t>в Книг</w:t>
      </w:r>
      <w:r w:rsidRPr="00B42D1E">
        <w:rPr>
          <w:rFonts w:ascii="Times New Roman" w:eastAsia="Calibri" w:hAnsi="Times New Roman" w:cs="Times New Roman"/>
          <w:kern w:val="2"/>
          <w:sz w:val="16"/>
          <w:szCs w:val="16"/>
          <w:lang w:eastAsia="ru-RU"/>
        </w:rPr>
        <w:t>у регистрации заявлений граждан о принятии на учет</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111. Должностное лицо администрации, ответственное за в</w:t>
      </w:r>
      <w:r w:rsidRPr="00B42D1E">
        <w:rPr>
          <w:rFonts w:ascii="Times New Roman" w:eastAsia="Calibri" w:hAnsi="Times New Roman" w:cs="Times New Roman"/>
          <w:kern w:val="2"/>
          <w:sz w:val="16"/>
          <w:szCs w:val="16"/>
          <w:lang w:eastAsia="ru-RU"/>
        </w:rPr>
        <w:t>ыдачу (направление)</w:t>
      </w:r>
      <w:r w:rsidRPr="00B42D1E">
        <w:rPr>
          <w:rFonts w:ascii="Times New Roman" w:eastAsia="Calibri" w:hAnsi="Times New Roman" w:cs="Times New Roman"/>
          <w:kern w:val="2"/>
          <w:sz w:val="16"/>
          <w:szCs w:val="16"/>
        </w:rPr>
        <w:t xml:space="preserve"> заявителю </w:t>
      </w:r>
      <w:r w:rsidRPr="00B42D1E">
        <w:rPr>
          <w:rFonts w:ascii="Times New Roman" w:eastAsia="Calibri" w:hAnsi="Times New Roman" w:cs="Times New Roman"/>
          <w:kern w:val="2"/>
          <w:sz w:val="16"/>
          <w:szCs w:val="16"/>
          <w:lang w:eastAsia="ru-RU"/>
        </w:rPr>
        <w:t xml:space="preserve">или его представителю </w:t>
      </w:r>
      <w:r w:rsidRPr="00B42D1E">
        <w:rPr>
          <w:rFonts w:ascii="Times New Roman" w:eastAsia="Calibri" w:hAnsi="Times New Roman" w:cs="Times New Roman"/>
          <w:kern w:val="2"/>
          <w:sz w:val="16"/>
          <w:szCs w:val="16"/>
        </w:rPr>
        <w:t xml:space="preserve">результата муниципальной услуги, в не позднее чем через три рабочих дня со дня подписания главой сельского поселения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sz w:val="16"/>
          <w:szCs w:val="16"/>
          <w:lang w:eastAsia="ru-RU"/>
        </w:rPr>
        <w:t xml:space="preserve">Решение </w:t>
      </w:r>
      <w:r w:rsidRPr="00B42D1E">
        <w:rPr>
          <w:rFonts w:ascii="Times New Roman" w:eastAsia="Calibri" w:hAnsi="Times New Roman" w:cs="Times New Roman"/>
          <w:kern w:val="2"/>
          <w:sz w:val="16"/>
          <w:szCs w:val="16"/>
        </w:rPr>
        <w:t>о принятии гражданина на учет или об отказе в принятии гражданина на учет</w:t>
      </w:r>
      <w:r w:rsidRPr="00B42D1E">
        <w:rPr>
          <w:rFonts w:ascii="Times New Roman" w:eastAsia="Calibri" w:hAnsi="Times New Roman" w:cs="Times New Roman"/>
          <w:sz w:val="16"/>
          <w:szCs w:val="16"/>
          <w:lang w:eastAsia="ru-RU"/>
        </w:rPr>
        <w:t xml:space="preserve"> направляется заявителю в форме электронного документа, подписанного электронной подписью,</w:t>
      </w:r>
      <w:r w:rsidRPr="00B42D1E">
        <w:rPr>
          <w:rFonts w:ascii="Times New Roman" w:eastAsia="Calibri" w:hAnsi="Times New Roman" w:cs="Times New Roman"/>
          <w:kern w:val="2"/>
          <w:sz w:val="16"/>
          <w:szCs w:val="16"/>
        </w:rPr>
        <w:t xml:space="preserve"> по адресу электронной почты заявителя или его представителя либо в его личный кабинет на Портале</w:t>
      </w:r>
      <w:r w:rsidRPr="00B42D1E">
        <w:rPr>
          <w:rFonts w:ascii="Times New Roman" w:eastAsia="Calibri" w:hAnsi="Times New Roman" w:cs="Times New Roman"/>
          <w:sz w:val="16"/>
          <w:szCs w:val="16"/>
          <w:lang w:eastAsia="ru-RU"/>
        </w:rPr>
        <w:t xml:space="preserve"> в случае, если это указано в заявлении о постановке гражданина на учет.</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112. При личном получении решения о принятии гражданина на учет или об отказе в принятии на учет заявитель </w:t>
      </w:r>
      <w:r w:rsidRPr="00B42D1E">
        <w:rPr>
          <w:rFonts w:ascii="Times New Roman" w:eastAsia="Calibri" w:hAnsi="Times New Roman" w:cs="Times New Roman"/>
          <w:kern w:val="2"/>
          <w:sz w:val="16"/>
          <w:szCs w:val="16"/>
          <w:lang w:eastAsia="ru-RU"/>
        </w:rPr>
        <w:t xml:space="preserve">или его представитель </w:t>
      </w:r>
      <w:r w:rsidRPr="00B42D1E">
        <w:rPr>
          <w:rFonts w:ascii="Times New Roman" w:eastAsia="Calibri" w:hAnsi="Times New Roman" w:cs="Times New Roman"/>
          <w:kern w:val="2"/>
          <w:sz w:val="16"/>
          <w:szCs w:val="16"/>
        </w:rPr>
        <w:t>расписывается в их получении в журнале исходящей корреспонденции.</w:t>
      </w:r>
    </w:p>
    <w:p w:rsidR="00B42D1E" w:rsidRPr="00B42D1E" w:rsidRDefault="00B42D1E" w:rsidP="00B42D1E">
      <w:pPr>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113. Результатом административной процедуры является в</w:t>
      </w:r>
      <w:r w:rsidRPr="00B42D1E">
        <w:rPr>
          <w:rFonts w:ascii="Times New Roman" w:eastAsia="Calibri" w:hAnsi="Times New Roman" w:cs="Times New Roman"/>
          <w:kern w:val="2"/>
          <w:sz w:val="16"/>
          <w:szCs w:val="16"/>
          <w:lang w:eastAsia="ru-RU"/>
        </w:rPr>
        <w:t>ыдача (направление)</w:t>
      </w:r>
      <w:r w:rsidRPr="00B42D1E">
        <w:rPr>
          <w:rFonts w:ascii="Times New Roman" w:eastAsia="Calibri" w:hAnsi="Times New Roman" w:cs="Times New Roman"/>
          <w:kern w:val="2"/>
          <w:sz w:val="16"/>
          <w:szCs w:val="16"/>
        </w:rPr>
        <w:t xml:space="preserve"> заявителю </w:t>
      </w:r>
      <w:r w:rsidRPr="00B42D1E">
        <w:rPr>
          <w:rFonts w:ascii="Times New Roman" w:eastAsia="Calibri" w:hAnsi="Times New Roman" w:cs="Times New Roman"/>
          <w:kern w:val="2"/>
          <w:sz w:val="16"/>
          <w:szCs w:val="16"/>
          <w:lang w:eastAsia="ru-RU"/>
        </w:rPr>
        <w:t xml:space="preserve">или его представителю </w:t>
      </w:r>
      <w:r w:rsidRPr="00B42D1E">
        <w:rPr>
          <w:rFonts w:ascii="Times New Roman" w:eastAsia="Calibri" w:hAnsi="Times New Roman" w:cs="Times New Roman"/>
          <w:kern w:val="2"/>
          <w:sz w:val="16"/>
          <w:szCs w:val="16"/>
        </w:rPr>
        <w:t>решения о принятии гражданина на учет или об отказе в принятии на учет.</w:t>
      </w:r>
    </w:p>
    <w:p w:rsidR="00B42D1E" w:rsidRPr="00B42D1E" w:rsidRDefault="00B42D1E" w:rsidP="00B42D1E">
      <w:pPr>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114. Способом фиксации результата административной процедуры является занесение должностным лицом администрации, ответственным за в</w:t>
      </w:r>
      <w:r w:rsidRPr="00B42D1E">
        <w:rPr>
          <w:rFonts w:ascii="Times New Roman" w:eastAsia="Calibri" w:hAnsi="Times New Roman" w:cs="Times New Roman"/>
          <w:kern w:val="2"/>
          <w:sz w:val="16"/>
          <w:szCs w:val="16"/>
          <w:lang w:eastAsia="ru-RU"/>
        </w:rPr>
        <w:t>ыдачу (направление)</w:t>
      </w:r>
      <w:r w:rsidRPr="00B42D1E">
        <w:rPr>
          <w:rFonts w:ascii="Times New Roman" w:eastAsia="Calibri" w:hAnsi="Times New Roman" w:cs="Times New Roman"/>
          <w:kern w:val="2"/>
          <w:sz w:val="16"/>
          <w:szCs w:val="16"/>
        </w:rPr>
        <w:t xml:space="preserve"> заявителю </w:t>
      </w:r>
      <w:r w:rsidRPr="00B42D1E">
        <w:rPr>
          <w:rFonts w:ascii="Times New Roman" w:eastAsia="Calibri" w:hAnsi="Times New Roman" w:cs="Times New Roman"/>
          <w:kern w:val="2"/>
          <w:sz w:val="16"/>
          <w:szCs w:val="16"/>
          <w:lang w:eastAsia="ru-RU"/>
        </w:rPr>
        <w:t xml:space="preserve">или его представителю </w:t>
      </w:r>
      <w:r w:rsidRPr="00B42D1E">
        <w:rPr>
          <w:rFonts w:ascii="Times New Roman" w:eastAsia="Calibri" w:hAnsi="Times New Roman" w:cs="Times New Roman"/>
          <w:kern w:val="2"/>
          <w:sz w:val="16"/>
          <w:szCs w:val="16"/>
        </w:rPr>
        <w:t xml:space="preserve">результата муниципальной услуги, в журнале </w:t>
      </w:r>
      <w:proofErr w:type="spellStart"/>
      <w:r w:rsidRPr="00B42D1E">
        <w:rPr>
          <w:rFonts w:ascii="Times New Roman" w:eastAsia="Calibri" w:hAnsi="Times New Roman" w:cs="Times New Roman"/>
          <w:kern w:val="2"/>
          <w:sz w:val="16"/>
          <w:szCs w:val="16"/>
        </w:rPr>
        <w:t>исходязей</w:t>
      </w:r>
      <w:proofErr w:type="spellEnd"/>
      <w:r w:rsidRPr="00B42D1E">
        <w:rPr>
          <w:rFonts w:ascii="Times New Roman" w:eastAsia="Calibri" w:hAnsi="Times New Roman" w:cs="Times New Roman"/>
          <w:kern w:val="2"/>
          <w:sz w:val="16"/>
          <w:szCs w:val="16"/>
        </w:rPr>
        <w:t xml:space="preserve"> корреспонденции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lastRenderedPageBreak/>
        <w:t>Глава 27. Исправление допущенных опечаток и ошибок в выданных</w:t>
      </w:r>
      <w:r w:rsidRPr="00B42D1E">
        <w:rPr>
          <w:rFonts w:ascii="Times New Roman" w:eastAsia="Calibri" w:hAnsi="Times New Roman" w:cs="Times New Roman"/>
          <w:kern w:val="2"/>
          <w:sz w:val="16"/>
          <w:szCs w:val="16"/>
          <w:lang w:eastAsia="ru-RU"/>
        </w:rPr>
        <w:br/>
        <w:t>в результате предоставления муниципальной услуги документах</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B42D1E">
        <w:rPr>
          <w:rFonts w:ascii="Times New Roman" w:eastAsia="Calibri" w:hAnsi="Times New Roman" w:cs="Times New Roman"/>
          <w:sz w:val="16"/>
          <w:szCs w:val="16"/>
        </w:rPr>
        <w:t>решении о принятии гражданина на учет или решении об отказе в принятии гражданина на учет</w:t>
      </w:r>
      <w:r w:rsidRPr="00B42D1E">
        <w:rPr>
          <w:rFonts w:ascii="Times New Roman" w:eastAsia="Calibri" w:hAnsi="Times New Roman" w:cs="Times New Roman"/>
          <w:kern w:val="2"/>
          <w:sz w:val="16"/>
          <w:szCs w:val="16"/>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об исправлении технической ошибки;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об отсутствии технической ошибки.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B42D1E">
        <w:rPr>
          <w:rFonts w:ascii="Times New Roman" w:eastAsia="Calibri" w:hAnsi="Times New Roman" w:cs="Times New Roman"/>
          <w:sz w:val="16"/>
          <w:szCs w:val="16"/>
        </w:rPr>
        <w:t xml:space="preserve">о принятии гражданина на учет или об отказе в принятии гражданина на учет </w:t>
      </w:r>
      <w:r w:rsidRPr="00B42D1E">
        <w:rPr>
          <w:rFonts w:ascii="Times New Roman" w:eastAsia="Calibri" w:hAnsi="Times New Roman" w:cs="Times New Roman"/>
          <w:kern w:val="2"/>
          <w:sz w:val="16"/>
          <w:szCs w:val="16"/>
          <w:lang w:eastAsia="ru-RU"/>
        </w:rPr>
        <w:t>с исправленной технической ошибкой.</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rPr>
        <w:t xml:space="preserve">121. </w:t>
      </w:r>
      <w:r w:rsidRPr="00B42D1E">
        <w:rPr>
          <w:rFonts w:ascii="Times New Roman" w:eastAsia="Calibri" w:hAnsi="Times New Roman" w:cs="Times New Roman"/>
          <w:kern w:val="2"/>
          <w:sz w:val="16"/>
          <w:szCs w:val="16"/>
          <w:lang w:eastAsia="ru-RU"/>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Pr="00B42D1E">
        <w:rPr>
          <w:rFonts w:ascii="Times New Roman" w:eastAsia="Calibri" w:hAnsi="Times New Roman" w:cs="Times New Roman"/>
          <w:kern w:val="2"/>
          <w:sz w:val="16"/>
          <w:szCs w:val="16"/>
        </w:rPr>
        <w:t>сельского поселения</w:t>
      </w:r>
      <w:r w:rsidRPr="00B42D1E">
        <w:rPr>
          <w:rFonts w:ascii="Times New Roman" w:eastAsia="Calibri" w:hAnsi="Times New Roman" w:cs="Times New Roman"/>
          <w:kern w:val="2"/>
          <w:sz w:val="16"/>
          <w:szCs w:val="16"/>
          <w:lang w:eastAsia="ru-RU"/>
        </w:rPr>
        <w:t xml:space="preserve">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123. Глава сельского поселения немедленно после подписания документа, указанного в пункте 122 настоящего административного регламента, передает его:</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124. Должностное лицо администрации, ответственное за предоставление муниципальной услуги, в течение одного рабочего дня со дня</w:t>
      </w:r>
      <w:r w:rsidRPr="00B42D1E">
        <w:rPr>
          <w:rFonts w:ascii="Times New Roman" w:eastAsia="Calibri" w:hAnsi="Times New Roman" w:cs="Times New Roman"/>
          <w:kern w:val="2"/>
          <w:sz w:val="16"/>
          <w:szCs w:val="16"/>
        </w:rPr>
        <w:t xml:space="preserve"> получения им решения </w:t>
      </w:r>
      <w:r w:rsidRPr="00B42D1E">
        <w:rPr>
          <w:rFonts w:ascii="Times New Roman" w:eastAsia="Calibri" w:hAnsi="Times New Roman" w:cs="Times New Roman"/>
          <w:kern w:val="2"/>
          <w:sz w:val="16"/>
          <w:szCs w:val="16"/>
          <w:lang w:eastAsia="ru-RU"/>
        </w:rPr>
        <w:t xml:space="preserve">об исправлении технической ошибки </w:t>
      </w:r>
      <w:r w:rsidRPr="00B42D1E">
        <w:rPr>
          <w:rFonts w:ascii="Times New Roman" w:eastAsia="Calibri" w:hAnsi="Times New Roman" w:cs="Times New Roman"/>
          <w:kern w:val="2"/>
          <w:sz w:val="16"/>
          <w:szCs w:val="16"/>
        </w:rPr>
        <w:t xml:space="preserve">производит соответствующую отметку в Книге </w:t>
      </w:r>
      <w:r w:rsidRPr="00B42D1E">
        <w:rPr>
          <w:rFonts w:ascii="Times New Roman" w:eastAsia="Calibri" w:hAnsi="Times New Roman" w:cs="Times New Roman"/>
          <w:kern w:val="2"/>
          <w:sz w:val="16"/>
          <w:szCs w:val="16"/>
          <w:lang w:eastAsia="ru-RU"/>
        </w:rPr>
        <w:t>регистрации заявлений граждан о принятии на учет</w:t>
      </w:r>
      <w:r w:rsidRPr="00B42D1E">
        <w:rPr>
          <w:rFonts w:ascii="Times New Roman" w:eastAsia="Calibri" w:hAnsi="Times New Roman" w:cs="Times New Roman"/>
          <w:kern w:val="2"/>
          <w:sz w:val="16"/>
          <w:szCs w:val="16"/>
        </w:rPr>
        <w:t xml:space="preserve">, а в случае если гражданин ранее был поставлен на учет, также производит соответствующую отметку </w:t>
      </w:r>
      <w:r w:rsidRPr="00B42D1E">
        <w:rPr>
          <w:rFonts w:ascii="Times New Roman" w:eastAsia="Calibri" w:hAnsi="Times New Roman" w:cs="Times New Roman"/>
          <w:kern w:val="2"/>
          <w:sz w:val="16"/>
          <w:szCs w:val="16"/>
          <w:lang w:eastAsia="ru-RU"/>
        </w:rPr>
        <w:t xml:space="preserve">в Книге учета граждан, после чего не позднее рабочего дня, следующего за днем внесения соответствующих отметок передает </w:t>
      </w:r>
      <w:r w:rsidRPr="00B42D1E">
        <w:rPr>
          <w:rFonts w:ascii="Times New Roman" w:eastAsia="Calibri" w:hAnsi="Times New Roman" w:cs="Times New Roman"/>
          <w:kern w:val="2"/>
          <w:sz w:val="16"/>
          <w:szCs w:val="16"/>
        </w:rPr>
        <w:t xml:space="preserve">решение </w:t>
      </w:r>
      <w:r w:rsidRPr="00B42D1E">
        <w:rPr>
          <w:rFonts w:ascii="Times New Roman" w:eastAsia="Calibri" w:hAnsi="Times New Roman" w:cs="Times New Roman"/>
          <w:kern w:val="2"/>
          <w:sz w:val="16"/>
          <w:szCs w:val="16"/>
          <w:lang w:eastAsia="ru-RU"/>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122 </w:t>
      </w:r>
      <w:r w:rsidRPr="00B42D1E">
        <w:rPr>
          <w:rFonts w:ascii="Times New Roman" w:eastAsia="Calibri" w:hAnsi="Times New Roman" w:cs="Times New Roman"/>
          <w:kern w:val="2"/>
          <w:sz w:val="16"/>
          <w:szCs w:val="16"/>
        </w:rPr>
        <w:t xml:space="preserve">настоящего </w:t>
      </w:r>
      <w:r w:rsidRPr="00B42D1E">
        <w:rPr>
          <w:rFonts w:ascii="Times New Roman" w:eastAsia="Calibri" w:hAnsi="Times New Roman" w:cs="Times New Roman"/>
          <w:kern w:val="2"/>
          <w:sz w:val="16"/>
          <w:szCs w:val="16"/>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B42D1E" w:rsidRPr="00B42D1E" w:rsidRDefault="00B42D1E" w:rsidP="00B42D1E">
      <w:pPr>
        <w:autoSpaceDE w:val="0"/>
        <w:autoSpaceDN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lang w:eastAsia="ru-RU"/>
        </w:rPr>
        <w:t>127. Способом фиксации результата рассмотрения заявления об исправлении технической ошибки</w:t>
      </w:r>
      <w:r w:rsidRPr="00B42D1E">
        <w:rPr>
          <w:rFonts w:ascii="Times New Roman" w:eastAsia="Calibri" w:hAnsi="Times New Roman" w:cs="Times New Roman"/>
          <w:kern w:val="2"/>
          <w:sz w:val="16"/>
          <w:szCs w:val="16"/>
        </w:rPr>
        <w:t xml:space="preserve"> является занесение должностным лицом администрации, ответственным за </w:t>
      </w:r>
      <w:r w:rsidRPr="00B42D1E">
        <w:rPr>
          <w:rFonts w:ascii="Times New Roman" w:eastAsia="Calibri" w:hAnsi="Times New Roman" w:cs="Times New Roman"/>
          <w:kern w:val="2"/>
          <w:sz w:val="16"/>
          <w:szCs w:val="16"/>
          <w:lang w:eastAsia="ru-RU"/>
        </w:rPr>
        <w:t xml:space="preserve">выдачу (направление) </w:t>
      </w:r>
      <w:r w:rsidRPr="00B42D1E">
        <w:rPr>
          <w:rFonts w:ascii="Times New Roman" w:eastAsia="Calibri" w:hAnsi="Times New Roman" w:cs="Times New Roman"/>
          <w:kern w:val="2"/>
          <w:sz w:val="16"/>
          <w:szCs w:val="16"/>
        </w:rPr>
        <w:t xml:space="preserve">заявителю результата муниципальной услуги, в журнале исходящей корреспонденции отметки о направлении </w:t>
      </w:r>
      <w:r w:rsidRPr="00B42D1E">
        <w:rPr>
          <w:rFonts w:ascii="Times New Roman" w:eastAsia="Calibri" w:hAnsi="Times New Roman" w:cs="Times New Roman"/>
          <w:kern w:val="2"/>
          <w:sz w:val="16"/>
          <w:szCs w:val="16"/>
          <w:lang w:eastAsia="ru-RU"/>
        </w:rPr>
        <w:t>решения о принятии гражданина на учет или об отказе в принятии гражданина на учет с исправленной технической ошибкой</w:t>
      </w:r>
      <w:r w:rsidRPr="00B42D1E">
        <w:rPr>
          <w:rFonts w:ascii="Times New Roman" w:eastAsia="Calibri" w:hAnsi="Times New Roman" w:cs="Times New Roman"/>
          <w:kern w:val="2"/>
          <w:sz w:val="16"/>
          <w:szCs w:val="16"/>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B42D1E">
        <w:rPr>
          <w:rFonts w:ascii="Times New Roman" w:eastAsia="Calibri" w:hAnsi="Times New Roman" w:cs="Times New Roman"/>
          <w:kern w:val="2"/>
          <w:sz w:val="16"/>
          <w:szCs w:val="16"/>
          <w:lang w:eastAsia="ru-RU"/>
        </w:rPr>
        <w:t>или его представителю</w:t>
      </w:r>
      <w:r w:rsidRPr="00B42D1E">
        <w:rPr>
          <w:rFonts w:ascii="Times New Roman" w:eastAsia="Calibri" w:hAnsi="Times New Roman" w:cs="Times New Roman"/>
          <w:kern w:val="2"/>
          <w:sz w:val="16"/>
          <w:szCs w:val="16"/>
        </w:rPr>
        <w:t xml:space="preserve"> или о получении указанного документа лично заявителем или его представителем.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РАЗДЕЛ IV. ФОРМЫ КОНТРОЛЯ ЗА ПРЕДОСТАВЛЕНИЕМ МУНИЦИПАЛЬНОЙ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bookmarkStart w:id="19" w:name="Par413"/>
      <w:bookmarkEnd w:id="19"/>
      <w:r w:rsidRPr="00B42D1E">
        <w:rPr>
          <w:rFonts w:ascii="Times New Roman" w:eastAsia="Calibri" w:hAnsi="Times New Roman" w:cs="Times New Roman"/>
          <w:kern w:val="2"/>
          <w:sz w:val="16"/>
          <w:szCs w:val="16"/>
          <w:lang w:eastAsia="ru-RU"/>
        </w:rPr>
        <w:t>Глава 28. Порядок осуществления текущего контроля за соблюдением</w:t>
      </w:r>
      <w:r w:rsidRPr="00B42D1E">
        <w:rPr>
          <w:rFonts w:ascii="Times New Roman" w:eastAsia="Calibri" w:hAnsi="Times New Roman" w:cs="Times New Roman"/>
          <w:kern w:val="2"/>
          <w:sz w:val="16"/>
          <w:szCs w:val="16"/>
          <w:lang w:eastAsia="ru-RU"/>
        </w:rPr>
        <w:br/>
        <w:t>и исполнением ответственными должностными лицами положений настоящего административного регламента и иных нормативных</w:t>
      </w:r>
      <w:r w:rsidRPr="00B42D1E">
        <w:rPr>
          <w:rFonts w:ascii="Times New Roman" w:eastAsia="Calibri" w:hAnsi="Times New Roman" w:cs="Times New Roman"/>
          <w:kern w:val="2"/>
          <w:sz w:val="16"/>
          <w:szCs w:val="16"/>
          <w:lang w:eastAsia="ru-RU"/>
        </w:rPr>
        <w:br/>
        <w:t>правовых актов, устанавливающих требования к предоставлению муниципальной услуги, а также за принятием ими решений</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ko-KR"/>
        </w:rPr>
        <w:t xml:space="preserve">129. </w:t>
      </w:r>
      <w:r w:rsidRPr="00B42D1E">
        <w:rPr>
          <w:rFonts w:ascii="Times New Roman" w:eastAsia="Calibri" w:hAnsi="Times New Roman" w:cs="Times New Roman"/>
          <w:kern w:val="2"/>
          <w:sz w:val="16"/>
          <w:szCs w:val="16"/>
          <w:lang w:eastAsia="ru-RU"/>
        </w:rPr>
        <w:t>Основными задачами текущего контроля являются: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обеспечение своевременного и качественного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выявление нарушений в сроках и качестве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4) принятие мер по надлежащему предоставлению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130. Текущий контроль осуществляется на постоянной основе.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ko-KR"/>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lastRenderedPageBreak/>
        <w:t>Глава 29. Порядок и периодичность осуществления плановых</w:t>
      </w:r>
      <w:r w:rsidRPr="00B42D1E">
        <w:rPr>
          <w:rFonts w:ascii="Times New Roman" w:eastAsia="Calibri" w:hAnsi="Times New Roman" w:cs="Times New Roman"/>
          <w:kern w:val="2"/>
          <w:sz w:val="16"/>
          <w:szCs w:val="16"/>
          <w:lang w:eastAsia="ru-RU"/>
        </w:rPr>
        <w:br/>
        <w:t>и внеплановых проверок полноты и качества предоставления</w:t>
      </w:r>
      <w:r w:rsidRPr="00B42D1E">
        <w:rPr>
          <w:rFonts w:ascii="Times New Roman" w:eastAsia="Calibri" w:hAnsi="Times New Roman" w:cs="Times New Roman"/>
          <w:kern w:val="2"/>
          <w:sz w:val="16"/>
          <w:szCs w:val="16"/>
          <w:lang w:eastAsia="ru-RU"/>
        </w:rPr>
        <w:br/>
        <w:t>муниципальной услуги, в том числе порядок и формы контроля</w:t>
      </w:r>
      <w:r w:rsidRPr="00B42D1E">
        <w:rPr>
          <w:rFonts w:ascii="Times New Roman" w:eastAsia="Calibri" w:hAnsi="Times New Roman" w:cs="Times New Roman"/>
          <w:kern w:val="2"/>
          <w:sz w:val="16"/>
          <w:szCs w:val="16"/>
          <w:lang w:eastAsia="ru-RU"/>
        </w:rPr>
        <w:br/>
        <w:t>за полнотой и качеством предоставления муниципальной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131. Контроль за полнотой и качеством предоставления должностными лицами администрации муниципальной услуги осуществляется в форме проверок.</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000000"/>
          <w:kern w:val="2"/>
          <w:sz w:val="16"/>
          <w:szCs w:val="16"/>
          <w:lang w:eastAsia="ru-RU"/>
        </w:rPr>
      </w:pPr>
      <w:r w:rsidRPr="00B42D1E">
        <w:rPr>
          <w:rFonts w:ascii="Times New Roman" w:eastAsia="Calibri" w:hAnsi="Times New Roman" w:cs="Times New Roman"/>
          <w:kern w:val="2"/>
          <w:sz w:val="16"/>
          <w:szCs w:val="16"/>
          <w:lang w:eastAsia="ko-KR"/>
        </w:rPr>
        <w:t xml:space="preserve">132. </w:t>
      </w:r>
      <w:r w:rsidRPr="00B42D1E">
        <w:rPr>
          <w:rFonts w:ascii="Times New Roman" w:eastAsia="Calibri" w:hAnsi="Times New Roman" w:cs="Times New Roman"/>
          <w:kern w:val="2"/>
          <w:sz w:val="16"/>
          <w:szCs w:val="16"/>
          <w:lang w:eastAsia="ru-RU"/>
        </w:rPr>
        <w:t>Плановые</w:t>
      </w:r>
      <w:r w:rsidRPr="00B42D1E">
        <w:rPr>
          <w:rFonts w:ascii="Times New Roman" w:eastAsia="Calibri" w:hAnsi="Times New Roman" w:cs="Times New Roman"/>
          <w:color w:val="000000"/>
          <w:kern w:val="2"/>
          <w:sz w:val="16"/>
          <w:szCs w:val="16"/>
          <w:lang w:eastAsia="ru-RU"/>
        </w:rPr>
        <w:t xml:space="preserve"> поверки осуществляются на основании пл</w:t>
      </w:r>
      <w:r w:rsidRPr="00B42D1E">
        <w:rPr>
          <w:rFonts w:ascii="Times New Roman" w:eastAsia="Calibri" w:hAnsi="Times New Roman" w:cs="Times New Roman"/>
          <w:kern w:val="2"/>
          <w:sz w:val="16"/>
          <w:szCs w:val="16"/>
          <w:lang w:eastAsia="ru-RU"/>
        </w:rPr>
        <w:t>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B42D1E">
        <w:rPr>
          <w:rFonts w:ascii="Times New Roman" w:eastAsia="Calibri" w:hAnsi="Times New Roman" w:cs="Times New Roman"/>
          <w:color w:val="000000"/>
          <w:kern w:val="2"/>
          <w:sz w:val="16"/>
          <w:szCs w:val="16"/>
          <w:lang w:eastAsia="ru-RU"/>
        </w:rPr>
        <w:t>ействие) должностных лиц администрации при предоставлении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000000"/>
          <w:kern w:val="2"/>
          <w:sz w:val="16"/>
          <w:szCs w:val="16"/>
          <w:lang w:eastAsia="ru-RU"/>
        </w:rPr>
      </w:pPr>
      <w:r w:rsidRPr="00B42D1E">
        <w:rPr>
          <w:rFonts w:ascii="Times New Roman" w:eastAsia="Calibri" w:hAnsi="Times New Roman" w:cs="Times New Roman"/>
          <w:color w:val="000000"/>
          <w:kern w:val="2"/>
          <w:sz w:val="16"/>
          <w:szCs w:val="16"/>
          <w:lang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000000"/>
          <w:kern w:val="2"/>
          <w:sz w:val="16"/>
          <w:szCs w:val="16"/>
          <w:lang w:eastAsia="ru-RU"/>
        </w:rPr>
      </w:pPr>
      <w:r w:rsidRPr="00B42D1E">
        <w:rPr>
          <w:rFonts w:ascii="Times New Roman" w:eastAsia="Calibri" w:hAnsi="Times New Roman" w:cs="Times New Roman"/>
          <w:color w:val="000000"/>
          <w:kern w:val="2"/>
          <w:sz w:val="16"/>
          <w:szCs w:val="16"/>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B42D1E">
        <w:rPr>
          <w:rFonts w:ascii="Times New Roman" w:eastAsia="Calibri" w:hAnsi="Times New Roman" w:cs="Times New Roman"/>
          <w:kern w:val="2"/>
          <w:sz w:val="16"/>
          <w:szCs w:val="16"/>
        </w:rPr>
        <w:t>сельского поселения</w:t>
      </w:r>
      <w:r w:rsidRPr="00B42D1E">
        <w:rPr>
          <w:rFonts w:ascii="Times New Roman" w:eastAsia="Calibri" w:hAnsi="Times New Roman" w:cs="Times New Roman"/>
          <w:color w:val="000000"/>
          <w:kern w:val="2"/>
          <w:sz w:val="16"/>
          <w:szCs w:val="16"/>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42D1E">
        <w:rPr>
          <w:rFonts w:ascii="Times New Roman" w:eastAsia="Calibri" w:hAnsi="Times New Roman" w:cs="Times New Roman"/>
          <w:color w:val="000000"/>
          <w:kern w:val="2"/>
          <w:sz w:val="16"/>
          <w:szCs w:val="16"/>
          <w:vertAlign w:val="superscript"/>
          <w:lang w:eastAsia="ru-RU"/>
        </w:rPr>
        <w:t>2</w:t>
      </w:r>
      <w:r w:rsidRPr="00B42D1E">
        <w:rPr>
          <w:rFonts w:ascii="Times New Roman" w:eastAsia="Calibri" w:hAnsi="Times New Roman" w:cs="Times New Roman"/>
          <w:color w:val="000000"/>
          <w:kern w:val="2"/>
          <w:sz w:val="16"/>
          <w:szCs w:val="16"/>
          <w:lang w:eastAsia="ru-RU"/>
        </w:rPr>
        <w:t xml:space="preserve"> Федерального закона от 27 июля 2010 года № 210</w:t>
      </w:r>
      <w:r w:rsidRPr="00B42D1E">
        <w:rPr>
          <w:rFonts w:ascii="Times New Roman" w:eastAsia="Calibri" w:hAnsi="Times New Roman" w:cs="Times New Roman"/>
          <w:color w:val="000000"/>
          <w:kern w:val="2"/>
          <w:sz w:val="16"/>
          <w:szCs w:val="16"/>
          <w:lang w:eastAsia="ru-RU"/>
        </w:rPr>
        <w:noBreakHyphen/>
        <w:t>ФЗ «Об организации предоставления государственных и муниципальных услуг».</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bookmarkStart w:id="20" w:name="Par439"/>
      <w:bookmarkEnd w:id="20"/>
      <w:r w:rsidRPr="00B42D1E">
        <w:rPr>
          <w:rFonts w:ascii="Times New Roman" w:eastAsia="Calibri" w:hAnsi="Times New Roman" w:cs="Times New Roman"/>
          <w:kern w:val="2"/>
          <w:sz w:val="16"/>
          <w:szCs w:val="16"/>
          <w:lang w:eastAsia="ru-RU"/>
        </w:rPr>
        <w:t>Глава 30. Ответственность должностных лиц администрации</w:t>
      </w:r>
      <w:r w:rsidRPr="00B42D1E">
        <w:rPr>
          <w:rFonts w:ascii="Times New Roman" w:eastAsia="Calibri" w:hAnsi="Times New Roman" w:cs="Times New Roman"/>
          <w:kern w:val="2"/>
          <w:sz w:val="16"/>
          <w:szCs w:val="16"/>
          <w:lang w:eastAsia="ru-RU"/>
        </w:rPr>
        <w:br/>
        <w:t>за решения и действия (бездействие), принимаемые (осуществляемые)</w:t>
      </w:r>
      <w:r w:rsidRPr="00B42D1E">
        <w:rPr>
          <w:rFonts w:ascii="Times New Roman" w:eastAsia="Calibri" w:hAnsi="Times New Roman" w:cs="Times New Roman"/>
          <w:kern w:val="2"/>
          <w:sz w:val="16"/>
          <w:szCs w:val="16"/>
          <w:lang w:eastAsia="ru-RU"/>
        </w:rPr>
        <w:br/>
        <w:t>ими в ходе предоставления муниципальной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ko-KR"/>
        </w:rPr>
      </w:pPr>
    </w:p>
    <w:p w:rsidR="00B42D1E" w:rsidRPr="00B42D1E" w:rsidRDefault="00B42D1E" w:rsidP="00B42D1E">
      <w:pPr>
        <w:keepNext/>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bookmarkStart w:id="21" w:name="Par447"/>
      <w:bookmarkEnd w:id="21"/>
      <w:r w:rsidRPr="00B42D1E">
        <w:rPr>
          <w:rFonts w:ascii="Times New Roman" w:eastAsia="Calibri" w:hAnsi="Times New Roman" w:cs="Times New Roman"/>
          <w:kern w:val="2"/>
          <w:sz w:val="16"/>
          <w:szCs w:val="16"/>
          <w:lang w:eastAsia="ru-RU"/>
        </w:rPr>
        <w:t>Глава 31. Положения, характеризующие требования к порядку</w:t>
      </w:r>
      <w:r w:rsidRPr="00B42D1E">
        <w:rPr>
          <w:rFonts w:ascii="Times New Roman" w:eastAsia="Calibri" w:hAnsi="Times New Roman" w:cs="Times New Roman"/>
          <w:kern w:val="2"/>
          <w:sz w:val="16"/>
          <w:szCs w:val="16"/>
          <w:lang w:eastAsia="ru-RU"/>
        </w:rPr>
        <w:br/>
        <w:t>и формам контроля за предоставлением муниципальной услуги,</w:t>
      </w:r>
      <w:r w:rsidRPr="00B42D1E">
        <w:rPr>
          <w:rFonts w:ascii="Times New Roman" w:eastAsia="Calibri" w:hAnsi="Times New Roman" w:cs="Times New Roman"/>
          <w:kern w:val="2"/>
          <w:sz w:val="16"/>
          <w:szCs w:val="16"/>
          <w:lang w:eastAsia="ru-RU"/>
        </w:rPr>
        <w:br/>
        <w:t>в том числе со стороны граждан, их объединений и организаций</w:t>
      </w:r>
    </w:p>
    <w:p w:rsidR="00B42D1E" w:rsidRPr="00B42D1E" w:rsidRDefault="00B42D1E" w:rsidP="00B42D1E">
      <w:pPr>
        <w:keepNext/>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ko-KR"/>
        </w:rPr>
        <w:t>138. </w:t>
      </w:r>
      <w:r w:rsidRPr="00B42D1E">
        <w:rPr>
          <w:rFonts w:ascii="Times New Roman" w:eastAsia="Calibri" w:hAnsi="Times New Roman" w:cs="Times New Roman"/>
          <w:kern w:val="2"/>
          <w:sz w:val="16"/>
          <w:szCs w:val="16"/>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3) некорректного поведения должностных лиц</w:t>
      </w:r>
      <w:r w:rsidRPr="00B42D1E">
        <w:rPr>
          <w:rFonts w:ascii="Times New Roman" w:eastAsia="Calibri" w:hAnsi="Times New Roman" w:cs="Times New Roman"/>
          <w:kern w:val="2"/>
          <w:sz w:val="16"/>
          <w:szCs w:val="16"/>
          <w:lang w:eastAsia="ko-KR"/>
        </w:rPr>
        <w:t xml:space="preserve"> администрации</w:t>
      </w:r>
      <w:r w:rsidRPr="00B42D1E">
        <w:rPr>
          <w:rFonts w:ascii="Times New Roman" w:eastAsia="Calibri" w:hAnsi="Times New Roman" w:cs="Times New Roman"/>
          <w:kern w:val="2"/>
          <w:sz w:val="16"/>
          <w:szCs w:val="16"/>
          <w:lang w:eastAsia="ru-RU"/>
        </w:rPr>
        <w:t>, нарушения правил служебной этики при предоставлении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ko-KR"/>
        </w:rPr>
        <w:t xml:space="preserve">140. Контроль за предоставлением муниципальной услуги </w:t>
      </w:r>
      <w:r w:rsidRPr="00B42D1E">
        <w:rPr>
          <w:rFonts w:ascii="Times New Roman" w:eastAsia="Calibri" w:hAnsi="Times New Roman" w:cs="Times New Roman"/>
          <w:kern w:val="2"/>
          <w:sz w:val="16"/>
          <w:szCs w:val="16"/>
          <w:lang w:eastAsia="ru-RU"/>
        </w:rPr>
        <w:t xml:space="preserve">со стороны граждан, их объединений и организаций </w:t>
      </w:r>
      <w:r w:rsidRPr="00B42D1E">
        <w:rPr>
          <w:rFonts w:ascii="Times New Roman" w:eastAsia="Calibri" w:hAnsi="Times New Roman" w:cs="Times New Roman"/>
          <w:kern w:val="2"/>
          <w:sz w:val="16"/>
          <w:szCs w:val="16"/>
          <w:lang w:eastAsia="ko-KR"/>
        </w:rPr>
        <w:t>осуществляется в соответствии с действующим законодательством.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ko-KR"/>
        </w:rPr>
      </w:pPr>
      <w:r w:rsidRPr="00B42D1E">
        <w:rPr>
          <w:rFonts w:ascii="Times New Roman" w:eastAsia="Calibri" w:hAnsi="Times New Roman" w:cs="Times New Roman"/>
          <w:kern w:val="2"/>
          <w:sz w:val="16"/>
          <w:szCs w:val="16"/>
          <w:lang w:eastAsia="ko-KR"/>
        </w:rPr>
        <w:t xml:space="preserve">141. </w:t>
      </w:r>
      <w:r w:rsidRPr="00B42D1E">
        <w:rPr>
          <w:rFonts w:ascii="Times New Roman" w:eastAsia="Calibri" w:hAnsi="Times New Roman" w:cs="Times New Roman"/>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B42D1E">
        <w:rPr>
          <w:rFonts w:ascii="Times New Roman" w:eastAsia="Calibri" w:hAnsi="Times New Roman" w:cs="Times New Roman"/>
          <w:kern w:val="2"/>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РАЗДЕЛ V. ДОСУДЕБНЫЙ (ВНЕСУДЕБНЫЙ) ПОРЯДОК</w:t>
      </w:r>
      <w:r w:rsidRPr="00B42D1E">
        <w:rPr>
          <w:rFonts w:ascii="Times New Roman" w:eastAsia="Calibri" w:hAnsi="Times New Roman" w:cs="Times New Roman"/>
          <w:kern w:val="2"/>
          <w:sz w:val="16"/>
          <w:szCs w:val="16"/>
          <w:lang w:eastAsia="ru-RU"/>
        </w:rPr>
        <w:br/>
        <w:t>ОБЖАЛОВАНИЯ РЕШЕНИЙ И ДЕЙСТВИЙ (БЕЗДЕЙСТВИЯ)</w:t>
      </w:r>
      <w:r w:rsidRPr="00B42D1E">
        <w:rPr>
          <w:rFonts w:ascii="Times New Roman" w:eastAsia="Calibri" w:hAnsi="Times New Roman" w:cs="Times New Roman"/>
          <w:kern w:val="2"/>
          <w:sz w:val="16"/>
          <w:szCs w:val="16"/>
          <w:lang w:eastAsia="ru-RU"/>
        </w:rPr>
        <w:br/>
        <w:t>АДМИНИСТРАЦИИ, А ТАКЖЕ ЕЕ ДОЛЖНОСТНЫХ ЛИЦ</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32. Информация для заинтересованных лиц</w:t>
      </w:r>
      <w:r w:rsidRPr="00B42D1E">
        <w:rPr>
          <w:rFonts w:ascii="Times New Roman" w:eastAsia="Calibri" w:hAnsi="Times New Roman" w:cs="Times New Roman"/>
          <w:kern w:val="2"/>
          <w:sz w:val="16"/>
          <w:szCs w:val="16"/>
          <w:lang w:eastAsia="ru-RU"/>
        </w:rPr>
        <w:br/>
        <w:t>об их праве на досудебное (внесудебное) обжалование действий (бездействия) и (или) решений, принятых (осуществленных)</w:t>
      </w:r>
      <w:r w:rsidRPr="00B42D1E">
        <w:rPr>
          <w:rFonts w:ascii="Times New Roman" w:eastAsia="Calibri" w:hAnsi="Times New Roman" w:cs="Times New Roman"/>
          <w:kern w:val="2"/>
          <w:sz w:val="16"/>
          <w:szCs w:val="16"/>
          <w:lang w:eastAsia="ru-RU"/>
        </w:rPr>
        <w:br/>
        <w:t>в ходе предоставления муниципальной услуги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143. Заявитель или его представитель может обратиться с жалобой, в том числе в следующих случаях:</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 нарушение срока регистрации заявления о предоставлении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2) нарушение срока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3) требование у заявителя </w:t>
      </w:r>
      <w:r w:rsidRPr="00B42D1E">
        <w:rPr>
          <w:rFonts w:ascii="Times New Roman" w:eastAsia="Calibri" w:hAnsi="Times New Roman" w:cs="Times New Roman"/>
          <w:kern w:val="2"/>
          <w:sz w:val="16"/>
          <w:szCs w:val="16"/>
          <w:lang w:eastAsia="ru-RU"/>
        </w:rPr>
        <w:t xml:space="preserve">или его представителя </w:t>
      </w:r>
      <w:r w:rsidRPr="00B42D1E">
        <w:rPr>
          <w:rFonts w:ascii="Times New Roman" w:eastAsia="Calibri" w:hAnsi="Times New Roman" w:cs="Times New Roman"/>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42D1E">
        <w:rPr>
          <w:rFonts w:ascii="Times New Roman" w:eastAsia="Calibri" w:hAnsi="Times New Roman" w:cs="Times New Roman"/>
          <w:kern w:val="2"/>
          <w:sz w:val="16"/>
          <w:szCs w:val="16"/>
          <w:lang w:eastAsia="ru-RU"/>
        </w:rPr>
        <w:t>или его представителя</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5) отказ в предоставлении муниципальной услуги,</w:t>
      </w:r>
      <w:r w:rsidRPr="00B42D1E">
        <w:rPr>
          <w:rFonts w:ascii="Times New Roman" w:eastAsia="Calibri" w:hAnsi="Times New Roman" w:cs="Times New Roman"/>
          <w:sz w:val="16"/>
          <w:szCs w:val="16"/>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lang w:eastAsia="ru-RU"/>
        </w:rPr>
      </w:pPr>
      <w:r w:rsidRPr="00B42D1E">
        <w:rPr>
          <w:rFonts w:ascii="Times New Roman" w:eastAsia="Calibri" w:hAnsi="Times New Roman" w:cs="Times New Roman"/>
          <w:kern w:val="2"/>
          <w:sz w:val="16"/>
          <w:szCs w:val="16"/>
        </w:rPr>
        <w:lastRenderedPageBreak/>
        <w:t xml:space="preserve">6) </w:t>
      </w:r>
      <w:r w:rsidRPr="00B42D1E">
        <w:rPr>
          <w:rFonts w:ascii="Times New Roman" w:eastAsia="Calibri" w:hAnsi="Times New Roman" w:cs="Times New Roman"/>
          <w:sz w:val="16"/>
          <w:szCs w:val="1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9) приостановление предоставления муниципальной услуги, </w:t>
      </w:r>
      <w:r w:rsidRPr="00B42D1E">
        <w:rPr>
          <w:rFonts w:ascii="Times New Roman" w:eastAsia="Calibri" w:hAnsi="Times New Roman" w:cs="Times New Roman"/>
          <w:sz w:val="16"/>
          <w:szCs w:val="16"/>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42D1E">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144. Рассмотрение жалобы осуществляется в порядке и сроки, установленные статьей 11</w:t>
      </w:r>
      <w:r w:rsidRPr="00B42D1E">
        <w:rPr>
          <w:rFonts w:ascii="Times New Roman" w:eastAsia="Calibri" w:hAnsi="Times New Roman" w:cs="Times New Roman"/>
          <w:kern w:val="2"/>
          <w:sz w:val="16"/>
          <w:szCs w:val="16"/>
          <w:vertAlign w:val="superscript"/>
        </w:rPr>
        <w:t>2</w:t>
      </w:r>
      <w:r w:rsidRPr="00B42D1E">
        <w:rPr>
          <w:rFonts w:ascii="Times New Roman" w:eastAsia="Calibri" w:hAnsi="Times New Roman" w:cs="Times New Roman"/>
          <w:kern w:val="2"/>
          <w:sz w:val="16"/>
          <w:szCs w:val="16"/>
        </w:rPr>
        <w:t xml:space="preserve"> Федерального закона от 27 июля 2010 года № 210</w:t>
      </w:r>
      <w:r w:rsidRPr="00B42D1E">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которым может быть направлена жалоба заявителя или</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его представителя в досудебном (внесудебном) порядке</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145. Жалобы на решения и действия (бездействие) главы сельского поселения подаются главе сельского поселения.</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146. Жалобы на решения и действия (бездействие) должностных лиц и муниципальных служащих администрации подаются главе сельского поселения.</w:t>
      </w:r>
    </w:p>
    <w:p w:rsidR="00B42D1E" w:rsidRPr="00B42D1E" w:rsidRDefault="00B42D1E" w:rsidP="00B42D1E">
      <w:pPr>
        <w:autoSpaceDE w:val="0"/>
        <w:autoSpaceDN w:val="0"/>
        <w:adjustRightInd w:val="0"/>
        <w:spacing w:after="0" w:line="240" w:lineRule="auto"/>
        <w:jc w:val="center"/>
        <w:outlineLvl w:val="0"/>
        <w:rPr>
          <w:rFonts w:ascii="Times New Roman" w:eastAsia="Calibri" w:hAnsi="Times New Roman" w:cs="Times New Roman"/>
          <w:b/>
          <w:bCs/>
          <w:color w:val="FF0000"/>
          <w:kern w:val="2"/>
          <w:sz w:val="16"/>
          <w:szCs w:val="16"/>
        </w:rPr>
      </w:pP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34. Способы информирования заявителей или их представителей</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о порядке подачи и рассмотрения жалобы, в том числе с использованием</w:t>
      </w:r>
      <w:r w:rsidRPr="00B42D1E">
        <w:rPr>
          <w:rFonts w:ascii="Times New Roman" w:eastAsia="Calibri" w:hAnsi="Times New Roman" w:cs="Times New Roman"/>
          <w:kern w:val="2"/>
          <w:sz w:val="16"/>
          <w:szCs w:val="16"/>
          <w:lang w:eastAsia="ru-RU"/>
        </w:rPr>
        <w:br/>
        <w:t>единого портала государственных и муниципальных услуг (функций)</w:t>
      </w:r>
    </w:p>
    <w:p w:rsidR="00B42D1E" w:rsidRPr="00B42D1E" w:rsidRDefault="00B42D1E" w:rsidP="00B42D1E">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16"/>
          <w:szCs w:val="16"/>
          <w:lang w:eastAsia="ru-RU"/>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147. Информацию о порядке подачи и рассмотрения жалобы заявитель и его представитель могут получить:</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 на информационных стендах, расположенных в помещениях, занимаемых администрацией</w:t>
      </w:r>
      <w:r w:rsidRPr="00B42D1E">
        <w:rPr>
          <w:rFonts w:ascii="Times New Roman" w:eastAsia="Calibri" w:hAnsi="Times New Roman" w:cs="Times New Roman"/>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2) на официальном сайте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3) на Портале;</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4) </w:t>
      </w:r>
      <w:r w:rsidRPr="00B42D1E">
        <w:rPr>
          <w:rFonts w:ascii="Times New Roman" w:eastAsia="Calibri" w:hAnsi="Times New Roman" w:cs="Times New Roman"/>
          <w:sz w:val="16"/>
          <w:szCs w:val="16"/>
        </w:rPr>
        <w:t>лично у муниципального служащего администрации</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 xml:space="preserve">5) </w:t>
      </w:r>
      <w:r w:rsidRPr="00B42D1E">
        <w:rPr>
          <w:rFonts w:ascii="Times New Roman" w:eastAsia="Calibri" w:hAnsi="Times New Roman" w:cs="Times New Roman"/>
          <w:sz w:val="16"/>
          <w:szCs w:val="16"/>
        </w:rPr>
        <w:t>путем обращения заявителя или его представителя в администрацию, с использованием средств телефонной связи</w:t>
      </w:r>
      <w:r w:rsidRPr="00B42D1E">
        <w:rPr>
          <w:rFonts w:ascii="Times New Roman" w:eastAsia="Calibri" w:hAnsi="Times New Roman" w:cs="Times New Roman"/>
          <w:kern w:val="2"/>
          <w:sz w:val="16"/>
          <w:szCs w:val="16"/>
        </w:rPr>
        <w:t>;</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kern w:val="2"/>
          <w:sz w:val="16"/>
          <w:szCs w:val="16"/>
        </w:rPr>
        <w:t xml:space="preserve">6) </w:t>
      </w:r>
      <w:r w:rsidRPr="00B42D1E">
        <w:rPr>
          <w:rFonts w:ascii="Times New Roman" w:eastAsia="Calibri" w:hAnsi="Times New Roman" w:cs="Times New Roman"/>
          <w:sz w:val="16"/>
          <w:szCs w:val="16"/>
        </w:rPr>
        <w:t>путем обращения заявителя или его представителя через организации почтовой связи в администрацию;</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sz w:val="16"/>
          <w:szCs w:val="16"/>
        </w:rPr>
        <w:t>7) по электронной почте администрации.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B42D1E" w:rsidRPr="00B42D1E" w:rsidRDefault="00B42D1E" w:rsidP="00B42D1E">
      <w:pPr>
        <w:autoSpaceDE w:val="0"/>
        <w:autoSpaceDN w:val="0"/>
        <w:adjustRightInd w:val="0"/>
        <w:spacing w:after="0" w:line="240" w:lineRule="auto"/>
        <w:jc w:val="center"/>
        <w:outlineLvl w:val="0"/>
        <w:rPr>
          <w:rFonts w:ascii="Times New Roman" w:eastAsia="Calibri" w:hAnsi="Times New Roman" w:cs="Times New Roman"/>
          <w:b/>
          <w:bCs/>
          <w:color w:val="FF0000"/>
          <w:kern w:val="2"/>
          <w:sz w:val="16"/>
          <w:szCs w:val="16"/>
        </w:rPr>
      </w:pPr>
    </w:p>
    <w:p w:rsidR="00B42D1E" w:rsidRPr="00B42D1E" w:rsidRDefault="00B42D1E" w:rsidP="00B42D1E">
      <w:pPr>
        <w:keepNext/>
        <w:keepLines/>
        <w:autoSpaceDE w:val="0"/>
        <w:autoSpaceDN w:val="0"/>
        <w:adjustRightInd w:val="0"/>
        <w:spacing w:after="0" w:line="240" w:lineRule="auto"/>
        <w:jc w:val="center"/>
        <w:outlineLvl w:val="0"/>
        <w:rPr>
          <w:rFonts w:ascii="Times New Roman" w:eastAsia="Calibri" w:hAnsi="Times New Roman" w:cs="Times New Roman"/>
          <w:kern w:val="2"/>
          <w:sz w:val="16"/>
          <w:szCs w:val="16"/>
          <w:lang w:eastAsia="ru-RU"/>
        </w:rPr>
      </w:pPr>
      <w:r w:rsidRPr="00B42D1E">
        <w:rPr>
          <w:rFonts w:ascii="Times New Roman" w:eastAsia="Calibri" w:hAnsi="Times New Roman" w:cs="Times New Roman"/>
          <w:kern w:val="2"/>
          <w:sz w:val="16"/>
          <w:szCs w:val="16"/>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42D1E">
        <w:rPr>
          <w:rFonts w:ascii="Times New Roman" w:eastAsia="Calibri" w:hAnsi="Times New Roman" w:cs="Times New Roman"/>
          <w:kern w:val="2"/>
          <w:sz w:val="16"/>
          <w:szCs w:val="16"/>
          <w:lang w:eastAsia="ru-RU"/>
        </w:rPr>
        <w:br/>
        <w:t>в ходе предоставления муниципальной услуги</w:t>
      </w:r>
    </w:p>
    <w:p w:rsidR="00B42D1E" w:rsidRPr="00B42D1E" w:rsidRDefault="00B42D1E" w:rsidP="00B42D1E">
      <w:pPr>
        <w:keepNext/>
        <w:keepLines/>
        <w:autoSpaceDE w:val="0"/>
        <w:autoSpaceDN w:val="0"/>
        <w:adjustRightInd w:val="0"/>
        <w:spacing w:after="0" w:line="240" w:lineRule="auto"/>
        <w:jc w:val="both"/>
        <w:rPr>
          <w:rFonts w:ascii="Times New Roman" w:eastAsia="Calibri" w:hAnsi="Times New Roman" w:cs="Times New Roman"/>
          <w:color w:val="FF0000"/>
          <w:kern w:val="2"/>
          <w:sz w:val="16"/>
          <w:szCs w:val="16"/>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bookmarkStart w:id="22" w:name="Par28"/>
      <w:bookmarkEnd w:id="22"/>
      <w:r w:rsidRPr="00B42D1E">
        <w:rPr>
          <w:rFonts w:ascii="Times New Roman" w:eastAsia="Calibri" w:hAnsi="Times New Roman" w:cs="Times New Roman"/>
          <w:kern w:val="2"/>
          <w:sz w:val="16"/>
          <w:szCs w:val="16"/>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i/>
          <w:kern w:val="2"/>
          <w:sz w:val="16"/>
          <w:szCs w:val="16"/>
        </w:rPr>
      </w:pPr>
      <w:r w:rsidRPr="00B42D1E">
        <w:rPr>
          <w:rFonts w:ascii="Times New Roman" w:eastAsia="Calibri" w:hAnsi="Times New Roman" w:cs="Times New Roman"/>
          <w:kern w:val="2"/>
          <w:sz w:val="16"/>
          <w:szCs w:val="16"/>
        </w:rPr>
        <w:t>1) Федеральный закон от 27 июля 2010 года № 210-ФЗ «Об организации предоставления государственных и муниципальных услуг».</w:t>
      </w: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kern w:val="2"/>
          <w:sz w:val="16"/>
          <w:szCs w:val="16"/>
        </w:rPr>
      </w:pPr>
      <w:r w:rsidRPr="00B42D1E">
        <w:rPr>
          <w:rFonts w:ascii="Times New Roman" w:eastAsia="Calibri" w:hAnsi="Times New Roman" w:cs="Times New Roman"/>
          <w:kern w:val="2"/>
          <w:sz w:val="16"/>
          <w:szCs w:val="16"/>
        </w:rPr>
        <w:t>150. Информация, содержащаяся в настоящем разделе, подлежит размещению на Портале.</w:t>
      </w:r>
    </w:p>
    <w:p w:rsidR="00B42D1E" w:rsidRPr="00B42D1E" w:rsidRDefault="00B42D1E" w:rsidP="00B42D1E">
      <w:pPr>
        <w:spacing w:after="0" w:line="240" w:lineRule="auto"/>
        <w:rPr>
          <w:rFonts w:ascii="Times New Roman" w:eastAsia="Calibri" w:hAnsi="Times New Roman" w:cs="Times New Roman"/>
          <w:kern w:val="2"/>
          <w:sz w:val="16"/>
          <w:szCs w:val="16"/>
          <w:lang w:eastAsia="ru-RU"/>
        </w:rPr>
      </w:pPr>
    </w:p>
    <w:p w:rsidR="00B42D1E" w:rsidRPr="00B42D1E" w:rsidRDefault="00B42D1E" w:rsidP="00073B29">
      <w:pPr>
        <w:spacing w:after="0" w:line="240" w:lineRule="auto"/>
        <w:ind w:right="-143"/>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w:t>
      </w:r>
    </w:p>
    <w:p w:rsidR="00073B29" w:rsidRDefault="00B42D1E" w:rsidP="00073B29">
      <w:pPr>
        <w:spacing w:after="0" w:line="240" w:lineRule="auto"/>
        <w:ind w:right="-143"/>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административному регламенту предоставления </w:t>
      </w:r>
    </w:p>
    <w:p w:rsidR="00073B29" w:rsidRDefault="00B42D1E" w:rsidP="00073B29">
      <w:pPr>
        <w:spacing w:after="0" w:line="240" w:lineRule="auto"/>
        <w:ind w:right="-143"/>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муниципальной услуги «</w:t>
      </w:r>
      <w:r w:rsidRPr="00B42D1E">
        <w:rPr>
          <w:rFonts w:ascii="Times New Roman" w:eastAsia="Calibri" w:hAnsi="Times New Roman" w:cs="Times New Roman"/>
          <w:bCs/>
          <w:kern w:val="2"/>
          <w:sz w:val="16"/>
          <w:szCs w:val="16"/>
        </w:rPr>
        <w:t>П</w:t>
      </w:r>
      <w:r w:rsidRPr="00B42D1E">
        <w:rPr>
          <w:rFonts w:ascii="Times New Roman" w:eastAsia="Calibri" w:hAnsi="Times New Roman" w:cs="Times New Roman"/>
          <w:sz w:val="16"/>
          <w:szCs w:val="16"/>
        </w:rPr>
        <w:t>ринятие граждан на учет в качестве нуждающихся в</w:t>
      </w:r>
    </w:p>
    <w:p w:rsidR="00B42D1E" w:rsidRPr="00B42D1E" w:rsidRDefault="00B42D1E" w:rsidP="00073B29">
      <w:pPr>
        <w:spacing w:after="0" w:line="240" w:lineRule="auto"/>
        <w:ind w:right="-143"/>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жилых помещениях</w:t>
      </w:r>
      <w:r w:rsidRPr="00B42D1E">
        <w:rPr>
          <w:rFonts w:ascii="Times New Roman" w:eastAsia="Calibri" w:hAnsi="Times New Roman" w:cs="Times New Roman"/>
          <w:bCs/>
          <w:sz w:val="16"/>
          <w:szCs w:val="16"/>
        </w:rPr>
        <w:t xml:space="preserve"> муниципального жилищного фонда</w:t>
      </w:r>
      <w:r w:rsidRPr="00B42D1E">
        <w:rPr>
          <w:rFonts w:ascii="Times New Roman" w:eastAsia="Calibri" w:hAnsi="Times New Roman" w:cs="Times New Roman"/>
          <w:sz w:val="16"/>
          <w:szCs w:val="16"/>
        </w:rPr>
        <w:t>, предоставляемых по договорам социального найма»</w:t>
      </w:r>
    </w:p>
    <w:p w:rsidR="00B42D1E" w:rsidRPr="00B42D1E" w:rsidRDefault="00B42D1E" w:rsidP="00B42D1E">
      <w:pPr>
        <w:spacing w:after="0" w:line="240" w:lineRule="auto"/>
        <w:ind w:right="-1"/>
        <w:rPr>
          <w:rFonts w:ascii="Times New Roman" w:eastAsia="Calibri" w:hAnsi="Times New Roman" w:cs="Times New Roman"/>
          <w:color w:val="FF0000"/>
          <w:sz w:val="16"/>
          <w:szCs w:val="16"/>
        </w:rPr>
      </w:pPr>
    </w:p>
    <w:tbl>
      <w:tblPr>
        <w:tblW w:w="0" w:type="auto"/>
        <w:jc w:val="right"/>
        <w:tblLook w:val="00A0" w:firstRow="1" w:lastRow="0" w:firstColumn="1" w:lastColumn="0" w:noHBand="0" w:noVBand="0"/>
      </w:tblPr>
      <w:tblGrid>
        <w:gridCol w:w="4927"/>
      </w:tblGrid>
      <w:tr w:rsidR="00B42D1E" w:rsidRPr="00B42D1E" w:rsidTr="00B42D1E">
        <w:trPr>
          <w:jc w:val="right"/>
        </w:trPr>
        <w:tc>
          <w:tcPr>
            <w:tcW w:w="4927" w:type="dxa"/>
          </w:tcPr>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r w:rsidRPr="00B42D1E">
              <w:rPr>
                <w:rFonts w:ascii="Times New Roman" w:eastAsia="Calibri" w:hAnsi="Times New Roman" w:cs="Times New Roman"/>
                <w:bCs/>
                <w:kern w:val="2"/>
                <w:sz w:val="16"/>
                <w:szCs w:val="16"/>
                <w:lang w:eastAsia="ru-RU"/>
              </w:rPr>
              <w:t>Главе Умыганского сельского поселения</w:t>
            </w:r>
          </w:p>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r w:rsidRPr="00B42D1E">
              <w:rPr>
                <w:rFonts w:ascii="Times New Roman" w:eastAsia="Calibri" w:hAnsi="Times New Roman" w:cs="Times New Roman"/>
                <w:bCs/>
                <w:kern w:val="2"/>
                <w:sz w:val="16"/>
                <w:szCs w:val="16"/>
                <w:lang w:eastAsia="ru-RU"/>
              </w:rPr>
              <w:t>_______________________________________</w:t>
            </w:r>
          </w:p>
        </w:tc>
      </w:tr>
      <w:tr w:rsidR="00B42D1E" w:rsidRPr="00B42D1E" w:rsidTr="00B42D1E">
        <w:trPr>
          <w:jc w:val="right"/>
        </w:trPr>
        <w:tc>
          <w:tcPr>
            <w:tcW w:w="4927" w:type="dxa"/>
          </w:tcPr>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p>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r w:rsidRPr="00B42D1E">
              <w:rPr>
                <w:rFonts w:ascii="Times New Roman" w:eastAsia="Calibri" w:hAnsi="Times New Roman" w:cs="Times New Roman"/>
                <w:bCs/>
                <w:kern w:val="2"/>
                <w:sz w:val="16"/>
                <w:szCs w:val="16"/>
                <w:lang w:eastAsia="ru-RU"/>
              </w:rPr>
              <w:t>От ____________________________________</w:t>
            </w:r>
          </w:p>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r w:rsidRPr="00B42D1E">
              <w:rPr>
                <w:rFonts w:ascii="Times New Roman" w:eastAsia="Calibri" w:hAnsi="Times New Roman" w:cs="Times New Roman"/>
                <w:bCs/>
                <w:kern w:val="2"/>
                <w:sz w:val="16"/>
                <w:szCs w:val="16"/>
                <w:lang w:eastAsia="ru-RU"/>
              </w:rPr>
              <w:t>_______________________________________</w:t>
            </w:r>
          </w:p>
          <w:p w:rsidR="00B42D1E" w:rsidRPr="00B42D1E" w:rsidRDefault="00B42D1E" w:rsidP="00B42D1E">
            <w:pPr>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(фамилия, имя отчество)</w:t>
            </w:r>
          </w:p>
          <w:p w:rsidR="00B42D1E" w:rsidRPr="00B42D1E" w:rsidRDefault="00B42D1E" w:rsidP="00B42D1E">
            <w:pPr>
              <w:spacing w:after="0" w:line="240" w:lineRule="auto"/>
              <w:jc w:val="center"/>
              <w:rPr>
                <w:rFonts w:ascii="Times New Roman" w:eastAsia="Calibri" w:hAnsi="Times New Roman" w:cs="Times New Roman"/>
                <w:bCs/>
                <w:kern w:val="2"/>
                <w:sz w:val="16"/>
                <w:szCs w:val="16"/>
                <w:lang w:eastAsia="ru-RU"/>
              </w:rPr>
            </w:pPr>
            <w:r w:rsidRPr="00B42D1E">
              <w:rPr>
                <w:rFonts w:ascii="Times New Roman" w:eastAsia="Calibri" w:hAnsi="Times New Roman" w:cs="Times New Roman"/>
                <w:sz w:val="16"/>
                <w:szCs w:val="16"/>
              </w:rPr>
              <w:t>__________________________________________</w:t>
            </w:r>
          </w:p>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r w:rsidRPr="00B42D1E">
              <w:rPr>
                <w:rFonts w:ascii="Times New Roman" w:eastAsia="Calibri" w:hAnsi="Times New Roman" w:cs="Times New Roman"/>
                <w:bCs/>
                <w:kern w:val="2"/>
                <w:sz w:val="16"/>
                <w:szCs w:val="16"/>
                <w:lang w:eastAsia="ru-RU"/>
              </w:rPr>
              <w:t>_______________________________________</w:t>
            </w:r>
          </w:p>
          <w:p w:rsidR="00B42D1E" w:rsidRPr="00B42D1E" w:rsidRDefault="00B42D1E" w:rsidP="00B42D1E">
            <w:pPr>
              <w:spacing w:after="0" w:line="240" w:lineRule="auto"/>
              <w:jc w:val="both"/>
              <w:rPr>
                <w:rFonts w:ascii="Times New Roman" w:eastAsia="Calibri" w:hAnsi="Times New Roman" w:cs="Times New Roman"/>
                <w:bCs/>
                <w:kern w:val="2"/>
                <w:sz w:val="16"/>
                <w:szCs w:val="16"/>
                <w:lang w:eastAsia="ru-RU"/>
              </w:rPr>
            </w:pPr>
            <w:r w:rsidRPr="00B42D1E">
              <w:rPr>
                <w:rFonts w:ascii="Times New Roman" w:eastAsia="Calibri" w:hAnsi="Times New Roman" w:cs="Times New Roman"/>
                <w:bCs/>
                <w:kern w:val="2"/>
                <w:sz w:val="16"/>
                <w:szCs w:val="16"/>
                <w:lang w:eastAsia="ru-RU"/>
              </w:rPr>
              <w:t>_______________________________________</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bCs/>
                <w:kern w:val="2"/>
                <w:sz w:val="16"/>
                <w:szCs w:val="16"/>
                <w:lang w:eastAsia="ru-RU"/>
              </w:rPr>
              <w:t>(</w:t>
            </w:r>
            <w:r w:rsidRPr="00B42D1E">
              <w:rPr>
                <w:rFonts w:ascii="Times New Roman" w:eastAsia="Calibri" w:hAnsi="Times New Roman" w:cs="Times New Roman"/>
                <w:sz w:val="16"/>
                <w:szCs w:val="16"/>
              </w:rPr>
              <w:t>документ, удостоверяющий личность: вид, серия, номер, кем и когда выдан)</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__________________________________________</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__________________________________________</w:t>
            </w:r>
          </w:p>
          <w:p w:rsidR="00B42D1E" w:rsidRPr="00B42D1E" w:rsidRDefault="00B42D1E" w:rsidP="00B42D1E">
            <w:pPr>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(место жительства, почтовый адрес)</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__________________________________________</w:t>
            </w:r>
          </w:p>
          <w:p w:rsidR="00B42D1E" w:rsidRPr="00B42D1E" w:rsidRDefault="00B42D1E" w:rsidP="00B42D1E">
            <w:pPr>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(номер телефона)</w:t>
            </w:r>
          </w:p>
          <w:p w:rsidR="00B42D1E" w:rsidRPr="00B42D1E" w:rsidRDefault="00B42D1E" w:rsidP="00B42D1E">
            <w:pPr>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__________________________________________</w:t>
            </w:r>
          </w:p>
          <w:p w:rsidR="00B42D1E" w:rsidRPr="00B42D1E" w:rsidRDefault="00B42D1E" w:rsidP="00B42D1E">
            <w:pPr>
              <w:spacing w:after="0" w:line="240" w:lineRule="auto"/>
              <w:jc w:val="center"/>
              <w:rPr>
                <w:rFonts w:ascii="Times New Roman" w:eastAsia="Calibri" w:hAnsi="Times New Roman" w:cs="Times New Roman"/>
                <w:bCs/>
                <w:kern w:val="2"/>
                <w:sz w:val="16"/>
                <w:szCs w:val="16"/>
                <w:lang w:eastAsia="ru-RU"/>
              </w:rPr>
            </w:pPr>
            <w:r w:rsidRPr="00B42D1E">
              <w:rPr>
                <w:rFonts w:ascii="Times New Roman" w:eastAsia="Calibri" w:hAnsi="Times New Roman" w:cs="Times New Roman"/>
                <w:sz w:val="16"/>
                <w:szCs w:val="16"/>
              </w:rPr>
              <w:t>(адрес электронной почты (при наличии))</w:t>
            </w:r>
          </w:p>
        </w:tc>
      </w:tr>
    </w:tbl>
    <w:p w:rsidR="00B42D1E" w:rsidRPr="00B42D1E" w:rsidRDefault="00B42D1E" w:rsidP="00B42D1E">
      <w:pPr>
        <w:spacing w:after="0" w:line="240" w:lineRule="auto"/>
        <w:jc w:val="both"/>
        <w:rPr>
          <w:rFonts w:ascii="Times New Roman" w:eastAsia="Calibri" w:hAnsi="Times New Roman" w:cs="Times New Roman"/>
          <w:color w:val="FF0000"/>
          <w:sz w:val="16"/>
          <w:szCs w:val="16"/>
        </w:rPr>
      </w:pPr>
    </w:p>
    <w:p w:rsidR="00B42D1E" w:rsidRPr="00B42D1E" w:rsidRDefault="00B42D1E" w:rsidP="00B42D1E">
      <w:pPr>
        <w:spacing w:after="0" w:line="240" w:lineRule="auto"/>
        <w:jc w:val="center"/>
        <w:rPr>
          <w:rFonts w:ascii="Times New Roman" w:eastAsia="Calibri" w:hAnsi="Times New Roman" w:cs="Times New Roman"/>
          <w:b/>
          <w:sz w:val="16"/>
          <w:szCs w:val="16"/>
        </w:rPr>
      </w:pPr>
      <w:r w:rsidRPr="00B42D1E">
        <w:rPr>
          <w:rFonts w:ascii="Times New Roman" w:eastAsia="Calibri" w:hAnsi="Times New Roman" w:cs="Times New Roman"/>
          <w:b/>
          <w:sz w:val="16"/>
          <w:szCs w:val="16"/>
        </w:rPr>
        <w:t>ЗАЯВЛЕНИЕ</w:t>
      </w:r>
    </w:p>
    <w:p w:rsidR="00B42D1E" w:rsidRPr="00B42D1E" w:rsidRDefault="00B42D1E" w:rsidP="00B42D1E">
      <w:pPr>
        <w:spacing w:after="0" w:line="240" w:lineRule="auto"/>
        <w:jc w:val="center"/>
        <w:rPr>
          <w:rFonts w:ascii="Times New Roman" w:eastAsia="Calibri" w:hAnsi="Times New Roman" w:cs="Times New Roman"/>
          <w:b/>
          <w:sz w:val="16"/>
          <w:szCs w:val="16"/>
        </w:rPr>
      </w:pPr>
      <w:r w:rsidRPr="00B42D1E">
        <w:rPr>
          <w:rFonts w:ascii="Times New Roman" w:eastAsia="Calibri" w:hAnsi="Times New Roman" w:cs="Times New Roman"/>
          <w:b/>
          <w:sz w:val="16"/>
          <w:szCs w:val="16"/>
        </w:rPr>
        <w:t>о постановке на учет в качестве нуждающегося</w:t>
      </w:r>
    </w:p>
    <w:p w:rsidR="00B42D1E" w:rsidRPr="00B42D1E" w:rsidRDefault="00B42D1E" w:rsidP="00B42D1E">
      <w:pPr>
        <w:spacing w:after="0" w:line="240" w:lineRule="auto"/>
        <w:jc w:val="center"/>
        <w:rPr>
          <w:rFonts w:ascii="Times New Roman" w:eastAsia="Calibri" w:hAnsi="Times New Roman" w:cs="Times New Roman"/>
          <w:b/>
          <w:sz w:val="16"/>
          <w:szCs w:val="16"/>
        </w:rPr>
      </w:pPr>
      <w:r w:rsidRPr="00B42D1E">
        <w:rPr>
          <w:rFonts w:ascii="Times New Roman" w:eastAsia="Calibri" w:hAnsi="Times New Roman" w:cs="Times New Roman"/>
          <w:b/>
          <w:sz w:val="16"/>
          <w:szCs w:val="16"/>
        </w:rPr>
        <w:t>в жилых помещениях</w:t>
      </w:r>
      <w:r w:rsidRPr="00B42D1E">
        <w:rPr>
          <w:rFonts w:ascii="Times New Roman" w:eastAsia="Calibri" w:hAnsi="Times New Roman" w:cs="Times New Roman"/>
          <w:b/>
          <w:bCs/>
          <w:sz w:val="16"/>
          <w:szCs w:val="16"/>
        </w:rPr>
        <w:t xml:space="preserve"> муниципального жилищного фонда</w:t>
      </w:r>
      <w:r w:rsidRPr="00B42D1E">
        <w:rPr>
          <w:rFonts w:ascii="Times New Roman" w:eastAsia="Calibri" w:hAnsi="Times New Roman" w:cs="Times New Roman"/>
          <w:b/>
          <w:sz w:val="16"/>
          <w:szCs w:val="16"/>
        </w:rPr>
        <w:t>,</w:t>
      </w:r>
    </w:p>
    <w:p w:rsidR="00B42D1E" w:rsidRPr="00B42D1E" w:rsidRDefault="00B42D1E" w:rsidP="00B42D1E">
      <w:pPr>
        <w:spacing w:after="0" w:line="240" w:lineRule="auto"/>
        <w:jc w:val="center"/>
        <w:rPr>
          <w:rFonts w:ascii="Times New Roman" w:eastAsia="Calibri" w:hAnsi="Times New Roman" w:cs="Times New Roman"/>
          <w:b/>
          <w:sz w:val="16"/>
          <w:szCs w:val="16"/>
        </w:rPr>
      </w:pPr>
      <w:r w:rsidRPr="00B42D1E">
        <w:rPr>
          <w:rFonts w:ascii="Times New Roman" w:eastAsia="Calibri" w:hAnsi="Times New Roman" w:cs="Times New Roman"/>
          <w:b/>
          <w:sz w:val="16"/>
          <w:szCs w:val="16"/>
        </w:rPr>
        <w:t>предоставляемых по договорам социального найма</w:t>
      </w:r>
    </w:p>
    <w:p w:rsidR="00B42D1E" w:rsidRPr="00B42D1E" w:rsidRDefault="00B42D1E" w:rsidP="00B42D1E">
      <w:pPr>
        <w:autoSpaceDE w:val="0"/>
        <w:autoSpaceDN w:val="0"/>
        <w:adjustRightInd w:val="0"/>
        <w:spacing w:after="0" w:line="276" w:lineRule="auto"/>
        <w:jc w:val="both"/>
        <w:rPr>
          <w:rFonts w:ascii="Times New Roman" w:eastAsia="Calibri" w:hAnsi="Times New Roman" w:cs="Times New Roman"/>
          <w:sz w:val="16"/>
          <w:szCs w:val="16"/>
        </w:rPr>
      </w:pPr>
    </w:p>
    <w:p w:rsidR="00B42D1E" w:rsidRPr="00B42D1E" w:rsidRDefault="00B42D1E" w:rsidP="00B42D1E">
      <w:pPr>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Прошу поставить меня на учет в качестве нуждающегося в жилых помещениях, предоставляемых по договорам социального найма.</w:t>
      </w:r>
    </w:p>
    <w:p w:rsidR="00B42D1E" w:rsidRPr="00B42D1E" w:rsidRDefault="00B42D1E" w:rsidP="00B42D1E">
      <w:pPr>
        <w:spacing w:after="0" w:line="240" w:lineRule="auto"/>
        <w:jc w:val="both"/>
        <w:rPr>
          <w:rFonts w:ascii="Times New Roman" w:eastAsia="Calibri" w:hAnsi="Times New Roman" w:cs="Times New Roman"/>
          <w:sz w:val="16"/>
          <w:szCs w:val="16"/>
        </w:rPr>
      </w:pP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заявлению прилагаются: </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1) ___________________________________________________________; </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_____________________________________________________________________;</w:t>
      </w: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3) _____________________________________________________________________. </w:t>
      </w:r>
    </w:p>
    <w:p w:rsidR="00B42D1E" w:rsidRPr="00B42D1E" w:rsidRDefault="00B42D1E" w:rsidP="00B42D1E">
      <w:pPr>
        <w:spacing w:after="0" w:line="240" w:lineRule="auto"/>
        <w:jc w:val="right"/>
        <w:rPr>
          <w:rFonts w:ascii="Times New Roman" w:eastAsia="Calibri" w:hAnsi="Times New Roman" w:cs="Times New Roman"/>
          <w:sz w:val="16"/>
          <w:szCs w:val="16"/>
        </w:rPr>
      </w:pPr>
    </w:p>
    <w:p w:rsidR="00B42D1E" w:rsidRPr="00B42D1E" w:rsidRDefault="00B42D1E" w:rsidP="00B42D1E">
      <w:pPr>
        <w:spacing w:after="0" w:line="240" w:lineRule="auto"/>
        <w:jc w:val="right"/>
        <w:rPr>
          <w:rFonts w:ascii="Times New Roman" w:eastAsia="Calibri" w:hAnsi="Times New Roman" w:cs="Times New Roman"/>
          <w:sz w:val="16"/>
          <w:szCs w:val="16"/>
        </w:rPr>
      </w:pPr>
    </w:p>
    <w:p w:rsidR="00B42D1E" w:rsidRPr="00B42D1E" w:rsidRDefault="00B42D1E" w:rsidP="00B42D1E">
      <w:pPr>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«___</w:t>
      </w:r>
      <w:proofErr w:type="gramStart"/>
      <w:r w:rsidRPr="00B42D1E">
        <w:rPr>
          <w:rFonts w:ascii="Times New Roman" w:eastAsia="Calibri" w:hAnsi="Times New Roman" w:cs="Times New Roman"/>
          <w:sz w:val="16"/>
          <w:szCs w:val="16"/>
        </w:rPr>
        <w:t>_»  _</w:t>
      </w:r>
      <w:proofErr w:type="gramEnd"/>
      <w:r w:rsidRPr="00B42D1E">
        <w:rPr>
          <w:rFonts w:ascii="Times New Roman" w:eastAsia="Calibri" w:hAnsi="Times New Roman" w:cs="Times New Roman"/>
          <w:sz w:val="16"/>
          <w:szCs w:val="16"/>
        </w:rPr>
        <w:t>____________ 20___г.                 ____________________________________</w:t>
      </w:r>
    </w:p>
    <w:p w:rsidR="00B42D1E" w:rsidRPr="00B42D1E" w:rsidRDefault="00B42D1E" w:rsidP="00B42D1E">
      <w:pPr>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kern w:val="2"/>
          <w:sz w:val="16"/>
          <w:szCs w:val="16"/>
          <w:lang w:eastAsia="ru-RU"/>
        </w:rPr>
        <w:t>(подпись заявителя или представителя заявителя)</w:t>
      </w:r>
    </w:p>
    <w:p w:rsidR="00B42D1E" w:rsidRPr="00B42D1E" w:rsidRDefault="00B42D1E" w:rsidP="00B42D1E">
      <w:pPr>
        <w:autoSpaceDE w:val="0"/>
        <w:autoSpaceDN w:val="0"/>
        <w:adjustRightInd w:val="0"/>
        <w:spacing w:after="0" w:line="240" w:lineRule="auto"/>
        <w:rPr>
          <w:rFonts w:ascii="Times New Roman" w:eastAsia="Calibri" w:hAnsi="Times New Roman" w:cs="Times New Roman"/>
          <w:sz w:val="16"/>
          <w:szCs w:val="16"/>
        </w:rPr>
      </w:pPr>
    </w:p>
    <w:tbl>
      <w:tblPr>
        <w:tblW w:w="5000" w:type="pct"/>
        <w:tblLook w:val="01E0" w:firstRow="1" w:lastRow="1" w:firstColumn="1" w:lastColumn="1" w:noHBand="0" w:noVBand="0"/>
      </w:tblPr>
      <w:tblGrid>
        <w:gridCol w:w="6238"/>
        <w:gridCol w:w="3117"/>
      </w:tblGrid>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ИРКУТСКАЯ ОБЛАСТЬ</w:t>
            </w: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Муниципальное образование</w:t>
            </w:r>
          </w:p>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 xml:space="preserve"> «Тулунский район»</w:t>
            </w:r>
          </w:p>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АДМИНИСТРАЦИЯ</w:t>
            </w: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r w:rsidRPr="00B42D1E">
              <w:rPr>
                <w:rFonts w:ascii="Times New Roman" w:eastAsia="Times New Roman" w:hAnsi="Times New Roman" w:cs="Times New Roman"/>
                <w:b/>
                <w:spacing w:val="20"/>
                <w:sz w:val="16"/>
                <w:szCs w:val="16"/>
                <w:lang w:eastAsia="ru-RU"/>
              </w:rPr>
              <w:t>Умыганского сельского поселения</w:t>
            </w: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П О С Т А Н О В Л Е Н И Е</w:t>
            </w:r>
          </w:p>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B42D1E">
              <w:rPr>
                <w:rFonts w:ascii="Times New Roman" w:eastAsia="Times New Roman" w:hAnsi="Times New Roman" w:cs="Times New Roman"/>
                <w:b/>
                <w:spacing w:val="20"/>
                <w:sz w:val="16"/>
                <w:szCs w:val="16"/>
                <w:lang w:eastAsia="ru-RU"/>
              </w:rPr>
              <w:t>«29» августа 2022 г.                                           № 21-ПА</w:t>
            </w:r>
          </w:p>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proofErr w:type="spellStart"/>
            <w:r w:rsidRPr="00B42D1E">
              <w:rPr>
                <w:rFonts w:ascii="Times New Roman" w:eastAsia="Times New Roman" w:hAnsi="Times New Roman" w:cs="Times New Roman"/>
                <w:b/>
                <w:spacing w:val="20"/>
                <w:sz w:val="16"/>
                <w:szCs w:val="16"/>
                <w:lang w:eastAsia="ru-RU"/>
              </w:rPr>
              <w:t>с.Умыган</w:t>
            </w:r>
            <w:proofErr w:type="spellEnd"/>
          </w:p>
        </w:tc>
      </w:tr>
      <w:tr w:rsidR="00B42D1E" w:rsidRPr="00B42D1E" w:rsidTr="00B42D1E">
        <w:tc>
          <w:tcPr>
            <w:tcW w:w="5000" w:type="pct"/>
            <w:gridSpan w:val="2"/>
          </w:tcPr>
          <w:p w:rsidR="00B42D1E" w:rsidRPr="00B42D1E" w:rsidRDefault="00B42D1E" w:rsidP="00B42D1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p>
        </w:tc>
      </w:tr>
      <w:tr w:rsidR="00B42D1E" w:rsidRPr="00B42D1E" w:rsidTr="00B42D1E">
        <w:trPr>
          <w:gridAfter w:val="1"/>
          <w:wAfter w:w="1666" w:type="pct"/>
        </w:trPr>
        <w:tc>
          <w:tcPr>
            <w:tcW w:w="3334" w:type="pct"/>
          </w:tcPr>
          <w:p w:rsidR="00B42D1E" w:rsidRPr="00B42D1E" w:rsidRDefault="00B42D1E" w:rsidP="00B42D1E">
            <w:pPr>
              <w:widowControl w:val="0"/>
              <w:spacing w:after="0" w:line="240" w:lineRule="auto"/>
              <w:rPr>
                <w:rFonts w:ascii="Times New Roman" w:eastAsia="Times New Roman" w:hAnsi="Times New Roman" w:cs="Times New Roman"/>
                <w:b/>
                <w:color w:val="000000"/>
                <w:sz w:val="16"/>
                <w:szCs w:val="16"/>
                <w:lang w:eastAsia="ru-RU"/>
              </w:rPr>
            </w:pPr>
            <w:r w:rsidRPr="00B42D1E">
              <w:rPr>
                <w:rFonts w:ascii="Times New Roman" w:eastAsia="Times New Roman" w:hAnsi="Times New Roman" w:cs="Times New Roman"/>
                <w:b/>
                <w:bCs/>
                <w:color w:val="000000"/>
                <w:sz w:val="16"/>
                <w:szCs w:val="16"/>
                <w:lang w:eastAsia="ru-RU"/>
              </w:rPr>
              <w:t>Об отдельных вопросах разработки и корректировки документов стратегического планирования Умыганского сельского поселения</w:t>
            </w:r>
          </w:p>
        </w:tc>
      </w:tr>
    </w:tbl>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color w:val="000000"/>
          <w:sz w:val="16"/>
          <w:szCs w:val="16"/>
          <w:lang w:eastAsia="ru-RU"/>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color w:val="000000"/>
          <w:sz w:val="16"/>
          <w:szCs w:val="16"/>
          <w:lang w:eastAsia="ru-RU"/>
        </w:rPr>
      </w:pPr>
    </w:p>
    <w:p w:rsidR="00B42D1E" w:rsidRPr="00B42D1E" w:rsidRDefault="00B42D1E" w:rsidP="00B42D1E">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B42D1E">
        <w:rPr>
          <w:rFonts w:ascii="Times New Roman" w:eastAsia="Calibri" w:hAnsi="Times New Roman" w:cs="Times New Roman"/>
          <w:color w:val="000000"/>
          <w:sz w:val="16"/>
          <w:szCs w:val="16"/>
          <w:lang w:eastAsia="ru-RU"/>
        </w:rPr>
        <w:t>В</w:t>
      </w:r>
      <w:r w:rsidRPr="00B42D1E">
        <w:rPr>
          <w:rFonts w:ascii="Times New Roman" w:eastAsia="Times New Roman" w:hAnsi="Times New Roman" w:cs="Times New Roman"/>
          <w:color w:val="000000"/>
          <w:sz w:val="16"/>
          <w:szCs w:val="16"/>
          <w:lang w:eastAsia="ru-RU"/>
        </w:rPr>
        <w:t xml:space="preserve"> соответствии со статьями 6, 11 Федерального закона от 28.06.2014 г. № 172-ФЗ «О стратегическом планировании в Российской Федерации», руководствуясь </w:t>
      </w:r>
      <w:hyperlink r:id="rId11" w:history="1">
        <w:r w:rsidRPr="00B42D1E">
          <w:rPr>
            <w:rFonts w:ascii="Times New Roman" w:eastAsia="Times New Roman" w:hAnsi="Times New Roman" w:cs="Times New Roman"/>
            <w:color w:val="000000"/>
            <w:sz w:val="16"/>
            <w:szCs w:val="16"/>
            <w:lang w:eastAsia="ru-RU"/>
          </w:rPr>
          <w:t>статьями 22, 43</w:t>
        </w:r>
      </w:hyperlink>
      <w:r w:rsidRPr="00B42D1E">
        <w:rPr>
          <w:rFonts w:ascii="Times New Roman" w:eastAsia="Times New Roman" w:hAnsi="Times New Roman" w:cs="Times New Roman"/>
          <w:color w:val="000000"/>
          <w:sz w:val="16"/>
          <w:szCs w:val="16"/>
          <w:lang w:eastAsia="ru-RU"/>
        </w:rPr>
        <w:t xml:space="preserve"> Устава Умыганского сельского поселения </w:t>
      </w:r>
    </w:p>
    <w:p w:rsidR="00B42D1E" w:rsidRPr="00B42D1E" w:rsidRDefault="00B42D1E" w:rsidP="00B42D1E">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B42D1E" w:rsidRPr="00B42D1E" w:rsidRDefault="00B42D1E" w:rsidP="00B42D1E">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42D1E">
        <w:rPr>
          <w:rFonts w:ascii="Times New Roman" w:eastAsia="Times New Roman" w:hAnsi="Times New Roman" w:cs="Times New Roman"/>
          <w:b/>
          <w:color w:val="000000"/>
          <w:sz w:val="16"/>
          <w:szCs w:val="16"/>
          <w:lang w:eastAsia="ru-RU"/>
        </w:rPr>
        <w:t>П О С Т А Н О В Л Я Ю:</w:t>
      </w:r>
    </w:p>
    <w:p w:rsidR="00B42D1E" w:rsidRPr="00B42D1E" w:rsidRDefault="00B42D1E" w:rsidP="00B42D1E">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Times New Roman" w:hAnsi="Times New Roman" w:cs="Times New Roman"/>
          <w:sz w:val="16"/>
          <w:szCs w:val="16"/>
          <w:lang w:eastAsia="ru-RU"/>
        </w:rPr>
        <w:t xml:space="preserve">1. </w:t>
      </w:r>
      <w:r w:rsidRPr="00B42D1E">
        <w:rPr>
          <w:rFonts w:ascii="Times New Roman" w:eastAsia="Calibri" w:hAnsi="Times New Roman" w:cs="Times New Roman"/>
          <w:sz w:val="16"/>
          <w:szCs w:val="16"/>
        </w:rPr>
        <w:t xml:space="preserve">Утвердить </w:t>
      </w:r>
      <w:hyperlink w:anchor="Par25" w:history="1">
        <w:r w:rsidRPr="00B42D1E">
          <w:rPr>
            <w:rFonts w:ascii="Times New Roman" w:eastAsia="Calibri" w:hAnsi="Times New Roman" w:cs="Times New Roman"/>
            <w:sz w:val="16"/>
            <w:szCs w:val="16"/>
          </w:rPr>
          <w:t>Порядок</w:t>
        </w:r>
      </w:hyperlink>
      <w:r w:rsidRPr="00B42D1E">
        <w:rPr>
          <w:rFonts w:ascii="Times New Roman" w:eastAsia="Calibri" w:hAnsi="Times New Roman" w:cs="Times New Roman"/>
          <w:sz w:val="16"/>
          <w:szCs w:val="16"/>
        </w:rPr>
        <w:t xml:space="preserve"> разработки и корректировки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2. Утвердить </w:t>
      </w:r>
      <w:hyperlink w:anchor="Par760" w:history="1">
        <w:r w:rsidRPr="00B42D1E">
          <w:rPr>
            <w:rFonts w:ascii="Times New Roman" w:eastAsia="Calibri" w:hAnsi="Times New Roman" w:cs="Times New Roman"/>
            <w:sz w:val="16"/>
            <w:szCs w:val="16"/>
          </w:rPr>
          <w:t>Порядок</w:t>
        </w:r>
      </w:hyperlink>
      <w:r w:rsidRPr="00B42D1E">
        <w:rPr>
          <w:rFonts w:ascii="Times New Roman" w:eastAsia="Calibri" w:hAnsi="Times New Roman" w:cs="Times New Roman"/>
          <w:sz w:val="16"/>
          <w:szCs w:val="16"/>
        </w:rPr>
        <w:t xml:space="preserve"> проведения общественного обсуждения проекта стратегии социально-экономического развития Умыганского сельского поселения  плана мероприятий по реализации стратегии социально-экономического развития Умыганского сельского поселения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3. Утвердить </w:t>
      </w:r>
      <w:hyperlink w:anchor="Par847" w:history="1">
        <w:r w:rsidRPr="00B42D1E">
          <w:rPr>
            <w:rFonts w:ascii="Times New Roman" w:eastAsia="Calibri" w:hAnsi="Times New Roman" w:cs="Times New Roman"/>
            <w:sz w:val="16"/>
            <w:szCs w:val="16"/>
          </w:rPr>
          <w:t>Порядок</w:t>
        </w:r>
      </w:hyperlink>
      <w:r w:rsidRPr="00B42D1E">
        <w:rPr>
          <w:rFonts w:ascii="Times New Roman" w:eastAsia="Calibri" w:hAnsi="Times New Roman" w:cs="Times New Roman"/>
          <w:sz w:val="16"/>
          <w:szCs w:val="16"/>
        </w:rPr>
        <w:t xml:space="preserve"> мониторинга и контроля реализации документов стратегического планирования Умыганского сельского поселения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Признать утратившими силу:</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постановление Администрации Умыганского сельского поселения от «06» марта 2018 г. № 19-ПА «Об отдельных вопросах разработки и корректировки документов стратегического планирования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постановление Администрации Умыганского сельского поселения от «25» декабря 2020 г. № 36-ПА «О внесении изменений в Порядок разработки и корректировки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5.</w:t>
      </w:r>
      <w:r w:rsidRPr="00B42D1E">
        <w:rPr>
          <w:rFonts w:ascii="Times New Roman" w:eastAsia="Times New Roman" w:hAnsi="Times New Roman" w:cs="Times New Roman"/>
          <w:bCs/>
          <w:sz w:val="16"/>
          <w:szCs w:val="16"/>
          <w:lang w:eastAsia="ru-RU"/>
        </w:rPr>
        <w:t xml:space="preserve"> Установить, что н</w:t>
      </w:r>
      <w:r w:rsidRPr="00B42D1E">
        <w:rPr>
          <w:rFonts w:ascii="Times New Roman" w:eastAsia="Times New Roman" w:hAnsi="Times New Roman" w:cs="Times New Roman"/>
          <w:sz w:val="16"/>
          <w:szCs w:val="16"/>
          <w:lang w:eastAsia="ru-RU"/>
        </w:rPr>
        <w:t>астоящее постановлени</w:t>
      </w:r>
      <w:r w:rsidRPr="00B42D1E">
        <w:rPr>
          <w:rFonts w:ascii="Times New Roman" w:eastAsia="Times New Roman" w:hAnsi="Times New Roman" w:cs="Times New Roman"/>
          <w:color w:val="000000"/>
          <w:sz w:val="16"/>
          <w:szCs w:val="16"/>
          <w:lang w:eastAsia="ru-RU"/>
        </w:rPr>
        <w:t xml:space="preserve">е вступает в силу со дня его официального опубликования. </w:t>
      </w:r>
    </w:p>
    <w:p w:rsidR="00B42D1E" w:rsidRPr="00B42D1E" w:rsidRDefault="00B42D1E" w:rsidP="00B42D1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color w:val="000000"/>
          <w:sz w:val="16"/>
          <w:szCs w:val="16"/>
          <w:lang w:eastAsia="ru-RU"/>
        </w:rPr>
        <w:t>6. Опубликовать настоящее постановление в информационном бюллетене «</w:t>
      </w:r>
      <w:r w:rsidRPr="00B42D1E">
        <w:rPr>
          <w:rFonts w:ascii="Times New Roman" w:eastAsia="Times New Roman" w:hAnsi="Times New Roman" w:cs="Times New Roman"/>
          <w:bCs/>
          <w:color w:val="000000"/>
          <w:sz w:val="16"/>
          <w:szCs w:val="16"/>
          <w:lang w:eastAsia="ru-RU"/>
        </w:rPr>
        <w:t>Умыганская панорама</w:t>
      </w:r>
      <w:r w:rsidRPr="00B42D1E">
        <w:rPr>
          <w:rFonts w:ascii="Times New Roman" w:eastAsia="Times New Roman" w:hAnsi="Times New Roman" w:cs="Times New Roman"/>
          <w:color w:val="000000"/>
          <w:sz w:val="16"/>
          <w:szCs w:val="16"/>
          <w:lang w:eastAsia="ru-RU"/>
        </w:rPr>
        <w:t xml:space="preserve">» и разместить на официальном сайте Администрации </w:t>
      </w:r>
      <w:r w:rsidRPr="00B42D1E">
        <w:rPr>
          <w:rFonts w:ascii="Times New Roman" w:eastAsia="Times New Roman" w:hAnsi="Times New Roman" w:cs="Times New Roman"/>
          <w:sz w:val="16"/>
          <w:szCs w:val="16"/>
          <w:lang w:eastAsia="ru-RU"/>
        </w:rPr>
        <w:t xml:space="preserve">Умыганского сельского поселения в информационно-телекоммуникационной сети «Интернет». </w:t>
      </w:r>
    </w:p>
    <w:p w:rsidR="00B42D1E" w:rsidRPr="00B42D1E" w:rsidRDefault="00B42D1E" w:rsidP="00B42D1E">
      <w:pPr>
        <w:widowControl w:val="0"/>
        <w:spacing w:after="0" w:line="240" w:lineRule="auto"/>
        <w:jc w:val="both"/>
        <w:rPr>
          <w:rFonts w:ascii="Times New Roman" w:eastAsia="Times New Roman" w:hAnsi="Times New Roman" w:cs="Times New Roman"/>
          <w:sz w:val="16"/>
          <w:szCs w:val="16"/>
          <w:lang w:eastAsia="ru-RU"/>
        </w:rPr>
      </w:pPr>
      <w:r w:rsidRPr="00B42D1E">
        <w:rPr>
          <w:rFonts w:ascii="Times New Roman" w:eastAsia="Times New Roman" w:hAnsi="Times New Roman" w:cs="Times New Roman"/>
          <w:sz w:val="16"/>
          <w:szCs w:val="16"/>
          <w:lang w:eastAsia="ru-RU"/>
        </w:rPr>
        <w:t>7. Контроль за исполнением настоящего постановления оставляю за собой.</w:t>
      </w:r>
    </w:p>
    <w:p w:rsidR="00B42D1E" w:rsidRPr="00B42D1E" w:rsidRDefault="00B42D1E" w:rsidP="00B42D1E">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B42D1E" w:rsidRPr="00B42D1E" w:rsidRDefault="00B42D1E" w:rsidP="00B42D1E">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Глава Умыганского</w:t>
      </w:r>
    </w:p>
    <w:p w:rsidR="00B42D1E" w:rsidRPr="00B42D1E" w:rsidRDefault="00B42D1E" w:rsidP="00B42D1E">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B42D1E">
        <w:rPr>
          <w:rFonts w:ascii="Times New Roman" w:eastAsia="Times New Roman" w:hAnsi="Times New Roman" w:cs="Times New Roman"/>
          <w:b/>
          <w:sz w:val="16"/>
          <w:szCs w:val="16"/>
          <w:lang w:eastAsia="ru-RU"/>
        </w:rPr>
        <w:t>сельского поселения                  _________________            Н.А. Тупицын</w:t>
      </w: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Утвержден</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постановлением Администрации</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Times New Roman" w:hAnsi="Times New Roman" w:cs="Times New Roman"/>
          <w:sz w:val="16"/>
          <w:szCs w:val="16"/>
          <w:lang w:eastAsia="ru-RU"/>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от «29» 08. 2022 г. № 21-ПА</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bookmarkStart w:id="23" w:name="Par25"/>
      <w:bookmarkEnd w:id="23"/>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ПОРЯДОК</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РАЗРАБОТКИ И КОРРЕКТИРОВКИ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Cs/>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1. ОБЩИЕ ПОЛОЖЕНИЯ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1. Настоящий Порядок разработан в целях реализации Федерального закона от 28.06.2014 г. № 172-ФЗ </w:t>
      </w:r>
      <w:r w:rsidRPr="00B42D1E">
        <w:rPr>
          <w:rFonts w:ascii="Times New Roman" w:eastAsia="Times New Roman" w:hAnsi="Times New Roman" w:cs="Times New Roman"/>
          <w:color w:val="000000"/>
          <w:sz w:val="16"/>
          <w:szCs w:val="16"/>
          <w:lang w:eastAsia="ru-RU"/>
        </w:rPr>
        <w:t>«О стратегическом планировании в Российской Федерации» и</w:t>
      </w:r>
      <w:r w:rsidRPr="00B42D1E">
        <w:rPr>
          <w:rFonts w:ascii="Times New Roman" w:eastAsia="Calibri" w:hAnsi="Times New Roman" w:cs="Times New Roman"/>
          <w:sz w:val="16"/>
          <w:szCs w:val="16"/>
        </w:rPr>
        <w:t xml:space="preserve"> устанавливает процедуру разработки и корректировки стратегии социально-экономического развития </w:t>
      </w:r>
      <w:bookmarkStart w:id="24" w:name="_Hlk106885337"/>
      <w:r w:rsidRPr="00B42D1E">
        <w:rPr>
          <w:rFonts w:ascii="Times New Roman" w:eastAsia="Calibri" w:hAnsi="Times New Roman" w:cs="Times New Roman"/>
          <w:sz w:val="16"/>
          <w:szCs w:val="16"/>
        </w:rPr>
        <w:t>Умыганского сельского поселения</w:t>
      </w:r>
      <w:bookmarkEnd w:id="24"/>
      <w:r w:rsidRPr="00B42D1E">
        <w:rPr>
          <w:rFonts w:ascii="Times New Roman" w:eastAsia="Calibri" w:hAnsi="Times New Roman" w:cs="Times New Roman"/>
          <w:sz w:val="16"/>
          <w:szCs w:val="16"/>
        </w:rPr>
        <w:t xml:space="preserve"> и плана мероприятий по реализации стратегии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2. ПОРЯДОК РАЗРАБОТКИ СТРАТЕГИИ</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СОЦИАЛЬНО-ЭКОНОМИЧЕСКОГО РАЗВИТИЯ УМЫГАНСКОГО</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bookmarkStart w:id="25" w:name="Par43"/>
      <w:bookmarkEnd w:id="25"/>
      <w:r w:rsidRPr="00B42D1E">
        <w:rPr>
          <w:rFonts w:ascii="Times New Roman" w:eastAsia="Calibri" w:hAnsi="Times New Roman" w:cs="Times New Roman"/>
          <w:sz w:val="16"/>
          <w:szCs w:val="16"/>
        </w:rPr>
        <w:t>2. Стратегия социально-экономического развития Умыганского сельского поселения (далее - стратегия) разрабатывается на период не менее 12 лет.</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3. Ответственным за разработку стратегии является специалист Администрации Умыганского сельского поселения, ответственный за разработку и реализацию документов стратегического планирования Умыганского сельского поселения (далее – специалист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и органов местного самоуправления Умыганского сельского поселения с учетом других документов стратегического планирования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5. Основные параметры стратегии должны быть согласованы с параметрами прогноза социально-экономического развития Умыганского сельского поселения на долгосрочный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6. Разработка стратегии осуществляется специалистом Администрации во взаимодействии с общественными организациями и иными заинтересованными организациями (далее - ответственные исполнители).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 В целях разработки стратегии создается рабочая группа по разработке стратегии социально-экономического развития Умыганского сельского поселения (далее - рабочая группа), состав которой определяется главой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8. Обеспечение деятельности рабочей группы осуществляет специалист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9. Порядок разработки стратегии включает следующие этапы:</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определение сроков разработки стратегии и формирование проекта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обсуждение проекта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утверждение проекта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10. Сроки разработки стратегии определяются в соответствии с планом подготовки документов стратегического планирования Умыганского сельского поселения, утверждаемым распоряжением Администрации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11. Стратегия разрабатывается в соответствии с макетом стратегии (</w:t>
      </w:r>
      <w:hyperlink w:anchor="Par141" w:history="1">
        <w:r w:rsidRPr="00B42D1E">
          <w:rPr>
            <w:rFonts w:ascii="Times New Roman" w:eastAsia="Calibri" w:hAnsi="Times New Roman" w:cs="Times New Roman"/>
            <w:sz w:val="16"/>
            <w:szCs w:val="16"/>
          </w:rPr>
          <w:t>прилагается</w:t>
        </w:r>
      </w:hyperlink>
      <w:r w:rsidRPr="00B42D1E">
        <w:rPr>
          <w:rFonts w:ascii="Times New Roman" w:eastAsia="Calibri" w:hAnsi="Times New Roman" w:cs="Times New Roman"/>
          <w:sz w:val="16"/>
          <w:szCs w:val="16"/>
        </w:rPr>
        <w:t>).</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12. Стратегия содержит:</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оценку достигнутых целей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приоритеты, цели, задачи и направления социально-экономической политики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показатели достижения целей социально-экономического развития Умыганского сельского поселения, сроки и этапы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ожидаемые результаты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оценку финансовых ресурсов, необходимых для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информацию о муниципальных программах Умыганского сельского поселения, утверждаемых в целях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организацию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13. Проект стратегии подлежит:</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согласованию в порядке, установленном Инструкцией по делопроизводству в Администрации Умыганского сельского поселения, утвержденной постановлением Администрации Умыганского сельского поселения от «25» декабря 2009 г. № 30- ПА, соответствующими должностными лицами Администрации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общественному обсуждению в соответствии с Порядком проведения общественного обсуждения проекта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утверждаемым Администрацией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14. Проект стратегии вносится главой Умыганского сельского поселения в Думу Умыганского сельского поселения для утверждения.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15. Координация и методическое обеспечение разработки стратегии осуществляются специалистом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3. ПОРЯДОК КОРРЕКТИРОВКИ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16. Ответственным за корректировку стратегии является специалист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17. Решение о корректировке стратегии принимается Администрацией Умыганского сельского поселения путем издания распоряжения, в том числе в следующих случаях:</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корректировки прогноза социально-экономического развития Умыганского сельского поселения на долгосрочный период в сроки, предусмотренные в порядке, установленном Администрацией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18. Корректировка стратегии осуществляются специалистом Администрации во взаимодействии с ответственными исполнителями путем подготовки проекта решения Думы Умыганского сельского поселения о внесении изменений в стратегию.</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19. Организация работы по корректировке стратегии осуществляется как в текущем году, так и в году, предшествующем планируемому.</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20. Проект корректировки стратегии подлежит общественному обсуждению в случае, если корректировка стратегии осуществляется по причине изменения требований действующего законодательства, регламентирующего порядок разработки и реализации стратегий социально-экономического развития муниципальных образований.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21. Проект корректировки стратегии подлежит согласованию в порядке, установленном Инструкцией по делопроизводству в Администрации Умыганского сельского поселения, утвержденным постановлением Администрации Умыганского сельского поселения от «25» декабря 2009 г. № 30-ПА, соответствующими должностными лицами Администрации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22. Согласованный проект корректировки стратегии направляется на рассмотрение главе Умыганского сельского поселения в срок не позднее чем за 5 календарных дней до его представления в Думу Умыганского сельского поселения для утверждения.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23. Координация и методическое обеспечение корректировки стратегии осуществляются специалистом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4. ПОРЯДОК РАЗРАБОТКИ ПЛАНА МЕРОПРИЯТИЙ</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ПО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24. Стратегия реализуется в рамках плана мероприятий по реализации стратегии (далее - план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25. Разработка плана мероприятий осуществляется специалистом Администрации во взаимодействии с ответственными исполнителями.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26. Разработка плана мероприятий осуществляется при методическом содействии Администрации Тулунского муниципального района.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27. План мероприятий содержит:</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цели и задачи социально-экономического развития Умыганского сельского поселения, приоритетные для каждого этапа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показатели реализации стратегии и их значения, установленные для каждого этапа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комплексы мероприятий и перечень муниципальных программ Умыганского сельского поселения, обеспечивающие достижение на каждом этапе реализации стратегии долгосрочных целей социально-экономического развития Умыганского сельского поселения, указанных в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28. План мероприятий разрабатывается специалистом Администрации на период реализации стратегии в соответствии с основными направлениями деятельности Администрации Умыганского сельского поселения по форме (</w:t>
      </w:r>
      <w:hyperlink w:anchor="Par640" w:history="1">
        <w:r w:rsidRPr="00B42D1E">
          <w:rPr>
            <w:rFonts w:ascii="Times New Roman" w:eastAsia="Calibri" w:hAnsi="Times New Roman" w:cs="Times New Roman"/>
            <w:sz w:val="16"/>
            <w:szCs w:val="16"/>
          </w:rPr>
          <w:t>прилагается</w:t>
        </w:r>
      </w:hyperlink>
      <w:r w:rsidRPr="00B42D1E">
        <w:rPr>
          <w:rFonts w:ascii="Times New Roman" w:eastAsia="Calibri" w:hAnsi="Times New Roman" w:cs="Times New Roman"/>
          <w:sz w:val="16"/>
          <w:szCs w:val="16"/>
        </w:rPr>
        <w:t>).</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29.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утверждаемым Администрацией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30. План мероприятий утверждается Администрацией Умыганского сельского поселения путем издания постановления в течение двух месяцев со дня вступления в силу решения Думы Умыганского сельского поселения об утверждении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31. Координация и методическое обеспечение разработки плана мероприятий осуществляются специалистом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5. ПОРЯДОК КОРРЕКТИРОВКИ ПЛАНА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32. Корректировка плана мероприятий осуществляется специалистом Администрации во взаимодействии с ответственными исполнителями.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33. Решение о корректировке плана мероприятий принимается Администрацией Умыганского сельского поселения путем издания распоряжения.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34. Корректировка плана мероприятий осуществляется в случаях:</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корректировки стратегии - в течение одного месяца со дня вступления в силу изменений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корректировки прогноза социально-экономического развития Умыганского сельского поселения на долгосрочный период не менее одного раза в шесть лет - в течение одного месяца со дня вступления в силу изменений в прогноз социально-экономического развития Умыганского сельского поселения на долгосрочный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корректировки прогноза социально-экономического развития Умыганского сельского поселения на среднесрочный период не менее одного раза в три года - в течение одного месяца со дня вступления в силу изменений в прогноз социально-экономического развития Умыганского сельского поселения на среднесрочный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корректировке муниципальных программ (проектов) Умыганского сельского поселения, областных (федеральных) государственных программ (проектов), в рамках которых планируется финансирование мероприятий плана, - ежегодно в срок до 1 марта года, следующего за отчетным. </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35. Координация и методическое обеспечение корректировки плана мероприятий осуществляются специалистом Администрации.</w:t>
      </w:r>
    </w:p>
    <w:p w:rsidR="00B42D1E" w:rsidRPr="00B42D1E" w:rsidRDefault="00B42D1E"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1</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Порядку разработки и корректировки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стратегии социально-экономического развития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и плана мероприятий по реализации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bookmarkStart w:id="26" w:name="Par141"/>
      <w:bookmarkEnd w:id="26"/>
      <w:r w:rsidRPr="00B42D1E">
        <w:rPr>
          <w:rFonts w:ascii="Times New Roman" w:eastAsia="Calibri" w:hAnsi="Times New Roman" w:cs="Times New Roman"/>
          <w:b/>
          <w:bCs/>
          <w:sz w:val="16"/>
          <w:szCs w:val="16"/>
        </w:rPr>
        <w:t>МАКЕТ</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СТРАТЕГИИ СОЦИАЛЬНО-ЭКОНОМИЧЕСКОГО РАЗВИТИЯ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sz w:val="16"/>
          <w:szCs w:val="16"/>
        </w:rPr>
        <w:t>Умыганского</w:t>
      </w:r>
      <w:r w:rsidRPr="00B42D1E">
        <w:rPr>
          <w:rFonts w:ascii="Times New Roman" w:eastAsia="Calibri" w:hAnsi="Times New Roman" w:cs="Times New Roman"/>
          <w:b/>
          <w:bCs/>
          <w:sz w:val="16"/>
          <w:szCs w:val="16"/>
        </w:rPr>
        <w:t xml:space="preserve">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Титульный лист стратегии социально-экономического развития Умыганского сельского поселения (далее - стратегия).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Титульный </w:t>
      </w:r>
      <w:hyperlink w:anchor="Par228" w:history="1">
        <w:r w:rsidRPr="00B42D1E">
          <w:rPr>
            <w:rFonts w:ascii="Times New Roman" w:eastAsia="Calibri" w:hAnsi="Times New Roman" w:cs="Times New Roman"/>
            <w:sz w:val="16"/>
            <w:szCs w:val="16"/>
          </w:rPr>
          <w:t>лист</w:t>
        </w:r>
      </w:hyperlink>
      <w:r w:rsidRPr="00B42D1E">
        <w:rPr>
          <w:rFonts w:ascii="Times New Roman" w:eastAsia="Calibri" w:hAnsi="Times New Roman" w:cs="Times New Roman"/>
          <w:sz w:val="16"/>
          <w:szCs w:val="16"/>
        </w:rPr>
        <w:t xml:space="preserve"> стратегии должен содержать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наименование документа;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срок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Раздел 1. ОБЩИЕ ПОЛОЖЕНИЯ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 данном разделе приводится информация об общих подходах, применяемых к разработке стратегии, основных документах, в соответствии с которыми разработана стратегия, координационных, совещательных и иных органах, участвующих в разработке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Раздел 2. ОЦЕНКА ДОСТИГНУТЫХ ЦЕЛЕЙ </w:t>
      </w: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sz w:val="16"/>
          <w:szCs w:val="16"/>
        </w:rPr>
        <w:t>УМЫГАНСКОГО</w:t>
      </w:r>
      <w:r w:rsidRPr="00B42D1E">
        <w:rPr>
          <w:rFonts w:ascii="Times New Roman" w:eastAsia="Calibri" w:hAnsi="Times New Roman" w:cs="Times New Roman"/>
          <w:b/>
          <w:bCs/>
          <w:sz w:val="16"/>
          <w:szCs w:val="16"/>
        </w:rPr>
        <w:t xml:space="preserve">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раздел должен содержать:</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2.1. Социально-экономическое положение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Характеристика социально-экономического положения включает:</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общую информацию о Умыганского сельском поселении с данными о географическом положении, особенностях природных условий, численности и составе населения, крупных населенных пунктах, основных отраслях экономики, главных транспортных магистралях;</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анализ социально-экономического положения Умыганского сельского поселения за предшествующий трехлетний период, в том числе конкурентные преимущества, сведения о развитии социальной и инженерной инфраструктуры, основные макроэкономические показатели, оценку общественно-политической ситуации.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2.2. Место Умыганского сельского поселения в </w:t>
      </w:r>
      <w:proofErr w:type="spellStart"/>
      <w:r w:rsidRPr="00B42D1E">
        <w:rPr>
          <w:rFonts w:ascii="Times New Roman" w:eastAsia="Calibri" w:hAnsi="Times New Roman" w:cs="Times New Roman"/>
          <w:sz w:val="16"/>
          <w:szCs w:val="16"/>
        </w:rPr>
        <w:t>Тулунском</w:t>
      </w:r>
      <w:proofErr w:type="spellEnd"/>
      <w:r w:rsidRPr="00B42D1E">
        <w:rPr>
          <w:rFonts w:ascii="Times New Roman" w:eastAsia="Calibri" w:hAnsi="Times New Roman" w:cs="Times New Roman"/>
          <w:sz w:val="16"/>
          <w:szCs w:val="16"/>
        </w:rPr>
        <w:t xml:space="preserve"> районе.</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Данный подраздел содержит анализ макроэкономических показателей Умыганского сельского поселения в сравнении с аналогичными показателями по </w:t>
      </w:r>
      <w:proofErr w:type="spellStart"/>
      <w:r w:rsidRPr="00B42D1E">
        <w:rPr>
          <w:rFonts w:ascii="Times New Roman" w:eastAsia="Calibri" w:hAnsi="Times New Roman" w:cs="Times New Roman"/>
          <w:sz w:val="16"/>
          <w:szCs w:val="16"/>
        </w:rPr>
        <w:t>Тулунскому</w:t>
      </w:r>
      <w:proofErr w:type="spellEnd"/>
      <w:r w:rsidRPr="00B42D1E">
        <w:rPr>
          <w:rFonts w:ascii="Times New Roman" w:eastAsia="Calibri" w:hAnsi="Times New Roman" w:cs="Times New Roman"/>
          <w:sz w:val="16"/>
          <w:szCs w:val="16"/>
        </w:rPr>
        <w:t xml:space="preserve"> району.</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2.3. Основные факторы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 данном подразделе рассматриваются основные факторы (геополитические, конъюнктурные, демографические, экологические, правовые, общественно-политические и пр.), которые оказывают влияние на социально-экономическое развитие Умыганского сельского поселения, выделенные при помощи SWOT-анализа.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hyperlink w:anchor="Par250" w:history="1">
        <w:r w:rsidRPr="00B42D1E">
          <w:rPr>
            <w:rFonts w:ascii="Times New Roman" w:eastAsia="Calibri" w:hAnsi="Times New Roman" w:cs="Times New Roman"/>
            <w:sz w:val="16"/>
            <w:szCs w:val="16"/>
          </w:rPr>
          <w:t>SWOT-анализ</w:t>
        </w:r>
      </w:hyperlink>
      <w:r w:rsidRPr="00B42D1E">
        <w:rPr>
          <w:rFonts w:ascii="Times New Roman" w:eastAsia="Calibri" w:hAnsi="Times New Roman" w:cs="Times New Roman"/>
          <w:sz w:val="16"/>
          <w:szCs w:val="16"/>
        </w:rPr>
        <w:t xml:space="preserve"> факторов развития Умыганского сельского поселения приводится в табличном виде в форме приложения к стратегии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Раздел 3. ПРИОРИТЕТЫ, ЦЕЛИ И ЗАДАЧИ</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ТУЛУНСКОГО МУНИЦИПАЛЬНОГО РАЙОНА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Данный раздел должен содержать основные приоритеты социально-экономического развития Умыганского сельского поселения, </w:t>
      </w:r>
      <w:r w:rsidRPr="00B42D1E">
        <w:rPr>
          <w:rFonts w:ascii="Times New Roman" w:eastAsia="Calibri" w:hAnsi="Times New Roman" w:cs="Times New Roman"/>
          <w:sz w:val="16"/>
          <w:szCs w:val="16"/>
        </w:rPr>
        <w:lastRenderedPageBreak/>
        <w:t>сформированные с учетом указов Губернатора Иркутской области, в которых определяются приоритеты социально-экономического развития и обеспечения национальной безопасности Иркутской области, отраслевых документов стратегического планирования Иркутской области и Тулунского муниципального района.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Приоритеты социально-экономической развития Умыганского сельского поселения должны быть определены исходя из анализа текущих социально-экономических проблем поселения в различных сферах деятельности, нацелены на их решение, а также дальнейшее развитие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Внутри каждого приоритета выделяются сферы социально-экономического развития и направления муниципальной политики с описанием основных тенденций развития, проблем, перспектив и направлений развития выбранных сфер.</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 целях выстраивания системы целеполагания с учетом приоритетов социально-экономического развития Умыганского сельского поселения формулируется стратегическая цель развития Умыганского сельского поселения и стратегические задачи, направленные на достижение цели.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Для решения стратегических задач выделяются тактические цели, тактические задачи, а также меры, механизмы и мероприятия, направленные на реализацию данных задач.</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Основные </w:t>
      </w:r>
      <w:hyperlink w:anchor="Par286" w:history="1">
        <w:r w:rsidRPr="00B42D1E">
          <w:rPr>
            <w:rFonts w:ascii="Times New Roman" w:eastAsia="Calibri" w:hAnsi="Times New Roman" w:cs="Times New Roman"/>
            <w:sz w:val="16"/>
            <w:szCs w:val="16"/>
          </w:rPr>
          <w:t>показатели</w:t>
        </w:r>
      </w:hyperlink>
      <w:r w:rsidRPr="00B42D1E">
        <w:rPr>
          <w:rFonts w:ascii="Times New Roman" w:eastAsia="Calibri" w:hAnsi="Times New Roman" w:cs="Times New Roman"/>
          <w:sz w:val="16"/>
          <w:szCs w:val="16"/>
        </w:rPr>
        <w:t xml:space="preserve"> достижения целей социально-экономического развития Умыганского сельского поселения приводятся в табличном виде в форме приложения к стратегии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Раздел 4. ОТРАСЛЕВЫЕ КОМПЛЕКСЫ ЭКОНОМИКИ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раздел включает в себя анализ отраслевой структуры экономики с указанием производственных комплексов, занимающих ведущие позиции в экономике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Характеристика ведущих отраслевых комплексов должна содержать информацию об их современном состоянии, организационной структуре, крупнейших предприятиях, ключевых проблемах, перспективах и направлениях развития на долгосрочный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Целевые </w:t>
      </w:r>
      <w:hyperlink w:anchor="Par436" w:history="1">
        <w:r w:rsidRPr="00B42D1E">
          <w:rPr>
            <w:rFonts w:ascii="Times New Roman" w:eastAsia="Calibri" w:hAnsi="Times New Roman" w:cs="Times New Roman"/>
            <w:sz w:val="16"/>
            <w:szCs w:val="16"/>
          </w:rPr>
          <w:t>показатели</w:t>
        </w:r>
      </w:hyperlink>
      <w:r w:rsidRPr="00B42D1E">
        <w:rPr>
          <w:rFonts w:ascii="Times New Roman" w:eastAsia="Calibri" w:hAnsi="Times New Roman" w:cs="Times New Roman"/>
          <w:sz w:val="16"/>
          <w:szCs w:val="16"/>
        </w:rPr>
        <w:t xml:space="preserve"> развития отраслевых комплексов экономики Умыганского сельского поселения приводятся в табличном виде в форме приложения к стратегии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Раздел 5. ОРГАНИЗАЦИЯ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раздел должен содержать:</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5.1. Механизмы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подраздел должен содержать четкий алгоритм взаимодействия основных участников стратегии (Администрация Умыганского сельского поселения, Дума Умыганского сельского поселения и контролирующие организации, научные и образовательные организации, общественные объединения и др.), направленный на достижение приоритетов, целей и задач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7.2. Сроки и этапы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подраздел содержит сроки реализации стратегии и основные этапы реализации стратегии с обоснованием их выделения.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 подраздел необходимо включить описание нескольких (как минимум двух) наиболее вероятных сценариев социально-экономического развития поселения, отражающих возможные альтернативные пути его развития с точки зрения возможностей достижения установленных приоритетов, целей и задач с учетом развития экономики Тулунского района.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7.3. Инструменты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 данном разделе отражаются результаты выбора механизмов реализации стратегии, включая нормативно-правовые, финансово-экономические, инвестиционные, организационно-управленческие инструменты, а также механизмы муниципального-частного и социального партнерства.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7.4. Оценка финансовых ресурсов, необходимых для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В данном подразделе содержится информация об оценке финансовых ресурсов, необходимых для реализации стратегии, с указанием источников финансирования.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7.5. Информация о муниципальных программах Умыганского сельского поселения, утверждаемых в целях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подраздел должен содержать информацию о действующих и планируемых к разработке муниципальных программах Умыганского сельского поселения, а также их влиянии на достижение целей, задач и направлений социально-экономической политики, определенных в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7.6. Ожидаемые </w:t>
      </w:r>
      <w:hyperlink w:anchor="Par570" w:history="1">
        <w:r w:rsidRPr="00B42D1E">
          <w:rPr>
            <w:rFonts w:ascii="Times New Roman" w:eastAsia="Calibri" w:hAnsi="Times New Roman" w:cs="Times New Roman"/>
            <w:sz w:val="16"/>
            <w:szCs w:val="16"/>
          </w:rPr>
          <w:t>результаты</w:t>
        </w:r>
      </w:hyperlink>
      <w:r w:rsidRPr="00B42D1E">
        <w:rPr>
          <w:rFonts w:ascii="Times New Roman" w:eastAsia="Calibri" w:hAnsi="Times New Roman" w:cs="Times New Roman"/>
          <w:sz w:val="16"/>
          <w:szCs w:val="16"/>
        </w:rPr>
        <w:t xml:space="preserve">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Данный подраздел содержит перечень ожидаемых конечных результатов реализации стратегии, который приводится в табличном виде в форме приложения к стратегии (прилагается).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1</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Макету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073B29" w:rsidRDefault="00073B29"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bookmarkStart w:id="27" w:name="Par228"/>
      <w:bookmarkEnd w:id="27"/>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ФОРМА ТИТУЛЬНОГО ЛИСТА</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СТРАТЕГИИ 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Утверждена</w:t>
      </w: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решением Думы </w:t>
      </w: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ab/>
      </w:r>
      <w:r w:rsidRPr="00B42D1E">
        <w:rPr>
          <w:rFonts w:ascii="Times New Roman" w:eastAsia="Calibri" w:hAnsi="Times New Roman" w:cs="Times New Roman"/>
          <w:sz w:val="16"/>
          <w:szCs w:val="16"/>
        </w:rPr>
        <w:tab/>
      </w:r>
      <w:r w:rsidRPr="00B42D1E">
        <w:rPr>
          <w:rFonts w:ascii="Times New Roman" w:eastAsia="Calibri" w:hAnsi="Times New Roman" w:cs="Times New Roman"/>
          <w:sz w:val="16"/>
          <w:szCs w:val="16"/>
        </w:rPr>
        <w:tab/>
      </w:r>
      <w:r w:rsidRPr="00B42D1E">
        <w:rPr>
          <w:rFonts w:ascii="Times New Roman" w:eastAsia="Calibri" w:hAnsi="Times New Roman" w:cs="Times New Roman"/>
          <w:sz w:val="16"/>
          <w:szCs w:val="16"/>
        </w:rPr>
        <w:tab/>
      </w:r>
      <w:r w:rsidRPr="00B42D1E">
        <w:rPr>
          <w:rFonts w:ascii="Times New Roman" w:eastAsia="Calibri" w:hAnsi="Times New Roman" w:cs="Times New Roman"/>
          <w:sz w:val="16"/>
          <w:szCs w:val="16"/>
        </w:rPr>
        <w:tab/>
      </w:r>
      <w:r w:rsidRPr="00B42D1E">
        <w:rPr>
          <w:rFonts w:ascii="Times New Roman" w:eastAsia="Calibri" w:hAnsi="Times New Roman" w:cs="Times New Roman"/>
          <w:sz w:val="16"/>
          <w:szCs w:val="16"/>
        </w:rPr>
        <w:tab/>
      </w:r>
      <w:r w:rsidRPr="00B42D1E">
        <w:rPr>
          <w:rFonts w:ascii="Times New Roman" w:eastAsia="Calibri" w:hAnsi="Times New Roman" w:cs="Times New Roman"/>
          <w:sz w:val="16"/>
          <w:szCs w:val="16"/>
        </w:rPr>
        <w:tab/>
        <w:t>Умыганского сельского поселения                                                  от «____» ________ 20__ г. №_____</w:t>
      </w:r>
    </w:p>
    <w:p w:rsidR="00B42D1E" w:rsidRPr="00B42D1E" w:rsidRDefault="00B42D1E" w:rsidP="00B42D1E">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r w:rsidRPr="00B42D1E">
        <w:rPr>
          <w:rFonts w:ascii="Times New Roman" w:eastAsia="Calibri" w:hAnsi="Times New Roman" w:cs="Times New Roman"/>
          <w:b/>
          <w:sz w:val="16"/>
          <w:szCs w:val="16"/>
        </w:rPr>
        <w:t>СТРАТЕГИЯ</w:t>
      </w:r>
    </w:p>
    <w:p w:rsidR="00B42D1E" w:rsidRPr="00B42D1E" w:rsidRDefault="00B42D1E" w:rsidP="00B42D1E">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r w:rsidRPr="00B42D1E">
        <w:rPr>
          <w:rFonts w:ascii="Times New Roman" w:eastAsia="Calibri" w:hAnsi="Times New Roman" w:cs="Times New Roman"/>
          <w:b/>
          <w:sz w:val="16"/>
          <w:szCs w:val="16"/>
        </w:rPr>
        <w:t>СОЦИАЛЬНО-ЭКОНОМИЧЕСКОГО РАЗВИТИЯ</w:t>
      </w:r>
    </w:p>
    <w:p w:rsidR="00B42D1E" w:rsidRPr="00B42D1E" w:rsidRDefault="00B42D1E" w:rsidP="00B42D1E">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r w:rsidRPr="00B42D1E">
        <w:rPr>
          <w:rFonts w:ascii="Times New Roman" w:eastAsia="Calibri" w:hAnsi="Times New Roman" w:cs="Times New Roman"/>
          <w:b/>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r w:rsidRPr="00B42D1E">
        <w:rPr>
          <w:rFonts w:ascii="Times New Roman" w:eastAsia="Calibri" w:hAnsi="Times New Roman" w:cs="Times New Roman"/>
          <w:b/>
          <w:sz w:val="16"/>
          <w:szCs w:val="16"/>
        </w:rPr>
        <w:t>НА _____________</w:t>
      </w:r>
    </w:p>
    <w:p w:rsidR="00B42D1E" w:rsidRPr="00B42D1E" w:rsidRDefault="00B42D1E" w:rsidP="00B42D1E">
      <w:pPr>
        <w:widowControl w:val="0"/>
        <w:autoSpaceDE w:val="0"/>
        <w:autoSpaceDN w:val="0"/>
        <w:adjustRightInd w:val="0"/>
        <w:spacing w:after="0" w:line="240" w:lineRule="auto"/>
        <w:jc w:val="center"/>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(срок реализации)</w:t>
      </w:r>
    </w:p>
    <w:p w:rsidR="00B42D1E" w:rsidRPr="00B42D1E" w:rsidRDefault="00B42D1E" w:rsidP="00B42D1E">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0"/>
        <w:rPr>
          <w:rFonts w:ascii="Times New Roman" w:eastAsia="Calibri" w:hAnsi="Times New Roman" w:cs="Times New Roman"/>
          <w:sz w:val="16"/>
          <w:szCs w:val="16"/>
        </w:rPr>
      </w:pPr>
      <w:proofErr w:type="gramStart"/>
      <w:r w:rsidRPr="00B42D1E">
        <w:rPr>
          <w:rFonts w:ascii="Times New Roman" w:eastAsia="Calibri" w:hAnsi="Times New Roman" w:cs="Times New Roman"/>
          <w:sz w:val="16"/>
          <w:szCs w:val="16"/>
        </w:rPr>
        <w:t>Умыган,  _</w:t>
      </w:r>
      <w:proofErr w:type="gramEnd"/>
      <w:r w:rsidRPr="00B42D1E">
        <w:rPr>
          <w:rFonts w:ascii="Times New Roman" w:eastAsia="Calibri" w:hAnsi="Times New Roman" w:cs="Times New Roman"/>
          <w:sz w:val="16"/>
          <w:szCs w:val="16"/>
        </w:rPr>
        <w:t>_______ год</w:t>
      </w:r>
    </w:p>
    <w:p w:rsidR="00B42D1E" w:rsidRPr="00B42D1E" w:rsidRDefault="00B42D1E"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2</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Макету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bookmarkStart w:id="28" w:name="Par250"/>
      <w:bookmarkEnd w:id="28"/>
      <w:r w:rsidRPr="00B42D1E">
        <w:rPr>
          <w:rFonts w:ascii="Times New Roman" w:eastAsia="Calibri" w:hAnsi="Times New Roman" w:cs="Times New Roman"/>
          <w:sz w:val="16"/>
          <w:szCs w:val="16"/>
        </w:rPr>
        <w:t>SWOT-АНАЛИЗ</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ФАКТОРОВ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1707"/>
        <w:gridCol w:w="3818"/>
        <w:gridCol w:w="3820"/>
      </w:tblGrid>
      <w:tr w:rsidR="00B42D1E" w:rsidRPr="00B42D1E" w:rsidTr="00B42D1E">
        <w:tc>
          <w:tcPr>
            <w:tcW w:w="913"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Факторы</w:t>
            </w:r>
          </w:p>
        </w:tc>
        <w:tc>
          <w:tcPr>
            <w:tcW w:w="2043"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Сильные стороны</w:t>
            </w:r>
          </w:p>
        </w:tc>
        <w:tc>
          <w:tcPr>
            <w:tcW w:w="204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Слабые стороны</w:t>
            </w: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Фактор 1</w:t>
            </w: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Фактор 2</w:t>
            </w: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Возможности</w:t>
            </w: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Угрозы</w:t>
            </w: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Фактор 1</w:t>
            </w: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Фактор 2</w:t>
            </w: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1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2043"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0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B42D1E" w:rsidRPr="00B42D1E" w:rsidRDefault="00B42D1E"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3</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Макету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социально-экономического развития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bookmarkStart w:id="29" w:name="Par286"/>
      <w:bookmarkEnd w:id="29"/>
      <w:r w:rsidRPr="00B42D1E">
        <w:rPr>
          <w:rFonts w:ascii="Times New Roman" w:eastAsia="Calibri" w:hAnsi="Times New Roman" w:cs="Times New Roman"/>
          <w:sz w:val="16"/>
          <w:szCs w:val="16"/>
        </w:rPr>
        <w:t>ОСНОВНЫЕ ПОКАЗАТЕЛИ</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ДОСТИЖЕНИЯ ЦЕЛЕЙ СОЦИАЛЬНО-ЭКОНОМИЧЕСКОГО РАЗВИТИЯ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1123"/>
        <w:gridCol w:w="1123"/>
        <w:gridCol w:w="862"/>
        <w:gridCol w:w="933"/>
        <w:gridCol w:w="663"/>
        <w:gridCol w:w="663"/>
        <w:gridCol w:w="663"/>
        <w:gridCol w:w="663"/>
        <w:gridCol w:w="663"/>
        <w:gridCol w:w="663"/>
        <w:gridCol w:w="663"/>
        <w:gridCol w:w="663"/>
      </w:tblGrid>
      <w:tr w:rsidR="00B42D1E" w:rsidRPr="00B42D1E" w:rsidTr="00B42D1E">
        <w:tc>
          <w:tcPr>
            <w:tcW w:w="604"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цели</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показателя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Единицы измерения</w:t>
            </w:r>
          </w:p>
        </w:tc>
        <w:tc>
          <w:tcPr>
            <w:tcW w:w="3239" w:type="pct"/>
            <w:gridSpan w:val="9"/>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Значения целевых показателей</w:t>
            </w:r>
          </w:p>
        </w:tc>
      </w:tr>
      <w:tr w:rsidR="00B42D1E" w:rsidRPr="00B42D1E" w:rsidTr="00B42D1E">
        <w:tc>
          <w:tcPr>
            <w:tcW w:w="60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5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00"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32"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Отчетный (базовый) год</w:t>
            </w:r>
          </w:p>
        </w:tc>
        <w:tc>
          <w:tcPr>
            <w:tcW w:w="670"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Текущий год (оценка)</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 этапа</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II этапа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III этапа</w:t>
            </w:r>
          </w:p>
        </w:tc>
      </w:tr>
      <w:tr w:rsidR="00B42D1E" w:rsidRPr="00B42D1E" w:rsidTr="00B42D1E">
        <w:tc>
          <w:tcPr>
            <w:tcW w:w="60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5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00"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32"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3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33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3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33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4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34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42"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r>
      <w:tr w:rsidR="00B42D1E" w:rsidRPr="00B42D1E" w:rsidTr="00B42D1E">
        <w:tc>
          <w:tcPr>
            <w:tcW w:w="5000" w:type="pct"/>
            <w:gridSpan w:val="1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Стратегическая цель</w:t>
            </w:r>
          </w:p>
        </w:tc>
      </w:tr>
      <w:tr w:rsidR="00B42D1E" w:rsidRPr="00B42D1E" w:rsidTr="00B42D1E">
        <w:tc>
          <w:tcPr>
            <w:tcW w:w="5000" w:type="pct"/>
            <w:gridSpan w:val="1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Стратегическая задача 1</w:t>
            </w:r>
          </w:p>
        </w:tc>
      </w:tr>
      <w:tr w:rsidR="00B42D1E" w:rsidRPr="00B42D1E" w:rsidTr="00B42D1E">
        <w:tc>
          <w:tcPr>
            <w:tcW w:w="604" w:type="pct"/>
            <w:vMerge w:val="restar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Тактическая цель 1.1</w:t>
            </w: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vMerge w:val="restar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Тактическая цель 1.2</w:t>
            </w: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5000" w:type="pct"/>
            <w:gridSpan w:val="1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Стратегическая задача 2</w:t>
            </w:r>
          </w:p>
        </w:tc>
      </w:tr>
      <w:tr w:rsidR="00B42D1E" w:rsidRPr="00B42D1E" w:rsidTr="00B42D1E">
        <w:tc>
          <w:tcPr>
            <w:tcW w:w="604" w:type="pct"/>
            <w:vMerge w:val="restar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Тактическая цель 2.1</w:t>
            </w: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vMerge w:val="restar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Тактическая цель 2.2</w:t>
            </w: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60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65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0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3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5000" w:type="pct"/>
            <w:gridSpan w:val="12"/>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r>
    </w:tbl>
    <w:p w:rsidR="00073B29" w:rsidRDefault="00073B29"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4</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Макету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bookmarkStart w:id="30" w:name="Par436"/>
      <w:bookmarkEnd w:id="30"/>
      <w:r w:rsidRPr="00B42D1E">
        <w:rPr>
          <w:rFonts w:ascii="Times New Roman" w:eastAsia="Calibri" w:hAnsi="Times New Roman" w:cs="Times New Roman"/>
          <w:sz w:val="16"/>
          <w:szCs w:val="16"/>
        </w:rPr>
        <w:t>ЦЕЛЕВЫЕ ПОКАЗАТЕЛИ</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РАЗВИТИЯ ОТРАСЛЕВЫХ КОМПЛЕКСОВ ЭКОНОМИКИ</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1123"/>
        <w:gridCol w:w="1123"/>
        <w:gridCol w:w="841"/>
        <w:gridCol w:w="810"/>
        <w:gridCol w:w="670"/>
        <w:gridCol w:w="683"/>
        <w:gridCol w:w="683"/>
        <w:gridCol w:w="683"/>
        <w:gridCol w:w="683"/>
        <w:gridCol w:w="683"/>
        <w:gridCol w:w="683"/>
        <w:gridCol w:w="680"/>
      </w:tblGrid>
      <w:tr w:rsidR="00B42D1E" w:rsidRPr="00B42D1E" w:rsidTr="00B42D1E">
        <w:tc>
          <w:tcPr>
            <w:tcW w:w="524"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комплекса</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показателя</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Единицы измерения</w:t>
            </w:r>
          </w:p>
        </w:tc>
        <w:tc>
          <w:tcPr>
            <w:tcW w:w="3449" w:type="pct"/>
            <w:gridSpan w:val="9"/>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Значения целевых показателей</w:t>
            </w:r>
          </w:p>
        </w:tc>
      </w:tr>
      <w:tr w:rsidR="00B42D1E" w:rsidRPr="00B42D1E" w:rsidTr="00B42D1E">
        <w:tc>
          <w:tcPr>
            <w:tcW w:w="52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08"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19"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Отчетный (базовый) год</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Текущий год (оценка)</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 этапа</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II этапа</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III этапа</w:t>
            </w:r>
          </w:p>
        </w:tc>
      </w:tr>
      <w:tr w:rsidR="00B42D1E" w:rsidRPr="00B42D1E" w:rsidTr="00B42D1E">
        <w:tc>
          <w:tcPr>
            <w:tcW w:w="52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08"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19"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19"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38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r>
      <w:tr w:rsidR="00B42D1E" w:rsidRPr="00B42D1E" w:rsidTr="00B42D1E">
        <w:tc>
          <w:tcPr>
            <w:tcW w:w="524" w:type="pct"/>
            <w:vMerge w:val="restar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Комплекс 1</w:t>
            </w:r>
          </w:p>
        </w:tc>
        <w:tc>
          <w:tcPr>
            <w:tcW w:w="608"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целевой показатель</w:t>
            </w: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8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52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08"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8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524" w:type="pct"/>
            <w:vMerge w:val="restar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Комплекс 2</w:t>
            </w:r>
          </w:p>
        </w:tc>
        <w:tc>
          <w:tcPr>
            <w:tcW w:w="608"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целевой показатель</w:t>
            </w: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8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52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08"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1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79"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38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2"/>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5</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Макету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Умыганского сельского поселения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bookmarkStart w:id="31" w:name="Par570"/>
      <w:bookmarkEnd w:id="31"/>
      <w:r w:rsidRPr="00B42D1E">
        <w:rPr>
          <w:rFonts w:ascii="Times New Roman" w:eastAsia="Calibri" w:hAnsi="Times New Roman" w:cs="Times New Roman"/>
          <w:sz w:val="16"/>
          <w:szCs w:val="16"/>
        </w:rPr>
        <w:t>ОЖИДАЕМЫЕ РЕЗУЛЬТАТЫ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418"/>
        <w:gridCol w:w="1212"/>
        <w:gridCol w:w="841"/>
        <w:gridCol w:w="834"/>
        <w:gridCol w:w="754"/>
        <w:gridCol w:w="754"/>
        <w:gridCol w:w="755"/>
        <w:gridCol w:w="755"/>
        <w:gridCol w:w="755"/>
        <w:gridCol w:w="755"/>
        <w:gridCol w:w="755"/>
        <w:gridCol w:w="757"/>
      </w:tblGrid>
      <w:tr w:rsidR="00B42D1E" w:rsidRPr="00B42D1E" w:rsidTr="00B42D1E">
        <w:tc>
          <w:tcPr>
            <w:tcW w:w="224"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п/п</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показателя</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Единицы измерения</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Отчетный (базовый) год</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Текущий год (оценка)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 этапа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II этапа</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окончания III этапа</w:t>
            </w:r>
          </w:p>
        </w:tc>
      </w:tr>
      <w:tr w:rsidR="00B42D1E" w:rsidRPr="00B42D1E" w:rsidTr="00B42D1E">
        <w:tc>
          <w:tcPr>
            <w:tcW w:w="22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4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4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 вариант</w:t>
            </w:r>
          </w:p>
        </w:tc>
        <w:tc>
          <w:tcPr>
            <w:tcW w:w="40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 вариант</w:t>
            </w:r>
          </w:p>
        </w:tc>
      </w:tr>
      <w:tr w:rsidR="00B42D1E" w:rsidRPr="00B42D1E" w:rsidTr="00B42D1E">
        <w:tc>
          <w:tcPr>
            <w:tcW w:w="22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1</w:t>
            </w:r>
          </w:p>
        </w:tc>
        <w:tc>
          <w:tcPr>
            <w:tcW w:w="64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2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2</w:t>
            </w:r>
          </w:p>
        </w:tc>
        <w:tc>
          <w:tcPr>
            <w:tcW w:w="64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2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64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2</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Порядку разработки и корректировки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стратегии социально-экономического развития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Умыганского сельского поселения и плана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мероприятий по реализации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bookmarkStart w:id="32" w:name="Par640"/>
      <w:bookmarkEnd w:id="32"/>
      <w:r w:rsidRPr="00B42D1E">
        <w:rPr>
          <w:rFonts w:ascii="Times New Roman" w:eastAsia="Calibri" w:hAnsi="Times New Roman" w:cs="Times New Roman"/>
          <w:sz w:val="16"/>
          <w:szCs w:val="16"/>
        </w:rPr>
        <w:t>МАКЕТ</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ПЛАНА МЕРОПРИЯТИЙ ПО РЕАЛИЗАЦИИ СТРАТЕГИИ</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1378"/>
        <w:gridCol w:w="1110"/>
        <w:gridCol w:w="1056"/>
        <w:gridCol w:w="1377"/>
        <w:gridCol w:w="1290"/>
        <w:gridCol w:w="1112"/>
        <w:gridCol w:w="400"/>
        <w:gridCol w:w="400"/>
        <w:gridCol w:w="1222"/>
      </w:tblGrid>
      <w:tr w:rsidR="00B42D1E" w:rsidRPr="00B42D1E" w:rsidTr="00B42D1E">
        <w:tc>
          <w:tcPr>
            <w:tcW w:w="737"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мероприятия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Вид документа</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Срок исполнения</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Ответственный исполнитель</w:t>
            </w:r>
          </w:p>
        </w:tc>
        <w:tc>
          <w:tcPr>
            <w:tcW w:w="2367" w:type="pct"/>
            <w:gridSpan w:val="5"/>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Ожидаемый результат</w:t>
            </w:r>
          </w:p>
        </w:tc>
      </w:tr>
      <w:tr w:rsidR="00B42D1E" w:rsidRPr="00B42D1E" w:rsidTr="00B42D1E">
        <w:tc>
          <w:tcPr>
            <w:tcW w:w="73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9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65"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3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показателя, единица измерения</w:t>
            </w:r>
          </w:p>
        </w:tc>
        <w:tc>
          <w:tcPr>
            <w:tcW w:w="1677" w:type="pct"/>
            <w:gridSpan w:val="4"/>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плановое значение показателя, ед.</w:t>
            </w:r>
          </w:p>
        </w:tc>
      </w:tr>
      <w:tr w:rsidR="00B42D1E" w:rsidRPr="00B42D1E" w:rsidTr="00B42D1E">
        <w:tc>
          <w:tcPr>
            <w:tcW w:w="73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9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65"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37"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90"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первый год реализации</w:t>
            </w:r>
          </w:p>
        </w:tc>
        <w:tc>
          <w:tcPr>
            <w:tcW w:w="21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21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w:t>
            </w:r>
          </w:p>
        </w:tc>
        <w:tc>
          <w:tcPr>
            <w:tcW w:w="65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год завершения реализации</w:t>
            </w:r>
          </w:p>
        </w:tc>
      </w:tr>
      <w:tr w:rsidR="00B42D1E" w:rsidRPr="00B42D1E" w:rsidTr="00B42D1E">
        <w:tc>
          <w:tcPr>
            <w:tcW w:w="5000" w:type="pct"/>
            <w:gridSpan w:val="9"/>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задачи</w:t>
            </w:r>
          </w:p>
        </w:tc>
      </w:tr>
      <w:tr w:rsidR="00B42D1E" w:rsidRPr="00B42D1E" w:rsidTr="00B42D1E">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5000" w:type="pct"/>
            <w:gridSpan w:val="9"/>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задачи</w:t>
            </w:r>
          </w:p>
        </w:tc>
      </w:tr>
      <w:tr w:rsidR="00B42D1E" w:rsidRPr="00B42D1E" w:rsidTr="00B42D1E">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37"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9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21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5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934EFD" w:rsidRDefault="00934EFD"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Утвержден</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постановлением Администрации</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от «___» __________ 2022 г. № ____</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bookmarkStart w:id="33" w:name="Par760"/>
      <w:bookmarkEnd w:id="33"/>
      <w:r w:rsidRPr="00B42D1E">
        <w:rPr>
          <w:rFonts w:ascii="Times New Roman" w:eastAsia="Calibri" w:hAnsi="Times New Roman" w:cs="Times New Roman"/>
          <w:b/>
          <w:bCs/>
          <w:sz w:val="16"/>
          <w:szCs w:val="16"/>
        </w:rPr>
        <w:t>ПОРЯДОК</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ПРОВЕДЕНИЯ ОБЩЕСТВЕННОГО ОБСУЖДЕНИЯ ПРОЕКТА СТРАТЕГИИ СОЦИАЛЬНО-ЭКОНОМИЧЕСКОГО РАЗВИТИ </w:t>
      </w:r>
      <w:r w:rsidRPr="00B42D1E">
        <w:rPr>
          <w:rFonts w:ascii="Times New Roman" w:eastAsia="Calibri" w:hAnsi="Times New Roman" w:cs="Times New Roman"/>
          <w:b/>
          <w:sz w:val="16"/>
          <w:szCs w:val="16"/>
        </w:rPr>
        <w:t>УМЫГАНСКОГО</w:t>
      </w:r>
      <w:r w:rsidRPr="00B42D1E">
        <w:rPr>
          <w:rFonts w:ascii="Times New Roman" w:eastAsia="Calibri" w:hAnsi="Times New Roman" w:cs="Times New Roman"/>
          <w:b/>
          <w:bCs/>
          <w:sz w:val="16"/>
          <w:szCs w:val="16"/>
        </w:rPr>
        <w:t xml:space="preserve"> СЕЛЬСКОГО ПОСЕЛЕНИЯ И ПЛАНА МЕРОПРИЯТИЙ ПО РЕАЛИЗАЦИИ СТРАТЕГИИ СОЦИАЛЬНО-ЭКОНОМИЧЕСКОГО РАЗВИТИЯ </w:t>
      </w:r>
      <w:r w:rsidRPr="00B42D1E">
        <w:rPr>
          <w:rFonts w:ascii="Times New Roman" w:eastAsia="Calibri" w:hAnsi="Times New Roman" w:cs="Times New Roman"/>
          <w:b/>
          <w:sz w:val="16"/>
          <w:szCs w:val="16"/>
        </w:rPr>
        <w:t>УМЫГАНСКОГО</w:t>
      </w:r>
      <w:r w:rsidRPr="00B42D1E">
        <w:rPr>
          <w:rFonts w:ascii="Times New Roman" w:eastAsia="Calibri" w:hAnsi="Times New Roman" w:cs="Times New Roman"/>
          <w:b/>
          <w:bCs/>
          <w:sz w:val="16"/>
          <w:szCs w:val="16"/>
        </w:rPr>
        <w:t xml:space="preserve">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Настоящий Порядок регулирует отношения, связанные с формой, порядком и сроками общественного обсуждения проекта стратегии социально-экономического развития Умыганского сельского поселения и проекта плана мероприятий по реализации стратегии социально-экономического развития Умыганского сельского поселения (далее соответственно - общественное обсуждение, проект стратегии, проект плана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Общественное обсуждение обеспечивается специалистом Администрации Умыганского сельского поселения, ответственным за разработку и реализацию документов стратегического планирования Умыганского сельского поселения (далее – специалист Администрации), путем размещения на официальном сайте Администрации Умыганского сельского поселения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срок начала и завершения проведения общественного обсуждения проекта стратегии, проекта плана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юридический адрес и электронный адрес Администрации Умыганского сельского поселения, контактный телефон специалиста Администрации, ответственного за свод предложений и замечаний;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порядок направления предложений и замечаний к проекту стратегии, проекту плана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требования к предложениям и замечаниям граждан.</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3. Специалист Администрации размещает на официальном сайте проект стратегии, проект плана мероприятий, а также информацию, указанную в </w:t>
      </w:r>
      <w:hyperlink w:anchor="Par43" w:history="1">
        <w:r w:rsidRPr="00B42D1E">
          <w:rPr>
            <w:rFonts w:ascii="Times New Roman" w:eastAsia="Calibri" w:hAnsi="Times New Roman" w:cs="Times New Roman"/>
            <w:sz w:val="16"/>
            <w:szCs w:val="16"/>
          </w:rPr>
          <w:t>пункте 2</w:t>
        </w:r>
      </w:hyperlink>
      <w:r w:rsidRPr="00B42D1E">
        <w:rPr>
          <w:rFonts w:ascii="Times New Roman" w:eastAsia="Calibri" w:hAnsi="Times New Roman" w:cs="Times New Roman"/>
          <w:sz w:val="16"/>
          <w:szCs w:val="16"/>
        </w:rPr>
        <w:t xml:space="preserve"> настоящего Порядка (далее - информация), не позднее чем за три календарных дня до начала проведения общественного обсуждения.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bookmarkStart w:id="34" w:name="Par777"/>
      <w:bookmarkEnd w:id="34"/>
      <w:r w:rsidRPr="00B42D1E">
        <w:rPr>
          <w:rFonts w:ascii="Times New Roman" w:eastAsia="Calibri" w:hAnsi="Times New Roman" w:cs="Times New Roman"/>
          <w:sz w:val="16"/>
          <w:szCs w:val="16"/>
        </w:rPr>
        <w:t>4.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bookmarkStart w:id="35" w:name="Par778"/>
      <w:bookmarkEnd w:id="35"/>
      <w:r w:rsidRPr="00B42D1E">
        <w:rPr>
          <w:rFonts w:ascii="Times New Roman" w:eastAsia="Calibri" w:hAnsi="Times New Roman" w:cs="Times New Roman"/>
          <w:sz w:val="16"/>
          <w:szCs w:val="16"/>
        </w:rPr>
        <w:t>5.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6. Предложения и замечания граждан к проекту стратегии, проекту плана мероприятий, направленные в электронной форме, должны быть оформлены в формате .</w:t>
      </w:r>
      <w:proofErr w:type="spellStart"/>
      <w:r w:rsidRPr="00B42D1E">
        <w:rPr>
          <w:rFonts w:ascii="Times New Roman" w:eastAsia="Calibri" w:hAnsi="Times New Roman" w:cs="Times New Roman"/>
          <w:sz w:val="16"/>
          <w:szCs w:val="16"/>
        </w:rPr>
        <w:t>doc</w:t>
      </w:r>
      <w:proofErr w:type="spellEnd"/>
      <w:r w:rsidRPr="00B42D1E">
        <w:rPr>
          <w:rFonts w:ascii="Times New Roman" w:eastAsia="Calibri" w:hAnsi="Times New Roman" w:cs="Times New Roman"/>
          <w:sz w:val="16"/>
          <w:szCs w:val="16"/>
        </w:rPr>
        <w:t>/.</w:t>
      </w:r>
      <w:proofErr w:type="spellStart"/>
      <w:r w:rsidRPr="00B42D1E">
        <w:rPr>
          <w:rFonts w:ascii="Times New Roman" w:eastAsia="Calibri" w:hAnsi="Times New Roman" w:cs="Times New Roman"/>
          <w:sz w:val="16"/>
          <w:szCs w:val="16"/>
        </w:rPr>
        <w:t>docx</w:t>
      </w:r>
      <w:proofErr w:type="spellEnd"/>
      <w:r w:rsidRPr="00B42D1E">
        <w:rPr>
          <w:rFonts w:ascii="Times New Roman" w:eastAsia="Calibri" w:hAnsi="Times New Roman" w:cs="Times New Roman"/>
          <w:sz w:val="16"/>
          <w:szCs w:val="16"/>
        </w:rPr>
        <w:t>/.</w:t>
      </w:r>
      <w:proofErr w:type="spellStart"/>
      <w:r w:rsidRPr="00B42D1E">
        <w:rPr>
          <w:rFonts w:ascii="Times New Roman" w:eastAsia="Calibri" w:hAnsi="Times New Roman" w:cs="Times New Roman"/>
          <w:sz w:val="16"/>
          <w:szCs w:val="16"/>
        </w:rPr>
        <w:t>rtf</w:t>
      </w:r>
      <w:proofErr w:type="spellEnd"/>
      <w:r w:rsidRPr="00B42D1E">
        <w:rPr>
          <w:rFonts w:ascii="Times New Roman" w:eastAsia="Calibri" w:hAnsi="Times New Roman" w:cs="Times New Roman"/>
          <w:sz w:val="16"/>
          <w:szCs w:val="16"/>
        </w:rPr>
        <w:t>/.</w:t>
      </w:r>
      <w:proofErr w:type="spellStart"/>
      <w:r w:rsidRPr="00B42D1E">
        <w:rPr>
          <w:rFonts w:ascii="Times New Roman" w:eastAsia="Calibri" w:hAnsi="Times New Roman" w:cs="Times New Roman"/>
          <w:sz w:val="16"/>
          <w:szCs w:val="16"/>
        </w:rPr>
        <w:t>pdf</w:t>
      </w:r>
      <w:proofErr w:type="spellEnd"/>
      <w:r w:rsidRPr="00B42D1E">
        <w:rPr>
          <w:rFonts w:ascii="Times New Roman" w:eastAsia="Calibri" w:hAnsi="Times New Roman" w:cs="Times New Roman"/>
          <w:sz w:val="16"/>
          <w:szCs w:val="16"/>
        </w:rPr>
        <w:t xml:space="preserve">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w:t>
      </w:r>
      <w:proofErr w:type="spellStart"/>
      <w:r w:rsidRPr="00B42D1E">
        <w:rPr>
          <w:rFonts w:ascii="Times New Roman" w:eastAsia="Calibri" w:hAnsi="Times New Roman" w:cs="Times New Roman"/>
          <w:sz w:val="16"/>
          <w:szCs w:val="16"/>
        </w:rPr>
        <w:t>doc</w:t>
      </w:r>
      <w:proofErr w:type="spellEnd"/>
      <w:r w:rsidRPr="00B42D1E">
        <w:rPr>
          <w:rFonts w:ascii="Times New Roman" w:eastAsia="Calibri" w:hAnsi="Times New Roman" w:cs="Times New Roman"/>
          <w:sz w:val="16"/>
          <w:szCs w:val="16"/>
        </w:rPr>
        <w:t>/.</w:t>
      </w:r>
      <w:proofErr w:type="spellStart"/>
      <w:r w:rsidRPr="00B42D1E">
        <w:rPr>
          <w:rFonts w:ascii="Times New Roman" w:eastAsia="Calibri" w:hAnsi="Times New Roman" w:cs="Times New Roman"/>
          <w:sz w:val="16"/>
          <w:szCs w:val="16"/>
        </w:rPr>
        <w:t>docx</w:t>
      </w:r>
      <w:proofErr w:type="spellEnd"/>
      <w:r w:rsidRPr="00B42D1E">
        <w:rPr>
          <w:rFonts w:ascii="Times New Roman" w:eastAsia="Calibri" w:hAnsi="Times New Roman" w:cs="Times New Roman"/>
          <w:sz w:val="16"/>
          <w:szCs w:val="16"/>
        </w:rPr>
        <w:t>/.</w:t>
      </w:r>
      <w:proofErr w:type="spellStart"/>
      <w:r w:rsidRPr="00B42D1E">
        <w:rPr>
          <w:rFonts w:ascii="Times New Roman" w:eastAsia="Calibri" w:hAnsi="Times New Roman" w:cs="Times New Roman"/>
          <w:sz w:val="16"/>
          <w:szCs w:val="16"/>
        </w:rPr>
        <w:t>rtf</w:t>
      </w:r>
      <w:proofErr w:type="spellEnd"/>
      <w:r w:rsidRPr="00B42D1E">
        <w:rPr>
          <w:rFonts w:ascii="Times New Roman" w:eastAsia="Calibri" w:hAnsi="Times New Roman" w:cs="Times New Roman"/>
          <w:sz w:val="16"/>
          <w:szCs w:val="16"/>
        </w:rPr>
        <w:t>/.</w:t>
      </w:r>
      <w:proofErr w:type="spellStart"/>
      <w:r w:rsidRPr="00B42D1E">
        <w:rPr>
          <w:rFonts w:ascii="Times New Roman" w:eastAsia="Calibri" w:hAnsi="Times New Roman" w:cs="Times New Roman"/>
          <w:sz w:val="16"/>
          <w:szCs w:val="16"/>
        </w:rPr>
        <w:t>pdf</w:t>
      </w:r>
      <w:proofErr w:type="spellEnd"/>
      <w:r w:rsidRPr="00B42D1E">
        <w:rPr>
          <w:rFonts w:ascii="Times New Roman" w:eastAsia="Calibri" w:hAnsi="Times New Roman" w:cs="Times New Roman"/>
          <w:sz w:val="16"/>
          <w:szCs w:val="16"/>
        </w:rPr>
        <w:t>.</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8. Предложения и замечания граждан к проекту стратегии, проекту плана мероприятий носят рекомендательный характер.</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bookmarkStart w:id="36" w:name="Par783"/>
      <w:bookmarkEnd w:id="36"/>
      <w:r w:rsidRPr="00B42D1E">
        <w:rPr>
          <w:rFonts w:ascii="Times New Roman" w:eastAsia="Calibri" w:hAnsi="Times New Roman" w:cs="Times New Roman"/>
          <w:sz w:val="16"/>
          <w:szCs w:val="16"/>
        </w:rPr>
        <w:t xml:space="preserve">9. После истечения срока завершения проведения общественного обсуждения проекта стратегии, указанного в </w:t>
      </w:r>
      <w:hyperlink w:anchor="Par777" w:history="1">
        <w:r w:rsidRPr="00B42D1E">
          <w:rPr>
            <w:rFonts w:ascii="Times New Roman" w:eastAsia="Calibri" w:hAnsi="Times New Roman" w:cs="Times New Roman"/>
            <w:sz w:val="16"/>
            <w:szCs w:val="16"/>
          </w:rPr>
          <w:t>пункте 4</w:t>
        </w:r>
      </w:hyperlink>
      <w:r w:rsidRPr="00B42D1E">
        <w:rPr>
          <w:rFonts w:ascii="Times New Roman" w:eastAsia="Calibri" w:hAnsi="Times New Roman" w:cs="Times New Roman"/>
          <w:sz w:val="16"/>
          <w:szCs w:val="16"/>
        </w:rPr>
        <w:t xml:space="preserve"> настоящего Порядка, специалист Администрации на основании поступивших предложений и замечаний граждан к проекту стратегии в течение тридцати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bookmarkStart w:id="37" w:name="Par785"/>
      <w:bookmarkEnd w:id="37"/>
      <w:r w:rsidRPr="00B42D1E">
        <w:rPr>
          <w:rFonts w:ascii="Times New Roman" w:eastAsia="Calibri" w:hAnsi="Times New Roman" w:cs="Times New Roman"/>
          <w:sz w:val="16"/>
          <w:szCs w:val="16"/>
        </w:rPr>
        <w:t xml:space="preserve">10. После истечения срока завершения проведения общественного обсуждения проекта плана мероприятий, указанного в </w:t>
      </w:r>
      <w:hyperlink w:anchor="Par778" w:history="1">
        <w:r w:rsidRPr="00B42D1E">
          <w:rPr>
            <w:rFonts w:ascii="Times New Roman" w:eastAsia="Calibri" w:hAnsi="Times New Roman" w:cs="Times New Roman"/>
            <w:sz w:val="16"/>
            <w:szCs w:val="16"/>
          </w:rPr>
          <w:t>пункте 5</w:t>
        </w:r>
      </w:hyperlink>
      <w:r w:rsidRPr="00B42D1E">
        <w:rPr>
          <w:rFonts w:ascii="Times New Roman" w:eastAsia="Calibri" w:hAnsi="Times New Roman" w:cs="Times New Roman"/>
          <w:sz w:val="16"/>
          <w:szCs w:val="16"/>
        </w:rPr>
        <w:t xml:space="preserve"> настоящего Порядка,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11.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указанная в </w:t>
      </w:r>
      <w:hyperlink w:anchor="Par783" w:history="1">
        <w:r w:rsidRPr="00B42D1E">
          <w:rPr>
            <w:rFonts w:ascii="Times New Roman" w:eastAsia="Calibri" w:hAnsi="Times New Roman" w:cs="Times New Roman"/>
            <w:sz w:val="16"/>
            <w:szCs w:val="16"/>
          </w:rPr>
          <w:t>пунктах 9</w:t>
        </w:r>
      </w:hyperlink>
      <w:r w:rsidRPr="00B42D1E">
        <w:rPr>
          <w:rFonts w:ascii="Times New Roman" w:eastAsia="Calibri" w:hAnsi="Times New Roman" w:cs="Times New Roman"/>
          <w:sz w:val="16"/>
          <w:szCs w:val="16"/>
        </w:rPr>
        <w:t xml:space="preserve"> и </w:t>
      </w:r>
      <w:hyperlink w:anchor="Par785" w:history="1">
        <w:r w:rsidRPr="00B42D1E">
          <w:rPr>
            <w:rFonts w:ascii="Times New Roman" w:eastAsia="Calibri" w:hAnsi="Times New Roman" w:cs="Times New Roman"/>
            <w:sz w:val="16"/>
            <w:szCs w:val="16"/>
          </w:rPr>
          <w:t>10</w:t>
        </w:r>
      </w:hyperlink>
      <w:r w:rsidRPr="00B42D1E">
        <w:rPr>
          <w:rFonts w:ascii="Times New Roman" w:eastAsia="Calibri" w:hAnsi="Times New Roman" w:cs="Times New Roman"/>
          <w:sz w:val="16"/>
          <w:szCs w:val="16"/>
        </w:rPr>
        <w:t xml:space="preserve"> настоящего Порядка, готовится специалистом Администрации по форме приложения к настоящему Порядку.</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12.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размещается специалистом Администрации на официальном сайте не позднее чем через три месяца после истечения срока завершения проведения общественного обсуждения.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Порядку проведения общественного обсуждения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проекта стратегии социально-экономического развития</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Умыганского сельского поселения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и плана мероприятий по реализации стратегии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социально-экономического развития </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СВОДНАЯ ИНФОРМАЦИЯ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 ПОСТУПИВШИХ ПРЕДЛОЖЕНИЯХ И ЗАМЕЧАНИЯХ ПО ИТОГАМ ПРОВЕДЕНИЯ ОБЩЕСТВЕННОГО ОБСУЖДЕНИЯ ПРОЕКТА СТРАТЕГИИ СОЦИАЛЬНО-ЭКОНОМИЧЕСКОГО РАЗВИТИЯ Умыганского СЕЛЬСКОГО ПОСЕЛЕНИЯ, ПРОЕКТА ПЛАНА МЕРОПРИЯТИЙ ПО РЕАЛИЗАЦИИ СТРАТЕГИИ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71"/>
        <w:gridCol w:w="4474"/>
      </w:tblGrid>
      <w:tr w:rsidR="00B42D1E" w:rsidRPr="00B42D1E" w:rsidTr="00B42D1E">
        <w:tc>
          <w:tcPr>
            <w:tcW w:w="2606"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проекта</w:t>
            </w:r>
          </w:p>
        </w:tc>
        <w:tc>
          <w:tcPr>
            <w:tcW w:w="2394"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606"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Администрация Умыганского сельского поселения</w:t>
            </w:r>
          </w:p>
        </w:tc>
        <w:tc>
          <w:tcPr>
            <w:tcW w:w="2394"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606"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Дата начала и завершения проведения общественного обсуждения проекта стратегии социально-экономического развития Умыганского сельского поселения (далее - стратегия) и проекта плана мероприятий по реализации стратегии социально-экономического развития Умыганского сельского поселения  (далее - план мероприятий)</w:t>
            </w:r>
          </w:p>
        </w:tc>
        <w:tc>
          <w:tcPr>
            <w:tcW w:w="2394"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606"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Место размещения проекта стратегии и проекта плана мероприятий (наименование официального сайта (раздела сайта) в информационно-телекоммуникационной сети «Интернет»)</w:t>
            </w:r>
          </w:p>
        </w:tc>
        <w:tc>
          <w:tcPr>
            <w:tcW w:w="2394"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606"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r w:rsidRPr="00B42D1E">
              <w:rPr>
                <w:rFonts w:ascii="Times New Roman" w:eastAsia="Calibri" w:hAnsi="Times New Roman" w:cs="Times New Roman"/>
                <w:sz w:val="16"/>
                <w:szCs w:val="16"/>
              </w:rPr>
              <w:t>Дата официального опубликования извещения о проведении общественного обсуждения проекта стратегии и проекта плана мероприятий</w:t>
            </w:r>
          </w:p>
        </w:tc>
        <w:tc>
          <w:tcPr>
            <w:tcW w:w="2394" w:type="pct"/>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681"/>
        <w:gridCol w:w="2400"/>
        <w:gridCol w:w="1933"/>
        <w:gridCol w:w="2400"/>
        <w:gridCol w:w="1931"/>
      </w:tblGrid>
      <w:tr w:rsidR="00B42D1E" w:rsidRPr="00B42D1E" w:rsidTr="00B42D1E">
        <w:tc>
          <w:tcPr>
            <w:tcW w:w="365"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п/п</w:t>
            </w:r>
          </w:p>
        </w:tc>
        <w:tc>
          <w:tcPr>
            <w:tcW w:w="128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Автор предложения (Ф.И.О., почтовый адрес физического лица)</w:t>
            </w:r>
          </w:p>
        </w:tc>
        <w:tc>
          <w:tcPr>
            <w:tcW w:w="103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Содержание предложения</w:t>
            </w:r>
          </w:p>
        </w:tc>
        <w:tc>
          <w:tcPr>
            <w:tcW w:w="128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Результат рассмотрения (учтено/отклонено, с обоснованием)</w:t>
            </w:r>
          </w:p>
        </w:tc>
        <w:tc>
          <w:tcPr>
            <w:tcW w:w="103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Примечание</w:t>
            </w:r>
          </w:p>
        </w:tc>
      </w:tr>
      <w:tr w:rsidR="00B42D1E" w:rsidRPr="00B42D1E" w:rsidTr="00B42D1E">
        <w:tc>
          <w:tcPr>
            <w:tcW w:w="365"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28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03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28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034"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0"/>
        <w:rPr>
          <w:rFonts w:ascii="Times New Roman" w:eastAsia="Calibri" w:hAnsi="Times New Roman" w:cs="Times New Roman"/>
          <w:sz w:val="16"/>
          <w:szCs w:val="16"/>
        </w:rPr>
      </w:pPr>
      <w:r w:rsidRPr="00B42D1E">
        <w:rPr>
          <w:rFonts w:ascii="Times New Roman" w:eastAsia="Calibri" w:hAnsi="Times New Roman" w:cs="Times New Roman"/>
          <w:sz w:val="16"/>
          <w:szCs w:val="16"/>
        </w:rPr>
        <w:t>Утвержден</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постановлением Администрации</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Умыганского сельского поселения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от «29» 08. 2022 г. № 21-ПА</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bookmarkStart w:id="38" w:name="Par847"/>
      <w:bookmarkEnd w:id="38"/>
      <w:r w:rsidRPr="00B42D1E">
        <w:rPr>
          <w:rFonts w:ascii="Times New Roman" w:eastAsia="Calibri" w:hAnsi="Times New Roman" w:cs="Times New Roman"/>
          <w:b/>
          <w:bCs/>
          <w:sz w:val="16"/>
          <w:szCs w:val="16"/>
        </w:rPr>
        <w:t>ПОРЯДОК</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МОНИТОРИНГА И КОНТРОЛЯ РЕАЛИЗАЦИИ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ДОКУМЕНТОВ СТРАТЕГИЧЕСКОГО ПЛАНИРОВАНИЯ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sz w:val="16"/>
          <w:szCs w:val="16"/>
        </w:rPr>
        <w:t>УМЫГАНСКОГО</w:t>
      </w:r>
      <w:r w:rsidRPr="00B42D1E">
        <w:rPr>
          <w:rFonts w:ascii="Times New Roman" w:eastAsia="Calibri" w:hAnsi="Times New Roman" w:cs="Times New Roman"/>
          <w:b/>
          <w:bCs/>
          <w:sz w:val="16"/>
          <w:szCs w:val="16"/>
        </w:rPr>
        <w:t xml:space="preserve"> СЕЛЬСКОГО ПОСЕЛЕНИЯ</w:t>
      </w: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1. ОБЩИЕ ПОЛОЖЕНИЯ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Настоящим Порядком устанавливаются правила осуществления мониторинга и контроля реализации документов стратегического планирования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Целью мониторинга и контроля реализации документов стратегического планирования Умыганского сельского поселения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К документам стратегического планирования Умыганского сельского поселения относятся: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 стратегия социально-экономического развития Умыганского сельского поселения (далее - стратегия);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2) план мероприятий по реализации стратегии Умыганского сельского поселения (далее - план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3) прогноз социально-экономического развития Умыганского сельского поселения на среднесрочный или долгосрочный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4) бюджетный прогноз Умыганского сельского поселения на долгосрочный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5) муниципальные программы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4. Мониторинг и контроль реализации муниципальных программ Умыганского сельского поселения осуществляются в соответствии с требованиями </w:t>
      </w:r>
      <w:hyperlink r:id="rId12" w:history="1">
        <w:r w:rsidRPr="00B42D1E">
          <w:rPr>
            <w:rFonts w:ascii="Times New Roman" w:eastAsia="Calibri" w:hAnsi="Times New Roman" w:cs="Times New Roman"/>
            <w:sz w:val="16"/>
            <w:szCs w:val="16"/>
          </w:rPr>
          <w:t>Положения</w:t>
        </w:r>
      </w:hyperlink>
      <w:r w:rsidRPr="00B42D1E">
        <w:rPr>
          <w:rFonts w:ascii="Times New Roman" w:eastAsia="Calibri" w:hAnsi="Times New Roman" w:cs="Times New Roman"/>
          <w:sz w:val="16"/>
          <w:szCs w:val="16"/>
        </w:rPr>
        <w:t xml:space="preserve"> о порядке принятия решений о разработке муниципальных программ Умыганского сельского поселения и их формирования и реализации, утвержденного постановлением Администрации Умыганского сельского поселения от «30» декабря 2022г. № 54-ПА.</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2. ПОРЯДОК МОНИТОРИНГА И КОНТРОЛЯ РЕАЛИЗАЦИИ СТРАТЕГИИ И ПЛАНА МЕРОПРИЯТИЙ</w:t>
      </w: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Cs/>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5.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6. Специалист Администрации Умыганского сельского поселения, ответственный за разработку и реализацию документов стратегического планирования Умыганского сельского поселения (далее – специалист Администрации), обеспечивает подготовку ежегодного отчета о ходе исполнения плана мероприятий и отчета о достижении ожидаемых результатов реализации стратегии по формам </w:t>
      </w:r>
      <w:hyperlink w:anchor="Par918" w:history="1">
        <w:r w:rsidRPr="00B42D1E">
          <w:rPr>
            <w:rFonts w:ascii="Times New Roman" w:eastAsia="Calibri" w:hAnsi="Times New Roman" w:cs="Times New Roman"/>
            <w:sz w:val="16"/>
            <w:szCs w:val="16"/>
          </w:rPr>
          <w:t>(прилагаются)</w:t>
        </w:r>
      </w:hyperlink>
      <w:r w:rsidRPr="00B42D1E">
        <w:rPr>
          <w:rFonts w:ascii="Times New Roman" w:eastAsia="Calibri" w:hAnsi="Times New Roman" w:cs="Times New Roman"/>
          <w:sz w:val="16"/>
          <w:szCs w:val="16"/>
        </w:rPr>
        <w:t xml:space="preserve"> не позднее 1 мая года, следующего за отчетным.</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7. В целях контроля реализации стратегии и плана мероприятий по результатам мониторинга специалист Администрации при необходимости направляет главе Умыганского сельского поселения предложения о целесообразности корректировки стратегии и плана мероприятий.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 xml:space="preserve">Глава 3. ПОРЯДОК МОНИТОРИНГА И КОНТРОЛЯ РЕАЛИЗАЦИИ ПРОГНОЗА СОЦИАЛЬНО-ЭКОНОМИЧЕСКОГО РАЗВИТИЯ </w:t>
      </w:r>
      <w:r w:rsidRPr="00B42D1E">
        <w:rPr>
          <w:rFonts w:ascii="Times New Roman" w:eastAsia="Calibri" w:hAnsi="Times New Roman" w:cs="Times New Roman"/>
          <w:b/>
          <w:sz w:val="16"/>
          <w:szCs w:val="16"/>
        </w:rPr>
        <w:t>УМЫГАНСКОГО</w:t>
      </w:r>
      <w:r w:rsidRPr="00B42D1E">
        <w:rPr>
          <w:rFonts w:ascii="Times New Roman" w:eastAsia="Calibri" w:hAnsi="Times New Roman" w:cs="Times New Roman"/>
          <w:b/>
          <w:bCs/>
          <w:sz w:val="16"/>
          <w:szCs w:val="16"/>
        </w:rPr>
        <w:t xml:space="preserve"> СЕЛЬСКОГО ПОСЕЛЕНИЯ НА СРЕДНЕСРОЧНЫЙ ИЛИ ДОЛГОСРОЧНЫЙ ПЕРИОД, БЮДЖЕТНОГО ПРОГНОЗА</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b/>
          <w:bCs/>
          <w:sz w:val="16"/>
          <w:szCs w:val="16"/>
        </w:rPr>
      </w:pPr>
      <w:r w:rsidRPr="00B42D1E">
        <w:rPr>
          <w:rFonts w:ascii="Times New Roman" w:eastAsia="Calibri" w:hAnsi="Times New Roman" w:cs="Times New Roman"/>
          <w:b/>
          <w:sz w:val="16"/>
          <w:szCs w:val="16"/>
        </w:rPr>
        <w:t>УМЫГАНСКОГО</w:t>
      </w:r>
      <w:r w:rsidRPr="00B42D1E">
        <w:rPr>
          <w:rFonts w:ascii="Times New Roman" w:eastAsia="Calibri" w:hAnsi="Times New Roman" w:cs="Times New Roman"/>
          <w:b/>
          <w:bCs/>
          <w:sz w:val="16"/>
          <w:szCs w:val="16"/>
        </w:rPr>
        <w:t xml:space="preserve"> СЕЛЬСКОГО ПОСЕЛЕНИЯ НА ДОЛГОСРОЧНЫЙ ПЕРИОД</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8. Ответственным за мониторинг и контроль реализации прогнозов социально-экономического развития Умыганского сельского поселения на среднесрочный или долгосрочный период является специалист Администрации.</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9. Ответственным за мониторинг и контроль реализации бюджетного прогноза Умыганского сельского поселения на долгосрочный период является специалист Администрации Умыганского сельского поселения, ответственный за формирование и исполнение бюджета 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lastRenderedPageBreak/>
        <w:t>10. Мониторинг и контроль реализации прогнозов социально-экономического развития Умыганского сельского поселения на среднесрочный или долгосрочный период, бюджетного прогноза Умыганского сельского поселения на долгосрочный период осуществляются ежегодно на основе данных официального статистического наблюдения, бюджетной и налоговой отчетности путем оценки прогнозных параметров и их изменений, а также сопоставления с ранее утвержденными параметрами с указанием причин и факторов прогнозируемых изменений.</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11. По результатам мониторинга и контроля реализации прогнозов социально-экономического развития Умыганского сельского поселения на среднесрочный и долгосрочный период, бюджетного прогноза Умыганского сельского поселения на долгосрочный период глава Умыганского сельского поселения принимает решение по их корректировке.</w:t>
      </w: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p>
    <w:p w:rsidR="00B42D1E" w:rsidRPr="00B42D1E" w:rsidRDefault="00B42D1E" w:rsidP="00B42D1E">
      <w:pPr>
        <w:widowControl w:val="0"/>
        <w:autoSpaceDE w:val="0"/>
        <w:autoSpaceDN w:val="0"/>
        <w:adjustRightInd w:val="0"/>
        <w:spacing w:after="0" w:line="240" w:lineRule="auto"/>
        <w:jc w:val="center"/>
        <w:outlineLvl w:val="1"/>
        <w:rPr>
          <w:rFonts w:ascii="Times New Roman" w:eastAsia="Calibri" w:hAnsi="Times New Roman" w:cs="Times New Roman"/>
          <w:b/>
          <w:bCs/>
          <w:sz w:val="16"/>
          <w:szCs w:val="16"/>
        </w:rPr>
      </w:pPr>
      <w:r w:rsidRPr="00B42D1E">
        <w:rPr>
          <w:rFonts w:ascii="Times New Roman" w:eastAsia="Calibri" w:hAnsi="Times New Roman" w:cs="Times New Roman"/>
          <w:b/>
          <w:bCs/>
          <w:sz w:val="16"/>
          <w:szCs w:val="16"/>
        </w:rPr>
        <w:t>Глава 4. ЗАКЛЮЧИТЕЛЬНЫЕ ПОЛОЖЕНИЯ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12. Результаты мониторинга реализации документов стратегического планирования Умыганского сельского поселения отражаются в ежегодном отчете главы Умыганского сельского поселения о результатах своей деятельности, о результатах деятельности Администрации Умыганского сельского поселения. </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B42D1E">
        <w:rPr>
          <w:rFonts w:ascii="Times New Roman" w:eastAsia="Calibri" w:hAnsi="Times New Roman" w:cs="Times New Roman"/>
          <w:sz w:val="16"/>
          <w:szCs w:val="16"/>
        </w:rPr>
        <w:t>12. Ежегодный отчет главы Умыганского сельского поселения о результатах своей деятельности, о результатах деятельности Администрации Умыганского сельского поселения подлежит размещению на официальном сайте Администрации Умыганского сельского поселения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B42D1E" w:rsidRPr="00B42D1E" w:rsidRDefault="00B42D1E"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1</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Порядку мониторинга и контроля реализации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документов стратегического планирования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ОТЧЕТ</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О ХОДЕ ИСПОЛНЕНИЯ ПЛАНА МЕРОПРИЯТИЙ ПО РЕАЛИЗАЦИИ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СТРАТЕГИИ СОЦИАЛЬНО-ЭКОНОМИЧЕСКОГО РАЗВИТИЯ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1720"/>
        <w:gridCol w:w="1261"/>
        <w:gridCol w:w="1720"/>
        <w:gridCol w:w="1357"/>
        <w:gridCol w:w="1525"/>
        <w:gridCol w:w="880"/>
        <w:gridCol w:w="882"/>
      </w:tblGrid>
      <w:tr w:rsidR="00B42D1E" w:rsidRPr="00B42D1E" w:rsidTr="00B42D1E">
        <w:tc>
          <w:tcPr>
            <w:tcW w:w="920"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стратегической цели, задачи, тактической цели, муниципальной  программы, тактической задачи, комплекса мероприятий</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Срок исполнения (этап, годы)</w:t>
            </w:r>
          </w:p>
        </w:tc>
        <w:tc>
          <w:tcPr>
            <w:tcW w:w="920" w:type="pct"/>
            <w:vMerge w:val="restar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Ответственный специалист Администрации Умыганского сельского поселения</w:t>
            </w:r>
          </w:p>
        </w:tc>
        <w:tc>
          <w:tcPr>
            <w:tcW w:w="2485" w:type="pct"/>
            <w:gridSpan w:val="4"/>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Ожидаемый эффект</w:t>
            </w:r>
          </w:p>
        </w:tc>
      </w:tr>
      <w:tr w:rsidR="00B42D1E" w:rsidRPr="00B42D1E" w:rsidTr="00B42D1E">
        <w:tc>
          <w:tcPr>
            <w:tcW w:w="920"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74"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920" w:type="pct"/>
            <w:vMerge/>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Результат реализации мероприятия</w:t>
            </w:r>
          </w:p>
        </w:tc>
        <w:tc>
          <w:tcPr>
            <w:tcW w:w="81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Наименование показателей, единица измерения</w:t>
            </w: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План</w:t>
            </w: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w:t>
            </w:r>
          </w:p>
        </w:tc>
      </w:tr>
      <w:tr w:rsidR="00B42D1E" w:rsidRPr="00B42D1E" w:rsidTr="00B42D1E">
        <w:tc>
          <w:tcPr>
            <w:tcW w:w="92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92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81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2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92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81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92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920"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816"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471"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934EFD" w:rsidRDefault="00934EFD"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right"/>
        <w:outlineLvl w:val="1"/>
        <w:rPr>
          <w:rFonts w:ascii="Times New Roman" w:eastAsia="Calibri" w:hAnsi="Times New Roman" w:cs="Times New Roman"/>
          <w:sz w:val="16"/>
          <w:szCs w:val="16"/>
        </w:rPr>
      </w:pPr>
      <w:r w:rsidRPr="00B42D1E">
        <w:rPr>
          <w:rFonts w:ascii="Times New Roman" w:eastAsia="Calibri" w:hAnsi="Times New Roman" w:cs="Times New Roman"/>
          <w:sz w:val="16"/>
          <w:szCs w:val="16"/>
        </w:rPr>
        <w:t>Приложение № 2</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к Порядку мониторинга и контроля реализации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документов стратегического планирования </w:t>
      </w:r>
    </w:p>
    <w:p w:rsidR="00B42D1E" w:rsidRPr="00B42D1E" w:rsidRDefault="00B42D1E" w:rsidP="00B42D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ОТЧЕТ</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О ДОСТИЖЕНИИ ОЖИДАЕМЫХ РЕЗУЛЬТАТОВ РЕАЛИЗАЦИИ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xml:space="preserve">СТРАТЕГИИ СОЦИАЛЬНО-ЭКОНОМИЧЕСКОГО РАЗВИТИЯ </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УМЫГАНСКОГО СЕЛЬСКОГО ПОСЕЛЕНИЯ</w:t>
      </w:r>
    </w:p>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(далее – стратегия)</w:t>
      </w:r>
    </w:p>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476"/>
        <w:gridCol w:w="3681"/>
        <w:gridCol w:w="1080"/>
        <w:gridCol w:w="1080"/>
        <w:gridCol w:w="3028"/>
      </w:tblGrid>
      <w:tr w:rsidR="00B42D1E" w:rsidRPr="00B42D1E" w:rsidTr="00B42D1E">
        <w:tc>
          <w:tcPr>
            <w:tcW w:w="25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 п/п</w:t>
            </w:r>
          </w:p>
        </w:tc>
        <w:tc>
          <w:tcPr>
            <w:tcW w:w="196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Ожидаемый результат реализации стратегии, единица измерения</w:t>
            </w:r>
          </w:p>
        </w:tc>
        <w:tc>
          <w:tcPr>
            <w:tcW w:w="578"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План</w:t>
            </w:r>
          </w:p>
        </w:tc>
        <w:tc>
          <w:tcPr>
            <w:tcW w:w="578"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Факт</w:t>
            </w:r>
          </w:p>
        </w:tc>
        <w:tc>
          <w:tcPr>
            <w:tcW w:w="162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B42D1E">
              <w:rPr>
                <w:rFonts w:ascii="Times New Roman" w:eastAsia="Calibri" w:hAnsi="Times New Roman" w:cs="Times New Roman"/>
                <w:sz w:val="16"/>
                <w:szCs w:val="16"/>
              </w:rPr>
              <w:t>Обоснование причин отклонения</w:t>
            </w:r>
          </w:p>
        </w:tc>
      </w:tr>
      <w:tr w:rsidR="00B42D1E" w:rsidRPr="00B42D1E" w:rsidTr="00B42D1E">
        <w:tc>
          <w:tcPr>
            <w:tcW w:w="25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96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78"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78"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62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r w:rsidR="00B42D1E" w:rsidRPr="00B42D1E" w:rsidTr="00B42D1E">
        <w:tc>
          <w:tcPr>
            <w:tcW w:w="254"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969"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78"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578" w:type="pct"/>
            <w:tcBorders>
              <w:top w:val="single" w:sz="4" w:space="0" w:color="auto"/>
              <w:left w:val="single" w:sz="4" w:space="0" w:color="auto"/>
              <w:bottom w:val="single" w:sz="4" w:space="0" w:color="auto"/>
              <w:right w:val="single" w:sz="4" w:space="0" w:color="auto"/>
            </w:tcBorders>
            <w:vAlign w:val="center"/>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c>
          <w:tcPr>
            <w:tcW w:w="1620" w:type="pct"/>
            <w:tcBorders>
              <w:top w:val="single" w:sz="4" w:space="0" w:color="auto"/>
              <w:left w:val="single" w:sz="4" w:space="0" w:color="auto"/>
              <w:bottom w:val="single" w:sz="4" w:space="0" w:color="auto"/>
              <w:right w:val="single" w:sz="4" w:space="0" w:color="auto"/>
            </w:tcBorders>
          </w:tcPr>
          <w:p w:rsidR="00B42D1E" w:rsidRPr="00B42D1E" w:rsidRDefault="00B42D1E" w:rsidP="00B42D1E">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B42D1E" w:rsidRPr="00B42D1E" w:rsidRDefault="00B42D1E" w:rsidP="00B42D1E">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spacing w:after="0" w:line="240" w:lineRule="auto"/>
        <w:rPr>
          <w:rFonts w:ascii="Times New Roman" w:eastAsia="Times New Roman" w:hAnsi="Times New Roman" w:cs="Times New Roman"/>
          <w:color w:val="000000"/>
          <w:sz w:val="16"/>
          <w:szCs w:val="16"/>
          <w:lang w:eastAsia="ru-RU"/>
        </w:rPr>
      </w:pPr>
    </w:p>
    <w:p w:rsidR="00B42D1E" w:rsidRPr="00B42D1E" w:rsidRDefault="00B42D1E" w:rsidP="00B42D1E">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7245FE" w:rsidRPr="00B42D1E" w:rsidRDefault="007245FE">
      <w:pPr>
        <w:rPr>
          <w:rFonts w:ascii="Times New Roman" w:hAnsi="Times New Roman" w:cs="Times New Roman"/>
          <w:sz w:val="16"/>
          <w:szCs w:val="16"/>
        </w:rPr>
      </w:pPr>
    </w:p>
    <w:p w:rsidR="007245FE" w:rsidRPr="00B42D1E" w:rsidRDefault="007245FE">
      <w:pPr>
        <w:rPr>
          <w:rFonts w:ascii="Times New Roman" w:hAnsi="Times New Roman" w:cs="Times New Roman"/>
          <w:sz w:val="16"/>
          <w:szCs w:val="16"/>
        </w:rPr>
      </w:pPr>
    </w:p>
    <w:p w:rsidR="007245FE" w:rsidRPr="00B42D1E" w:rsidRDefault="007245FE">
      <w:pPr>
        <w:rPr>
          <w:rFonts w:ascii="Times New Roman" w:hAnsi="Times New Roman" w:cs="Times New Roman"/>
          <w:sz w:val="16"/>
          <w:szCs w:val="16"/>
        </w:rPr>
      </w:pPr>
    </w:p>
    <w:p w:rsidR="007245FE" w:rsidRPr="00B42D1E" w:rsidRDefault="007245FE">
      <w:pPr>
        <w:rPr>
          <w:rFonts w:ascii="Times New Roman" w:hAnsi="Times New Roman" w:cs="Times New Roman"/>
          <w:sz w:val="16"/>
          <w:szCs w:val="16"/>
        </w:rPr>
      </w:pPr>
    </w:p>
    <w:p w:rsidR="007D7135" w:rsidRPr="00B42D1E" w:rsidRDefault="007D7135">
      <w:pPr>
        <w:rPr>
          <w:rFonts w:ascii="Times New Roman" w:hAnsi="Times New Roman" w:cs="Times New Roman"/>
          <w:sz w:val="16"/>
          <w:szCs w:val="16"/>
        </w:rPr>
      </w:pPr>
    </w:p>
    <w:p w:rsidR="00B0466B" w:rsidRPr="00B42D1E" w:rsidRDefault="00B0466B">
      <w:pPr>
        <w:rPr>
          <w:rFonts w:ascii="Times New Roman" w:hAnsi="Times New Roman" w:cs="Times New Roman"/>
          <w:sz w:val="16"/>
          <w:szCs w:val="16"/>
        </w:rPr>
      </w:pPr>
    </w:p>
    <w:p w:rsidR="00B0466B" w:rsidRPr="00B42D1E" w:rsidRDefault="00B0466B">
      <w:pPr>
        <w:rPr>
          <w:rFonts w:ascii="Times New Roman" w:hAnsi="Times New Roman" w:cs="Times New Roman"/>
          <w:sz w:val="16"/>
          <w:szCs w:val="16"/>
        </w:rPr>
      </w:pPr>
    </w:p>
    <w:p w:rsidR="00B0466B" w:rsidRDefault="00B0466B">
      <w:pPr>
        <w:rPr>
          <w:rFonts w:ascii="Times New Roman" w:hAnsi="Times New Roman" w:cs="Times New Roman"/>
          <w:sz w:val="16"/>
          <w:szCs w:val="16"/>
        </w:rPr>
      </w:pPr>
    </w:p>
    <w:p w:rsidR="00934EFD" w:rsidRDefault="00934EFD">
      <w:pPr>
        <w:rPr>
          <w:rFonts w:ascii="Times New Roman" w:hAnsi="Times New Roman" w:cs="Times New Roman"/>
          <w:sz w:val="16"/>
          <w:szCs w:val="16"/>
        </w:rPr>
      </w:pPr>
    </w:p>
    <w:p w:rsidR="00934EFD" w:rsidRDefault="00934EFD">
      <w:pPr>
        <w:rPr>
          <w:rFonts w:ascii="Times New Roman" w:hAnsi="Times New Roman" w:cs="Times New Roman"/>
          <w:sz w:val="16"/>
          <w:szCs w:val="16"/>
        </w:rPr>
      </w:pPr>
    </w:p>
    <w:p w:rsidR="00934EFD" w:rsidRDefault="00934EFD">
      <w:pPr>
        <w:rPr>
          <w:rFonts w:ascii="Times New Roman" w:hAnsi="Times New Roman" w:cs="Times New Roman"/>
          <w:sz w:val="16"/>
          <w:szCs w:val="16"/>
        </w:rPr>
      </w:pPr>
    </w:p>
    <w:p w:rsidR="00934EFD" w:rsidRDefault="00934EFD">
      <w:pPr>
        <w:rPr>
          <w:rFonts w:ascii="Times New Roman" w:hAnsi="Times New Roman" w:cs="Times New Roman"/>
          <w:sz w:val="16"/>
          <w:szCs w:val="16"/>
        </w:rPr>
      </w:pPr>
    </w:p>
    <w:p w:rsidR="00934EFD" w:rsidRDefault="00934EFD">
      <w:pPr>
        <w:rPr>
          <w:rFonts w:ascii="Times New Roman" w:hAnsi="Times New Roman" w:cs="Times New Roman"/>
          <w:sz w:val="16"/>
          <w:szCs w:val="16"/>
        </w:rPr>
      </w:pPr>
    </w:p>
    <w:p w:rsidR="00934EFD" w:rsidRDefault="00934EFD">
      <w:pPr>
        <w:rPr>
          <w:rFonts w:ascii="Times New Roman" w:hAnsi="Times New Roman" w:cs="Times New Roman"/>
          <w:sz w:val="16"/>
          <w:szCs w:val="16"/>
        </w:rPr>
      </w:pPr>
    </w:p>
    <w:p w:rsidR="00934EFD" w:rsidRPr="00B42D1E" w:rsidRDefault="00934EFD" w:rsidP="00934EFD">
      <w:pPr>
        <w:jc w:val="center"/>
        <w:rPr>
          <w:rFonts w:ascii="Times New Roman" w:hAnsi="Times New Roman" w:cs="Times New Roman"/>
          <w:sz w:val="16"/>
          <w:szCs w:val="16"/>
        </w:rPr>
      </w:pPr>
    </w:p>
    <w:p w:rsidR="00B0466B" w:rsidRPr="00B42D1E" w:rsidRDefault="00B0466B">
      <w:pPr>
        <w:rPr>
          <w:rFonts w:ascii="Times New Roman" w:hAnsi="Times New Roman" w:cs="Times New Roman"/>
          <w:sz w:val="16"/>
          <w:szCs w:val="16"/>
        </w:rPr>
      </w:pPr>
    </w:p>
    <w:p w:rsidR="007E7B25" w:rsidRPr="0052698B" w:rsidRDefault="007E7B25" w:rsidP="00934EFD">
      <w:pPr>
        <w:spacing w:after="0" w:line="240" w:lineRule="auto"/>
        <w:rPr>
          <w:rFonts w:ascii="Times New Roman" w:eastAsia="Times New Roman" w:hAnsi="Times New Roman" w:cs="Times New Roman"/>
          <w:b/>
          <w:sz w:val="28"/>
          <w:szCs w:val="28"/>
          <w:lang w:eastAsia="ru-RU"/>
        </w:rPr>
      </w:pPr>
      <w:bookmarkStart w:id="39" w:name="_GoBack"/>
      <w:r w:rsidRPr="0052698B">
        <w:rPr>
          <w:rFonts w:ascii="Times New Roman" w:eastAsia="Times New Roman" w:hAnsi="Times New Roman" w:cs="Times New Roman"/>
          <w:b/>
          <w:sz w:val="28"/>
          <w:szCs w:val="28"/>
          <w:lang w:eastAsia="ru-RU"/>
        </w:rPr>
        <w:t>Издатель, редакция и распространитель: администрация Умыганского сельского поселения.</w:t>
      </w:r>
    </w:p>
    <w:p w:rsidR="007E7B25" w:rsidRPr="0052698B" w:rsidRDefault="007E7B25" w:rsidP="00934EFD">
      <w:pPr>
        <w:spacing w:after="0" w:line="240" w:lineRule="auto"/>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E51B44"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w:t>
      </w:r>
    </w:p>
    <w:p w:rsidR="007E7B25" w:rsidRPr="0052698B" w:rsidRDefault="007E7B25" w:rsidP="00934EFD">
      <w:pPr>
        <w:spacing w:after="0" w:line="240" w:lineRule="auto"/>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w:t>
      </w:r>
    </w:p>
    <w:p w:rsidR="007E7B25" w:rsidRPr="0052698B" w:rsidRDefault="007E7B25" w:rsidP="00934EFD">
      <w:pPr>
        <w:spacing w:after="0" w:line="240" w:lineRule="auto"/>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w:t>
      </w:r>
    </w:p>
    <w:p w:rsidR="007E7B25" w:rsidRPr="0052698B" w:rsidRDefault="007E7B25" w:rsidP="00934EFD">
      <w:pPr>
        <w:spacing w:after="0" w:line="240" w:lineRule="auto"/>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p>
    <w:p w:rsidR="007E7B25" w:rsidRPr="0052698B" w:rsidRDefault="007E7B25" w:rsidP="00934EFD">
      <w:pPr>
        <w:spacing w:after="0" w:line="240" w:lineRule="auto"/>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934EFD">
      <w:pPr>
        <w:spacing w:after="0" w:line="240" w:lineRule="auto"/>
        <w:rPr>
          <w:rFonts w:ascii="Times New Roman" w:eastAsia="Times New Roman" w:hAnsi="Times New Roman" w:cs="Times New Roman"/>
          <w:sz w:val="24"/>
          <w:szCs w:val="24"/>
          <w:lang w:eastAsia="ru-RU"/>
        </w:rPr>
      </w:pPr>
    </w:p>
    <w:bookmarkEnd w:id="39"/>
    <w:p w:rsidR="007E7B25" w:rsidRDefault="007E7B25" w:rsidP="00934EFD"/>
    <w:sectPr w:rsidR="007E7B25" w:rsidSect="00934EF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701" w:bottom="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53" w:rsidRDefault="00742F53">
      <w:pPr>
        <w:spacing w:after="0" w:line="240" w:lineRule="auto"/>
      </w:pPr>
      <w:r>
        <w:separator/>
      </w:r>
    </w:p>
  </w:endnote>
  <w:endnote w:type="continuationSeparator" w:id="0">
    <w:p w:rsidR="00742F53" w:rsidRDefault="007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D" w:rsidRDefault="00934E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D" w:rsidRDefault="00934EFD">
    <w:pPr>
      <w:pStyle w:val="af"/>
      <w:jc w:val="right"/>
    </w:pPr>
    <w:r>
      <w:rPr>
        <w:sz w:val="28"/>
        <w:szCs w:val="28"/>
      </w:rPr>
      <w:fldChar w:fldCharType="begin"/>
    </w:r>
    <w:r>
      <w:rPr>
        <w:sz w:val="28"/>
        <w:szCs w:val="28"/>
      </w:rPr>
      <w:instrText xml:space="preserve"> PAGE </w:instrText>
    </w:r>
    <w:r>
      <w:rPr>
        <w:sz w:val="28"/>
        <w:szCs w:val="28"/>
      </w:rPr>
      <w:fldChar w:fldCharType="separate"/>
    </w:r>
    <w:r w:rsidR="00DA1115">
      <w:rPr>
        <w:noProof/>
        <w:sz w:val="28"/>
        <w:szCs w:val="28"/>
      </w:rPr>
      <w:t>45</w:t>
    </w:r>
    <w:r>
      <w:rPr>
        <w:sz w:val="28"/>
        <w:szCs w:val="28"/>
      </w:rPr>
      <w:fldChar w:fldCharType="end"/>
    </w:r>
  </w:p>
  <w:p w:rsidR="00934EFD" w:rsidRDefault="00934EF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D" w:rsidRDefault="00934EFD">
    <w:pPr>
      <w:pStyle w:val="af"/>
      <w:jc w:val="right"/>
    </w:pPr>
  </w:p>
  <w:p w:rsidR="00934EFD" w:rsidRDefault="00934E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53" w:rsidRDefault="00742F53">
      <w:pPr>
        <w:spacing w:after="0" w:line="240" w:lineRule="auto"/>
      </w:pPr>
      <w:r>
        <w:separator/>
      </w:r>
    </w:p>
  </w:footnote>
  <w:footnote w:type="continuationSeparator" w:id="0">
    <w:p w:rsidR="00742F53" w:rsidRDefault="0074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D" w:rsidRDefault="00934E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D" w:rsidRDefault="00934E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D" w:rsidRDefault="00934EF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4"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6" w15:restartNumberingAfterBreak="0">
    <w:nsid w:val="11D6632A"/>
    <w:multiLevelType w:val="hybridMultilevel"/>
    <w:tmpl w:val="0C4406FC"/>
    <w:lvl w:ilvl="0" w:tplc="FE14E0DE">
      <w:start w:val="11"/>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C50D3B"/>
    <w:multiLevelType w:val="hybridMultilevel"/>
    <w:tmpl w:val="9C8A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4"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6"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352D39"/>
    <w:multiLevelType w:val="multilevel"/>
    <w:tmpl w:val="2550F6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6E8132A"/>
    <w:multiLevelType w:val="hybridMultilevel"/>
    <w:tmpl w:val="C5143E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BE0416B"/>
    <w:multiLevelType w:val="hybridMultilevel"/>
    <w:tmpl w:val="51D6150E"/>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3D1F5D"/>
    <w:multiLevelType w:val="hybridMultilevel"/>
    <w:tmpl w:val="B0D0C45E"/>
    <w:lvl w:ilvl="0" w:tplc="FAAEA50C">
      <w:start w:val="1"/>
      <w:numFmt w:val="decimal"/>
      <w:lvlText w:val="%1."/>
      <w:lvlJc w:val="left"/>
      <w:pPr>
        <w:ind w:left="1437" w:hanging="444"/>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F1C571D"/>
    <w:multiLevelType w:val="hybridMultilevel"/>
    <w:tmpl w:val="9C8A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0"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3"/>
  </w:num>
  <w:num w:numId="3">
    <w:abstractNumId w:val="8"/>
  </w:num>
  <w:num w:numId="4">
    <w:abstractNumId w:val="19"/>
  </w:num>
  <w:num w:numId="5">
    <w:abstractNumId w:val="36"/>
  </w:num>
  <w:num w:numId="6">
    <w:abstractNumId w:val="12"/>
  </w:num>
  <w:num w:numId="7">
    <w:abstractNumId w:val="42"/>
  </w:num>
  <w:num w:numId="8">
    <w:abstractNumId w:val="0"/>
  </w:num>
  <w:num w:numId="9">
    <w:abstractNumId w:val="2"/>
  </w:num>
  <w:num w:numId="10">
    <w:abstractNumId w:val="38"/>
  </w:num>
  <w:num w:numId="11">
    <w:abstractNumId w:val="32"/>
  </w:num>
  <w:num w:numId="12">
    <w:abstractNumId w:val="20"/>
  </w:num>
  <w:num w:numId="13">
    <w:abstractNumId w:val="39"/>
  </w:num>
  <w:num w:numId="14">
    <w:abstractNumId w:val="14"/>
  </w:num>
  <w:num w:numId="15">
    <w:abstractNumId w:val="35"/>
  </w:num>
  <w:num w:numId="16">
    <w:abstractNumId w:val="13"/>
  </w:num>
  <w:num w:numId="17">
    <w:abstractNumId w:val="41"/>
  </w:num>
  <w:num w:numId="18">
    <w:abstractNumId w:val="7"/>
  </w:num>
  <w:num w:numId="19">
    <w:abstractNumId w:val="5"/>
  </w:num>
  <w:num w:numId="20">
    <w:abstractNumId w:val="31"/>
  </w:num>
  <w:num w:numId="21">
    <w:abstractNumId w:val="18"/>
  </w:num>
  <w:num w:numId="22">
    <w:abstractNumId w:val="4"/>
  </w:num>
  <w:num w:numId="23">
    <w:abstractNumId w:val="26"/>
  </w:num>
  <w:num w:numId="24">
    <w:abstractNumId w:val="29"/>
  </w:num>
  <w:num w:numId="25">
    <w:abstractNumId w:val="1"/>
  </w:num>
  <w:num w:numId="26">
    <w:abstractNumId w:val="40"/>
  </w:num>
  <w:num w:numId="27">
    <w:abstractNumId w:val="28"/>
  </w:num>
  <w:num w:numId="28">
    <w:abstractNumId w:val="11"/>
  </w:num>
  <w:num w:numId="29">
    <w:abstractNumId w:val="25"/>
  </w:num>
  <w:num w:numId="30">
    <w:abstractNumId w:val="9"/>
  </w:num>
  <w:num w:numId="31">
    <w:abstractNumId w:val="17"/>
  </w:num>
  <w:num w:numId="32">
    <w:abstractNumId w:val="16"/>
  </w:num>
  <w:num w:numId="33">
    <w:abstractNumId w:val="34"/>
  </w:num>
  <w:num w:numId="34">
    <w:abstractNumId w:val="30"/>
  </w:num>
  <w:num w:numId="35">
    <w:abstractNumId w:val="33"/>
  </w:num>
  <w:num w:numId="36">
    <w:abstractNumId w:val="37"/>
  </w:num>
  <w:num w:numId="37">
    <w:abstractNumId w:val="15"/>
  </w:num>
  <w:num w:numId="38">
    <w:abstractNumId w:val="10"/>
  </w:num>
  <w:num w:numId="39">
    <w:abstractNumId w:val="24"/>
  </w:num>
  <w:num w:numId="40">
    <w:abstractNumId w:val="27"/>
  </w:num>
  <w:num w:numId="41">
    <w:abstractNumId w:val="3"/>
  </w:num>
  <w:num w:numId="42">
    <w:abstractNumId w:val="6"/>
  </w:num>
  <w:num w:numId="43">
    <w:abstractNumId w:val="21"/>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050108"/>
    <w:rsid w:val="00073B29"/>
    <w:rsid w:val="000744EF"/>
    <w:rsid w:val="00120EC4"/>
    <w:rsid w:val="0014181B"/>
    <w:rsid w:val="001B6AC4"/>
    <w:rsid w:val="001D3153"/>
    <w:rsid w:val="00272769"/>
    <w:rsid w:val="002F557C"/>
    <w:rsid w:val="00383DE7"/>
    <w:rsid w:val="0042755D"/>
    <w:rsid w:val="004359D1"/>
    <w:rsid w:val="004B1EB5"/>
    <w:rsid w:val="004D2D6E"/>
    <w:rsid w:val="00531F3B"/>
    <w:rsid w:val="005964EF"/>
    <w:rsid w:val="00602FA6"/>
    <w:rsid w:val="006258B5"/>
    <w:rsid w:val="006806CC"/>
    <w:rsid w:val="007245FE"/>
    <w:rsid w:val="00742F53"/>
    <w:rsid w:val="00764A1E"/>
    <w:rsid w:val="007C5D60"/>
    <w:rsid w:val="007D7135"/>
    <w:rsid w:val="007E7B25"/>
    <w:rsid w:val="007F7C73"/>
    <w:rsid w:val="008B05AD"/>
    <w:rsid w:val="008C609A"/>
    <w:rsid w:val="00934EFD"/>
    <w:rsid w:val="009E4685"/>
    <w:rsid w:val="00A51CA5"/>
    <w:rsid w:val="00A8186F"/>
    <w:rsid w:val="00A818EB"/>
    <w:rsid w:val="00AC7543"/>
    <w:rsid w:val="00AE55DA"/>
    <w:rsid w:val="00B0466B"/>
    <w:rsid w:val="00B31226"/>
    <w:rsid w:val="00B31F97"/>
    <w:rsid w:val="00B42D1E"/>
    <w:rsid w:val="00B6664B"/>
    <w:rsid w:val="00B915D2"/>
    <w:rsid w:val="00BF0D40"/>
    <w:rsid w:val="00C6797F"/>
    <w:rsid w:val="00CA546C"/>
    <w:rsid w:val="00CB2CF0"/>
    <w:rsid w:val="00CC56D4"/>
    <w:rsid w:val="00D31830"/>
    <w:rsid w:val="00D84761"/>
    <w:rsid w:val="00DA1115"/>
    <w:rsid w:val="00DD20D0"/>
    <w:rsid w:val="00E51B44"/>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B673"/>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uiPriority w:val="9"/>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122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aliases w:val="Заголовок 3 Знак1,Заголовок 3 Знак Знак, Знак Знак Знак"/>
    <w:basedOn w:val="a"/>
    <w:next w:val="a"/>
    <w:link w:val="30"/>
    <w:unhideWhenUsed/>
    <w:qFormat/>
    <w:rsid w:val="00B31226"/>
    <w:pPr>
      <w:keepNext/>
      <w:spacing w:after="0" w:line="240" w:lineRule="auto"/>
      <w:outlineLvl w:val="2"/>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semiHidden/>
    <w:unhideWhenUsed/>
    <w:qFormat/>
    <w:rsid w:val="009E46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uiPriority w:val="99"/>
    <w:rsid w:val="00BF0D40"/>
    <w:rPr>
      <w:rFonts w:ascii="Times New Roman" w:eastAsia="Times New Roman" w:hAnsi="Times New Roman" w:cs="Times New Roman"/>
      <w:sz w:val="20"/>
      <w:szCs w:val="20"/>
      <w:lang w:val="x-none"/>
    </w:rPr>
  </w:style>
  <w:style w:type="character" w:styleId="ac">
    <w:name w:val="footnote reference"/>
    <w:uiPriority w:val="99"/>
    <w:rsid w:val="00BF0D40"/>
    <w:rPr>
      <w:rFonts w:cs="Times New Roman"/>
      <w:vertAlign w:val="superscript"/>
    </w:rPr>
  </w:style>
  <w:style w:type="paragraph" w:styleId="ad">
    <w:name w:val="header"/>
    <w:basedOn w:val="a"/>
    <w:link w:val="ae"/>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uiPriority w:val="99"/>
    <w:rsid w:val="00BF0D40"/>
    <w:rPr>
      <w:rFonts w:ascii="Calibri" w:eastAsia="Times New Roman" w:hAnsi="Calibri" w:cs="Times New Roman"/>
      <w:sz w:val="20"/>
      <w:szCs w:val="20"/>
      <w:lang w:val="x-none" w:eastAsia="x-none"/>
    </w:rPr>
  </w:style>
  <w:style w:type="paragraph" w:styleId="af">
    <w:name w:val="footer"/>
    <w:basedOn w:val="a"/>
    <w:link w:val="af0"/>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rsid w:val="00BF0D40"/>
    <w:rPr>
      <w:rFonts w:ascii="Calibri" w:eastAsia="Times New Roman" w:hAnsi="Calibri" w:cs="Times New Roman"/>
      <w:sz w:val="20"/>
      <w:szCs w:val="20"/>
      <w:lang w:val="x-none" w:eastAsia="x-none"/>
    </w:rPr>
  </w:style>
  <w:style w:type="paragraph" w:styleId="af1">
    <w:name w:val="Balloon Text"/>
    <w:basedOn w:val="a"/>
    <w:link w:val="af2"/>
    <w:uiPriority w:val="99"/>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BF0D40"/>
    <w:rPr>
      <w:color w:val="0000FF"/>
      <w:u w:val="single"/>
    </w:rPr>
  </w:style>
  <w:style w:type="paragraph" w:styleId="af4">
    <w:name w:val="No Spacing"/>
    <w:link w:val="af5"/>
    <w:uiPriority w:val="1"/>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F0D40"/>
    <w:rPr>
      <w:rFonts w:ascii="Times New Roman" w:eastAsia="Times New Roman" w:hAnsi="Times New Roman" w:cs="Times New Roman"/>
      <w:b/>
      <w:bCs/>
      <w:kern w:val="36"/>
      <w:sz w:val="48"/>
      <w:szCs w:val="48"/>
      <w:lang w:eastAsia="ru-RU"/>
    </w:rPr>
  </w:style>
  <w:style w:type="numbering" w:customStyle="1" w:styleId="29">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uiPriority w:val="99"/>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a">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1">
    <w:name w:val="Нет списка3"/>
    <w:next w:val="a2"/>
    <w:uiPriority w:val="99"/>
    <w:semiHidden/>
    <w:unhideWhenUsed/>
    <w:rsid w:val="0014181B"/>
  </w:style>
  <w:style w:type="table" w:customStyle="1" w:styleId="32">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link w:val="afb"/>
    <w:uiPriority w:val="99"/>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 w:type="table" w:customStyle="1" w:styleId="71">
    <w:name w:val="Сетка таблицы7"/>
    <w:basedOn w:val="a1"/>
    <w:next w:val="a9"/>
    <w:uiPriority w:val="59"/>
    <w:rsid w:val="00B6664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D31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1226"/>
    <w:rPr>
      <w:rFonts w:ascii="Times New Roman" w:eastAsia="Times New Roman" w:hAnsi="Times New Roman" w:cs="Times New Roman"/>
      <w:b/>
      <w:sz w:val="32"/>
      <w:szCs w:val="20"/>
      <w:lang w:val="x-none" w:eastAsia="ru-RU"/>
    </w:rPr>
  </w:style>
  <w:style w:type="character" w:customStyle="1" w:styleId="30">
    <w:name w:val="Заголовок 3 Знак"/>
    <w:aliases w:val="Заголовок 3 Знак1 Знак,Заголовок 3 Знак Знак Знак, Знак Знак Знак Знак"/>
    <w:basedOn w:val="a0"/>
    <w:link w:val="3"/>
    <w:rsid w:val="00B31226"/>
    <w:rPr>
      <w:rFonts w:ascii="Times New Roman" w:eastAsia="Times New Roman" w:hAnsi="Times New Roman" w:cs="Times New Roman"/>
      <w:b/>
      <w:sz w:val="28"/>
      <w:szCs w:val="20"/>
      <w:lang w:val="x-none" w:eastAsia="ru-RU"/>
    </w:rPr>
  </w:style>
  <w:style w:type="paragraph" w:styleId="afc">
    <w:name w:val="Body Text Indent"/>
    <w:basedOn w:val="a"/>
    <w:link w:val="afd"/>
    <w:unhideWhenUsed/>
    <w:rsid w:val="00B3122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fd">
    <w:name w:val="Основной текст с отступом Знак"/>
    <w:basedOn w:val="a0"/>
    <w:link w:val="afc"/>
    <w:rsid w:val="00B31226"/>
    <w:rPr>
      <w:rFonts w:ascii="Times New Roman" w:eastAsia="Times New Roman" w:hAnsi="Times New Roman" w:cs="Times New Roman"/>
      <w:sz w:val="24"/>
      <w:szCs w:val="20"/>
      <w:lang w:val="x-none" w:eastAsia="ru-RU"/>
    </w:rPr>
  </w:style>
  <w:style w:type="paragraph" w:styleId="2b">
    <w:name w:val="Body Text Indent 2"/>
    <w:basedOn w:val="a"/>
    <w:link w:val="2c"/>
    <w:unhideWhenUsed/>
    <w:rsid w:val="00B31226"/>
    <w:pPr>
      <w:spacing w:after="0" w:line="240" w:lineRule="auto"/>
      <w:ind w:left="720"/>
    </w:pPr>
    <w:rPr>
      <w:rFonts w:ascii="Times New Roman" w:eastAsia="Times New Roman" w:hAnsi="Times New Roman" w:cs="Times New Roman"/>
      <w:sz w:val="24"/>
      <w:szCs w:val="20"/>
      <w:lang w:val="x-none" w:eastAsia="ru-RU"/>
    </w:rPr>
  </w:style>
  <w:style w:type="character" w:customStyle="1" w:styleId="2c">
    <w:name w:val="Основной текст с отступом 2 Знак"/>
    <w:basedOn w:val="a0"/>
    <w:link w:val="2b"/>
    <w:rsid w:val="00B31226"/>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B3122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B31226"/>
    <w:pPr>
      <w:widowControl w:val="0"/>
      <w:spacing w:after="0" w:line="240" w:lineRule="auto"/>
      <w:ind w:right="19772"/>
    </w:pPr>
    <w:rPr>
      <w:rFonts w:ascii="Arial" w:eastAsia="Times New Roman" w:hAnsi="Arial" w:cs="Times New Roman"/>
      <w:b/>
      <w:sz w:val="16"/>
      <w:szCs w:val="20"/>
      <w:lang w:eastAsia="ru-RU"/>
    </w:rPr>
  </w:style>
  <w:style w:type="paragraph" w:customStyle="1" w:styleId="16">
    <w:name w:val="Абзац списка1"/>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d">
    <w:name w:val="Абзац списка2"/>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page number"/>
    <w:basedOn w:val="a0"/>
    <w:rsid w:val="00B31226"/>
  </w:style>
  <w:style w:type="table" w:customStyle="1" w:styleId="9">
    <w:name w:val="Сетка таблицы9"/>
    <w:basedOn w:val="a1"/>
    <w:next w:val="a9"/>
    <w:rsid w:val="00B3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312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table" w:customStyle="1" w:styleId="101">
    <w:name w:val="Сетка таблицы10"/>
    <w:basedOn w:val="a1"/>
    <w:next w:val="a9"/>
    <w:uiPriority w:val="5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9E4685"/>
  </w:style>
  <w:style w:type="numbering" w:customStyle="1" w:styleId="72">
    <w:name w:val="Нет списка7"/>
    <w:next w:val="a2"/>
    <w:uiPriority w:val="99"/>
    <w:semiHidden/>
    <w:rsid w:val="009E4685"/>
  </w:style>
  <w:style w:type="paragraph" w:styleId="34">
    <w:name w:val="Body Text Indent 3"/>
    <w:basedOn w:val="a"/>
    <w:link w:val="35"/>
    <w:rsid w:val="009E468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9E4685"/>
    <w:rPr>
      <w:rFonts w:ascii="Times New Roman" w:eastAsia="Times New Roman" w:hAnsi="Times New Roman" w:cs="Times New Roman"/>
      <w:sz w:val="24"/>
      <w:szCs w:val="24"/>
      <w:lang w:eastAsia="ru-RU"/>
    </w:rPr>
  </w:style>
  <w:style w:type="paragraph" w:styleId="aff">
    <w:name w:val="Document Map"/>
    <w:basedOn w:val="a"/>
    <w:link w:val="aff0"/>
    <w:semiHidden/>
    <w:rsid w:val="009E4685"/>
    <w:pPr>
      <w:shd w:val="clear" w:color="auto" w:fill="000080"/>
      <w:spacing w:after="0" w:line="240" w:lineRule="auto"/>
    </w:pPr>
    <w:rPr>
      <w:rFonts w:ascii="Tahoma" w:eastAsia="Times New Roman" w:hAnsi="Tahoma" w:cs="Tahoma"/>
      <w:sz w:val="24"/>
      <w:szCs w:val="24"/>
      <w:lang w:eastAsia="ru-RU"/>
    </w:rPr>
  </w:style>
  <w:style w:type="character" w:customStyle="1" w:styleId="aff0">
    <w:name w:val="Схема документа Знак"/>
    <w:basedOn w:val="a0"/>
    <w:link w:val="aff"/>
    <w:semiHidden/>
    <w:rsid w:val="009E4685"/>
    <w:rPr>
      <w:rFonts w:ascii="Tahoma" w:eastAsia="Times New Roman" w:hAnsi="Tahoma" w:cs="Tahoma"/>
      <w:sz w:val="24"/>
      <w:szCs w:val="24"/>
      <w:shd w:val="clear" w:color="auto" w:fill="000080"/>
      <w:lang w:eastAsia="ru-RU"/>
    </w:rPr>
  </w:style>
  <w:style w:type="paragraph" w:customStyle="1" w:styleId="xl65">
    <w:name w:val="xl65"/>
    <w:basedOn w:val="a"/>
    <w:rsid w:val="009E46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9E468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E4685"/>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9E46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9E46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numbering" w:customStyle="1" w:styleId="80">
    <w:name w:val="Нет списка8"/>
    <w:next w:val="a2"/>
    <w:uiPriority w:val="99"/>
    <w:semiHidden/>
    <w:rsid w:val="009E4685"/>
  </w:style>
  <w:style w:type="character" w:customStyle="1" w:styleId="ConsPlusNormal0">
    <w:name w:val="ConsPlusNormal Знак"/>
    <w:link w:val="ConsPlusNormal"/>
    <w:locked/>
    <w:rsid w:val="009E4685"/>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9E468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31">
    <w:name w:val="xl131"/>
    <w:basedOn w:val="a"/>
    <w:rsid w:val="009E46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E468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E46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0">
    <w:name w:val="Нет списка9"/>
    <w:next w:val="a2"/>
    <w:uiPriority w:val="99"/>
    <w:semiHidden/>
    <w:rsid w:val="009E4685"/>
  </w:style>
  <w:style w:type="table" w:customStyle="1" w:styleId="121">
    <w:name w:val="Сетка таблицы12"/>
    <w:basedOn w:val="a1"/>
    <w:next w:val="a9"/>
    <w:rsid w:val="009E4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Знак Знак"/>
    <w:link w:val="afa"/>
    <w:rsid w:val="009E4685"/>
    <w:rPr>
      <w:rFonts w:ascii="Verdana" w:eastAsia="Times New Roman" w:hAnsi="Verdana" w:cs="Verdana"/>
      <w:sz w:val="20"/>
      <w:szCs w:val="20"/>
      <w:lang w:val="en-US"/>
    </w:rPr>
  </w:style>
  <w:style w:type="character" w:customStyle="1" w:styleId="70">
    <w:name w:val="Заголовок 7 Знак"/>
    <w:basedOn w:val="a0"/>
    <w:link w:val="7"/>
    <w:uiPriority w:val="9"/>
    <w:semiHidden/>
    <w:rsid w:val="009E4685"/>
    <w:rPr>
      <w:rFonts w:asciiTheme="majorHAnsi" w:eastAsiaTheme="majorEastAsia" w:hAnsiTheme="majorHAnsi" w:cstheme="majorBidi"/>
      <w:i/>
      <w:iCs/>
      <w:color w:val="1F4D78" w:themeColor="accent1" w:themeShade="7F"/>
    </w:rPr>
  </w:style>
  <w:style w:type="numbering" w:customStyle="1" w:styleId="102">
    <w:name w:val="Нет списка10"/>
    <w:next w:val="a2"/>
    <w:uiPriority w:val="99"/>
    <w:semiHidden/>
    <w:unhideWhenUsed/>
    <w:rsid w:val="00A8186F"/>
  </w:style>
  <w:style w:type="paragraph" w:customStyle="1" w:styleId="ConsPlusNonformat">
    <w:name w:val="ConsPlusNonformat"/>
    <w:uiPriority w:val="99"/>
    <w:rsid w:val="00A81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0">
    <w:name w:val="Сетка таблицы13"/>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8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8186F"/>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8186F"/>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8186F"/>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8186F"/>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8186F"/>
    <w:rPr>
      <w:rFonts w:ascii="Arial" w:eastAsia="Arial Unicode MS" w:hAnsi="Arial" w:cs="Arial"/>
      <w:b/>
      <w:bCs/>
      <w:spacing w:val="0"/>
      <w:sz w:val="15"/>
      <w:szCs w:val="15"/>
      <w:lang w:val="ru-RU" w:eastAsia="ru-RU" w:bidi="ar-SA"/>
    </w:rPr>
  </w:style>
  <w:style w:type="paragraph" w:customStyle="1" w:styleId="Default">
    <w:name w:val="Default"/>
    <w:rsid w:val="00A8186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2">
    <w:name w:val="Нет списка13"/>
    <w:next w:val="a2"/>
    <w:uiPriority w:val="99"/>
    <w:semiHidden/>
    <w:unhideWhenUsed/>
    <w:rsid w:val="00D84761"/>
  </w:style>
  <w:style w:type="table" w:customStyle="1" w:styleId="150">
    <w:name w:val="Сетка таблицы15"/>
    <w:basedOn w:val="a1"/>
    <w:next w:val="a9"/>
    <w:uiPriority w:val="59"/>
    <w:rsid w:val="00D847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rsid w:val="00050108"/>
  </w:style>
  <w:style w:type="numbering" w:customStyle="1" w:styleId="151">
    <w:name w:val="Нет списка15"/>
    <w:next w:val="a2"/>
    <w:uiPriority w:val="99"/>
    <w:semiHidden/>
    <w:unhideWhenUsed/>
    <w:rsid w:val="00383DE7"/>
  </w:style>
  <w:style w:type="table" w:customStyle="1" w:styleId="160">
    <w:name w:val="Сетка таблицы16"/>
    <w:basedOn w:val="a1"/>
    <w:next w:val="a9"/>
    <w:uiPriority w:val="59"/>
    <w:rsid w:val="00383D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line number"/>
    <w:uiPriority w:val="99"/>
    <w:semiHidden/>
    <w:unhideWhenUsed/>
    <w:rsid w:val="00383DE7"/>
  </w:style>
  <w:style w:type="numbering" w:customStyle="1" w:styleId="161">
    <w:name w:val="Нет списка16"/>
    <w:next w:val="a2"/>
    <w:uiPriority w:val="99"/>
    <w:semiHidden/>
    <w:unhideWhenUsed/>
    <w:rsid w:val="00B42D1E"/>
  </w:style>
  <w:style w:type="table" w:customStyle="1" w:styleId="17">
    <w:name w:val="Сетка таблицы17"/>
    <w:basedOn w:val="a1"/>
    <w:next w:val="a9"/>
    <w:uiPriority w:val="59"/>
    <w:rsid w:val="00B42D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B42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B42D1E"/>
  </w:style>
  <w:style w:type="numbering" w:customStyle="1" w:styleId="18">
    <w:name w:val="Нет списка18"/>
    <w:next w:val="a2"/>
    <w:uiPriority w:val="99"/>
    <w:semiHidden/>
    <w:unhideWhenUsed/>
    <w:rsid w:val="00B42D1E"/>
  </w:style>
  <w:style w:type="paragraph" w:customStyle="1" w:styleId="NoSpacing">
    <w:name w:val="No Spacing"/>
    <w:rsid w:val="00B42D1E"/>
    <w:pPr>
      <w:spacing w:after="0" w:line="240" w:lineRule="auto"/>
    </w:pPr>
    <w:rPr>
      <w:rFonts w:ascii="Calibri" w:eastAsia="Times New Roman" w:hAnsi="Calibri" w:cs="Times New Roman"/>
    </w:rPr>
  </w:style>
  <w:style w:type="numbering" w:customStyle="1" w:styleId="19">
    <w:name w:val="Нет списка19"/>
    <w:next w:val="a2"/>
    <w:uiPriority w:val="99"/>
    <w:semiHidden/>
    <w:unhideWhenUsed/>
    <w:rsid w:val="00B42D1E"/>
  </w:style>
  <w:style w:type="paragraph" w:customStyle="1" w:styleId="aff3">
    <w:name w:val="Нормальный стиль"/>
    <w:basedOn w:val="a"/>
    <w:link w:val="aff4"/>
    <w:qFormat/>
    <w:rsid w:val="00B42D1E"/>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4">
    <w:name w:val="Нормальный стиль Знак"/>
    <w:basedOn w:val="a0"/>
    <w:link w:val="aff3"/>
    <w:rsid w:val="00B42D1E"/>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B42D1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2815">
      <w:bodyDiv w:val="1"/>
      <w:marLeft w:val="0"/>
      <w:marRight w:val="0"/>
      <w:marTop w:val="0"/>
      <w:marBottom w:val="0"/>
      <w:divBdr>
        <w:top w:val="none" w:sz="0" w:space="0" w:color="auto"/>
        <w:left w:val="none" w:sz="0" w:space="0" w:color="auto"/>
        <w:bottom w:val="none" w:sz="0" w:space="0" w:color="auto"/>
        <w:right w:val="none" w:sz="0" w:space="0" w:color="auto"/>
      </w:divBdr>
    </w:div>
    <w:div w:id="800074008">
      <w:bodyDiv w:val="1"/>
      <w:marLeft w:val="0"/>
      <w:marRight w:val="0"/>
      <w:marTop w:val="0"/>
      <w:marBottom w:val="0"/>
      <w:divBdr>
        <w:top w:val="none" w:sz="0" w:space="0" w:color="auto"/>
        <w:left w:val="none" w:sz="0" w:space="0" w:color="auto"/>
        <w:bottom w:val="none" w:sz="0" w:space="0" w:color="auto"/>
        <w:right w:val="none" w:sz="0" w:space="0" w:color="auto"/>
      </w:divBdr>
    </w:div>
    <w:div w:id="881594251">
      <w:bodyDiv w:val="1"/>
      <w:marLeft w:val="0"/>
      <w:marRight w:val="0"/>
      <w:marTop w:val="0"/>
      <w:marBottom w:val="0"/>
      <w:divBdr>
        <w:top w:val="none" w:sz="0" w:space="0" w:color="auto"/>
        <w:left w:val="none" w:sz="0" w:space="0" w:color="auto"/>
        <w:bottom w:val="none" w:sz="0" w:space="0" w:color="auto"/>
        <w:right w:val="none" w:sz="0" w:space="0" w:color="auto"/>
      </w:divBdr>
    </w:div>
    <w:div w:id="987368508">
      <w:bodyDiv w:val="1"/>
      <w:marLeft w:val="0"/>
      <w:marRight w:val="0"/>
      <w:marTop w:val="0"/>
      <w:marBottom w:val="0"/>
      <w:divBdr>
        <w:top w:val="none" w:sz="0" w:space="0" w:color="auto"/>
        <w:left w:val="none" w:sz="0" w:space="0" w:color="auto"/>
        <w:bottom w:val="none" w:sz="0" w:space="0" w:color="auto"/>
        <w:right w:val="none" w:sz="0" w:space="0" w:color="auto"/>
      </w:divBdr>
    </w:div>
    <w:div w:id="1152723056">
      <w:bodyDiv w:val="1"/>
      <w:marLeft w:val="0"/>
      <w:marRight w:val="0"/>
      <w:marTop w:val="0"/>
      <w:marBottom w:val="0"/>
      <w:divBdr>
        <w:top w:val="none" w:sz="0" w:space="0" w:color="auto"/>
        <w:left w:val="none" w:sz="0" w:space="0" w:color="auto"/>
        <w:bottom w:val="none" w:sz="0" w:space="0" w:color="auto"/>
        <w:right w:val="none" w:sz="0" w:space="0" w:color="auto"/>
      </w:divBdr>
    </w:div>
    <w:div w:id="1563176829">
      <w:bodyDiv w:val="1"/>
      <w:marLeft w:val="0"/>
      <w:marRight w:val="0"/>
      <w:marTop w:val="0"/>
      <w:marBottom w:val="0"/>
      <w:divBdr>
        <w:top w:val="none" w:sz="0" w:space="0" w:color="auto"/>
        <w:left w:val="none" w:sz="0" w:space="0" w:color="auto"/>
        <w:bottom w:val="none" w:sz="0" w:space="0" w:color="auto"/>
        <w:right w:val="none" w:sz="0" w:space="0" w:color="auto"/>
      </w:divBdr>
    </w:div>
    <w:div w:id="1582333035">
      <w:bodyDiv w:val="1"/>
      <w:marLeft w:val="0"/>
      <w:marRight w:val="0"/>
      <w:marTop w:val="0"/>
      <w:marBottom w:val="0"/>
      <w:divBdr>
        <w:top w:val="none" w:sz="0" w:space="0" w:color="auto"/>
        <w:left w:val="none" w:sz="0" w:space="0" w:color="auto"/>
        <w:bottom w:val="none" w:sz="0" w:space="0" w:color="auto"/>
        <w:right w:val="none" w:sz="0" w:space="0" w:color="auto"/>
      </w:divBdr>
    </w:div>
    <w:div w:id="1622422665">
      <w:bodyDiv w:val="1"/>
      <w:marLeft w:val="0"/>
      <w:marRight w:val="0"/>
      <w:marTop w:val="0"/>
      <w:marBottom w:val="0"/>
      <w:divBdr>
        <w:top w:val="none" w:sz="0" w:space="0" w:color="auto"/>
        <w:left w:val="none" w:sz="0" w:space="0" w:color="auto"/>
        <w:bottom w:val="none" w:sz="0" w:space="0" w:color="auto"/>
        <w:right w:val="none" w:sz="0" w:space="0" w:color="auto"/>
      </w:divBdr>
    </w:div>
    <w:div w:id="1745905931">
      <w:bodyDiv w:val="1"/>
      <w:marLeft w:val="0"/>
      <w:marRight w:val="0"/>
      <w:marTop w:val="0"/>
      <w:marBottom w:val="0"/>
      <w:divBdr>
        <w:top w:val="none" w:sz="0" w:space="0" w:color="auto"/>
        <w:left w:val="none" w:sz="0" w:space="0" w:color="auto"/>
        <w:bottom w:val="none" w:sz="0" w:space="0" w:color="auto"/>
        <w:right w:val="none" w:sz="0" w:space="0" w:color="auto"/>
      </w:divBdr>
    </w:div>
    <w:div w:id="17864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D3A7CD7E062FFB93A244B14EA295428176DDA8F068F6F035F0417DD71AF34485BC837E01AC884C32C554D59D9BE2E7454E7D12DDC7360E90C14FBFACa1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1F2C18B41842BD58B3C195735AE54098C68081F06BED2DC9E5434283538AC6ADBFAE316F849B0FC5B69Ar0N2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C8FD0B745AEBDA722330966D2D5728A3C5BF7CE6295985930A520C0DC575FDD69A5614F25302B49EDAA270D4B0C2B385DEE9E068AA01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BF28-1034-4806-BD52-34247A23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29144</Words>
  <Characters>166122</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27</cp:revision>
  <cp:lastPrinted>2022-09-13T02:29:00Z</cp:lastPrinted>
  <dcterms:created xsi:type="dcterms:W3CDTF">2022-02-01T02:19:00Z</dcterms:created>
  <dcterms:modified xsi:type="dcterms:W3CDTF">2022-09-13T02:32:00Z</dcterms:modified>
</cp:coreProperties>
</file>