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493466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93466" w:rsidRPr="00493466" w:rsidRDefault="00493466" w:rsidP="00493466">
      <w:pPr>
        <w:spacing w:after="0" w:line="276" w:lineRule="auto"/>
        <w:jc w:val="both"/>
        <w:rPr>
          <w:rFonts w:ascii="Arial" w:hAnsi="Arial" w:cs="Arial"/>
          <w:b/>
        </w:rPr>
      </w:pPr>
      <w:r w:rsidRPr="00493466">
        <w:rPr>
          <w:rFonts w:ascii="Arial" w:hAnsi="Arial" w:cs="Arial"/>
          <w:b/>
        </w:rPr>
        <w:t>Что можно сделать, чтобы не купить арестованную недвижимость?</w:t>
      </w:r>
    </w:p>
    <w:p w:rsidR="00493466" w:rsidRPr="00493466" w:rsidRDefault="00493466" w:rsidP="00493466">
      <w:pPr>
        <w:spacing w:after="0" w:line="276" w:lineRule="auto"/>
        <w:jc w:val="both"/>
        <w:rPr>
          <w:rFonts w:ascii="Arial" w:hAnsi="Arial" w:cs="Arial"/>
        </w:rPr>
      </w:pP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Иногда наши заявители сталкиваются с неприятными ситуациями при совершении сделок. Речь идет о случаях, когда уже после подписания договора в отношении недвижимости и после подачи документов на регистрацию права приобретателя выясняется, что на имущество был наложен арест или в реестре недвижимости имеется другое обременение.</w:t>
      </w: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 xml:space="preserve">Это может стать неожиданностью для покупателей. Учитывая, что многие к этому моменту уже передают деньги продавцу в счет оплаты по договору, такая ситуация способна доставить множество проблем. Кроме того, арест не позволит провести регистрацию права покупателя. </w:t>
      </w: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Причинами такой ситуации могут быть неоплаченные продавцом платежи или судебные споры, в рамках которых на имущество был наложен арест.</w:t>
      </w: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Управление Росреестра по Иркутской области информирует о возможности и даже необходимости самостоятельной проверки квартиры, дома или земельного участка перед покупкой и подачей документов на регистрацию в Росреестр.</w:t>
      </w: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Проверить интересующий вас объект недвижимости перед подачей документов на регистрацию можно одним из нескольких способов:</w:t>
      </w:r>
    </w:p>
    <w:p w:rsidR="00493466" w:rsidRPr="00493466" w:rsidRDefault="00493466" w:rsidP="00493466">
      <w:pPr>
        <w:spacing w:after="120" w:line="276" w:lineRule="auto"/>
        <w:ind w:firstLine="426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1.</w:t>
      </w:r>
      <w:r w:rsidRPr="00493466">
        <w:rPr>
          <w:rFonts w:ascii="Arial" w:hAnsi="Arial" w:cs="Arial"/>
        </w:rPr>
        <w:tab/>
        <w:t>С помощью бесплатного сервиса на сайте Росреестра (rosreestr.gov.ru). Для этого нужно зайти во вкладку «Мои услуги и сервисы», далее выбрать «Справочная информация по объектам недвижимости в режиме online».</w:t>
      </w:r>
    </w:p>
    <w:p w:rsidR="00493466" w:rsidRPr="00493466" w:rsidRDefault="00493466" w:rsidP="00493466">
      <w:pPr>
        <w:spacing w:after="120" w:line="276" w:lineRule="auto"/>
        <w:ind w:firstLine="426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2.</w:t>
      </w:r>
      <w:r w:rsidRPr="00493466">
        <w:rPr>
          <w:rFonts w:ascii="Arial" w:hAnsi="Arial" w:cs="Arial"/>
        </w:rPr>
        <w:tab/>
        <w:t>Получить выписку из Единого государственного реестра недвижимости (ЕГРН). Для этого можно обратиться в любой офис МФЦ или подать заявку в электронном виде, например, с помощью портала Госуслуг. Также выписку из ЕГРН вам может предоставить продавец, при этом вы самостоятельно можете проверить ее подлинность с помощью официального сайта Росреестра.</w:t>
      </w:r>
    </w:p>
    <w:p w:rsidR="00493466" w:rsidRPr="00493466" w:rsidRDefault="00493466" w:rsidP="00493466">
      <w:pPr>
        <w:spacing w:after="120" w:line="276" w:lineRule="auto"/>
        <w:ind w:firstLine="426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3.</w:t>
      </w:r>
      <w:r w:rsidRPr="00493466">
        <w:rPr>
          <w:rFonts w:ascii="Arial" w:hAnsi="Arial" w:cs="Arial"/>
        </w:rPr>
        <w:tab/>
        <w:t>Позвонить на Единую горячую линию Управления Росреестра по Иркутской области по телефону (3952) 450-150. Необходимо назвать кадастровый номер или адрес объекта и оператор оповестит Вас о наличии записей об арестах (запретах) в ЕГРН и об органе, наложившем запрет, на приобретаемый Вами объект.</w:t>
      </w: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Если выяснилось, что арест в отношении объекта недвижимости существует, воздержитесь от подачи документов на регистрацию, иначе такая регистрация будет приостановлена на длительный срок – вплоть до снятия ареста.</w:t>
      </w:r>
    </w:p>
    <w:p w:rsidR="00493466" w:rsidRPr="0049346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В такой ситуации нужно оперативно устранить причину наложения ареста – оплатить штрафы, погасить задолженность, принять меры для разрешения вопроса, из-за которого было судебное разбирательство. После этого нужно обратиться в орган, наложивший арест: в подразделение службы судебных приставов или в суд. После отмены ареста судебным приставом-исполнителем или судьей запись об аресте будет исключена из ЕГРН.</w:t>
      </w:r>
    </w:p>
    <w:p w:rsidR="000D43A6" w:rsidRDefault="00493466" w:rsidP="00493466">
      <w:pPr>
        <w:spacing w:after="120" w:line="276" w:lineRule="auto"/>
        <w:jc w:val="both"/>
        <w:rPr>
          <w:rFonts w:ascii="Arial" w:hAnsi="Arial" w:cs="Arial"/>
        </w:rPr>
      </w:pPr>
      <w:r w:rsidRPr="00493466">
        <w:rPr>
          <w:rFonts w:ascii="Arial" w:hAnsi="Arial" w:cs="Arial"/>
        </w:rPr>
        <w:t>Только после завершения такой процедуры можно подписывать договор и подавать документы на государственную регистрацию вашего права.</w:t>
      </w:r>
    </w:p>
    <w:p w:rsidR="00493466" w:rsidRDefault="00493466" w:rsidP="00493466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B0E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2023-04-20T03:17:00Z</cp:lastPrinted>
  <dcterms:created xsi:type="dcterms:W3CDTF">2023-05-19T00:54:00Z</dcterms:created>
  <dcterms:modified xsi:type="dcterms:W3CDTF">2023-05-19T00:54:00Z</dcterms:modified>
</cp:coreProperties>
</file>