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C4E36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995EE6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995EE6" w:rsidRPr="006E0437" w:rsidRDefault="00995EE6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C4E36">
        <w:rPr>
          <w:sz w:val="28"/>
          <w:szCs w:val="28"/>
        </w:rPr>
        <w:t>Умыган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bookmarkStart w:id="0" w:name="_GoBack"/>
      <w:r w:rsidRPr="00EC4E36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</w:t>
      </w:r>
      <w:r w:rsidRPr="00EC4E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EC4E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Умыганское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bookmarkEnd w:id="0"/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EC4E36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EC4E36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EC4E36">
        <w:rPr>
          <w:sz w:val="28"/>
          <w:szCs w:val="28"/>
        </w:rPr>
        <w:t>Умыганского</w:t>
      </w:r>
      <w:r w:rsidRPr="00B75A0C">
        <w:rPr>
          <w:sz w:val="28"/>
          <w:szCs w:val="28"/>
        </w:rPr>
        <w:t xml:space="preserve">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EC4E36">
        <w:rPr>
          <w:kern w:val="2"/>
          <w:sz w:val="28"/>
          <w:szCs w:val="28"/>
        </w:rPr>
        <w:t>Умыганского</w:t>
      </w:r>
      <w:r w:rsidRPr="00B75A0C">
        <w:rPr>
          <w:kern w:val="2"/>
          <w:sz w:val="28"/>
          <w:szCs w:val="28"/>
        </w:rPr>
        <w:t xml:space="preserve"> сельского поселения от 23.12.2022 года №42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EC4E36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EC4E36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C4E36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proofErr w:type="spellStart"/>
      <w:r w:rsidR="00EC4E36">
        <w:rPr>
          <w:rFonts w:ascii="Times New Roman" w:hAnsi="Times New Roman" w:cs="Times New Roman"/>
          <w:b w:val="0"/>
          <w:sz w:val="28"/>
          <w:szCs w:val="28"/>
        </w:rPr>
        <w:t>В.Н.Савицкий</w:t>
      </w:r>
      <w:proofErr w:type="spellEnd"/>
      <w:r w:rsidR="00EC4E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995EE6"/>
    <w:rsid w:val="00B75A0C"/>
    <w:rsid w:val="00D25EEE"/>
    <w:rsid w:val="00DD7CC6"/>
    <w:rsid w:val="00EC4E3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081C"/>
  <w15:docId w15:val="{9486DE07-D621-4512-A671-EA41E1F6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2023-04-03T06:55:00Z</dcterms:created>
  <dcterms:modified xsi:type="dcterms:W3CDTF">2023-04-03T08:50:00Z</dcterms:modified>
</cp:coreProperties>
</file>