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B" w:rsidRPr="0052698B" w:rsidRDefault="004308E0" w:rsidP="0052698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r>
      <w:r w:rsidR="00EA15A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width:472.5pt;height:119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" filled="f" stroked="f">
            <o:lock v:ext="edit" shapetype="t"/>
            <v:textbox style="mso-fit-shape-to-text:t">
              <w:txbxContent>
                <w:p w:rsidR="00EA15AC" w:rsidRPr="00EA15AC" w:rsidRDefault="00EA15AC" w:rsidP="0052698B">
                  <w:pPr>
                    <w:pStyle w:val="af9"/>
                    <w:spacing w:before="0" w:beforeAutospacing="0" w:after="0" w:afterAutospacing="0"/>
                    <w:jc w:val="center"/>
                    <w:rPr>
                      <w:sz w:val="144"/>
                      <w:szCs w:val="144"/>
                    </w:rPr>
                  </w:pPr>
                  <w:r w:rsidRPr="00EA15AC">
                    <w:rPr>
                      <w:rFonts w:ascii="Impact" w:hAnsi="Impact"/>
                      <w:color w:val="00B0F0"/>
                      <w:sz w:val="144"/>
                      <w:szCs w:val="144"/>
                    </w:rPr>
                    <w:t xml:space="preserve">УМЫГАНСКАЯ </w:t>
                  </w:r>
                </w:p>
              </w:txbxContent>
            </v:textbox>
            <w10:wrap type="none"/>
            <w10:anchorlock/>
          </v:shape>
        </w:pict>
      </w:r>
    </w:p>
    <w:p w:rsidR="0052698B" w:rsidRPr="0052698B" w:rsidRDefault="0052698B" w:rsidP="0052698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698B" w:rsidRPr="0052698B" w:rsidRDefault="004308E0" w:rsidP="0052698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r>
      <w:r w:rsidR="00EA15A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Надпись 2" o:spid="_x0000_s1026" type="#_x0000_t202" style="width:516pt;height:10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" filled="f" stroked="f">
            <o:lock v:ext="edit" shapetype="t"/>
            <v:textbox style="mso-fit-shape-to-text:t">
              <w:txbxContent>
                <w:p w:rsidR="00EA15AC" w:rsidRDefault="00EA15AC" w:rsidP="0052698B">
                  <w:pPr>
                    <w:pStyle w:val="af9"/>
                    <w:spacing w:before="0" w:beforeAutospacing="0" w:after="0" w:afterAutospacing="0"/>
                    <w:jc w:val="center"/>
                  </w:pPr>
                  <w:r w:rsidRPr="00EA15AC">
                    <w:rPr>
                      <w:rFonts w:ascii="Impact" w:hAnsi="Impact"/>
                      <w:color w:val="00B0F0"/>
                      <w:sz w:val="144"/>
                      <w:szCs w:val="144"/>
                    </w:rPr>
                    <w:t>панорама</w:t>
                  </w:r>
                  <w:r w:rsidRPr="0052698B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29</w:t>
      </w: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2021</w:t>
      </w: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№1(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225</w:t>
      </w: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52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698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104031" cy="4200525"/>
            <wp:effectExtent l="0" t="0" r="0" b="0"/>
            <wp:docPr id="1" name="Рисунок 1" descr="00039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00390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64" t="3787" r="3625" b="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20" cy="42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РОССИЙСКАЯ ФЕДЕРАЦИЯ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ИРКУТСКАЯ ОБЛАСТЬ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АДМИНИСТРАЦИЯ 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Умыганского</w:t>
      </w: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ПОСТАНОВЛЕНИЕ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21.01.2021 г.                                                                             </w:t>
      </w:r>
      <w:r w:rsid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</w:t>
      </w: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№1-па</w:t>
      </w:r>
    </w:p>
    <w:p w:rsidR="0052698B" w:rsidRPr="00E92E76" w:rsidRDefault="0052698B" w:rsidP="00526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с. Умыган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О внесение изменений в административный регламент предоставления муниципальной услуги  "</w:t>
      </w:r>
      <w:r w:rsidRPr="00E92E7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Предоставление разрешения на условно  разрешенный вид использования земельного  участка или объекта капитального строительства</w:t>
      </w:r>
      <w:r w:rsidRPr="00E92E7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",  утвержденный постановлением Администрации  Умыганского сельского поселения от 20.10.2020 года №27-па</w:t>
      </w: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 исполнение Федерального </w:t>
      </w:r>
      <w:hyperlink r:id="rId8" w:history="1">
        <w:r w:rsidRPr="00E92E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закона</w:t>
        </w:r>
      </w:hyperlink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27.07.2010 N 210-ФЗ "Об организации предоставления государственных и муниципальных услуг", в соответствии с Федеральным </w:t>
      </w:r>
      <w:hyperlink r:id="rId9" w:history="1">
        <w:r w:rsidRPr="00E92E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E92E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постановлением</w:t>
        </w:r>
      </w:hyperlink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 Умыганского сельского поселения от 06.07.2012 г. №26-па "О порядке разработки и утверждения административных регламентов предоставления муниципальных услуг", руководствуясь Уставом Умыганского муниципального образования, </w:t>
      </w:r>
      <w:proofErr w:type="gramEnd"/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ПОСТАНОВЛЯЮ: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Внести в административный </w:t>
      </w:r>
      <w:hyperlink w:anchor="P34" w:history="1">
        <w:r w:rsidRPr="00E92E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регламент</w:t>
        </w:r>
      </w:hyperlink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предоставления муниципальной услуги «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Умыганского сельского поселения от 20.10.2020 года №27-па следующие изменения:</w:t>
      </w:r>
    </w:p>
    <w:p w:rsidR="0052698B" w:rsidRPr="00E92E76" w:rsidRDefault="0052698B" w:rsidP="0052698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1.1. Из наименования административного регламента слова «администрации Умыганского сельского поселения» исключить;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1.2. Пункт 1.3. исключить;</w:t>
      </w:r>
    </w:p>
    <w:p w:rsidR="0052698B" w:rsidRPr="00E92E76" w:rsidRDefault="0052698B" w:rsidP="0052698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1.3. Абзац второй пункта 2.1. исключить;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1.4.Абзац первый пункта 2.4.1.  изложить в следующей редакции: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«Порядок организации и проведения публичных слушаний определяется решением Думы Умыганского сельского поселения,  с учетом положений статьи 39 Градостроительного кодекса Российской Федерации.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Думы Умыганского сельского поселения</w:t>
      </w:r>
      <w:proofErr w:type="gramStart"/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.»;</w:t>
      </w:r>
    </w:p>
    <w:p w:rsidR="0052698B" w:rsidRPr="00E92E76" w:rsidRDefault="0052698B" w:rsidP="005269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End"/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1.5. В абзаце первом подпункта 1 пункта 2.6. слово «выдаче» заменить словом «предоставлении».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1.6. Пункты 3.8, 3.13  после слов «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представленных заявителем» дополнить словами «, отказ в приеме документов»;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 xml:space="preserve">   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>1.7. В пункте 3.9. слова «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помощью автоматизированных информационных систем» заменить словами «(через электронную почту администрации или (и) Единый портал государственных и муниципальных услуг)»</w:t>
      </w:r>
      <w:r w:rsidRPr="00E92E76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>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1.8. Пункт 3.10 дополнить абзацем следующего содержания: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«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подаче заявления через Единый портал основания для отказа в приеме документов отсутствуют</w:t>
      </w:r>
      <w:proofErr w:type="gramStart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.».</w:t>
      </w:r>
      <w:proofErr w:type="gramEnd"/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>1.9. Пункт 3.37 дополнить абзацем следующего содержания: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«Максимальный срок административного действия составляет 5 рабочих дней со дня поступления заявления</w:t>
      </w:r>
      <w:proofErr w:type="gramStart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.»;</w:t>
      </w:r>
    </w:p>
    <w:p w:rsidR="0052698B" w:rsidRPr="00E92E76" w:rsidRDefault="0052698B" w:rsidP="0052698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proofErr w:type="gramEnd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1.10. Пункт 3.38 после слов «публичных слушаний» дополнить словами «,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мотивированный отказ в предоставлении разрешения на условно разрешенный вид использования с указанием причин принятого решения</w:t>
      </w:r>
      <w:proofErr w:type="gramStart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.»;</w:t>
      </w:r>
      <w:proofErr w:type="gramEnd"/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1.11. Пункт 3.39 изложить в следующей редакции:</w:t>
      </w:r>
    </w:p>
    <w:p w:rsidR="0052698B" w:rsidRPr="00E92E76" w:rsidRDefault="0052698B" w:rsidP="0052698B">
      <w:pPr>
        <w:tabs>
          <w:tab w:val="left" w:pos="1190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«3.39.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Результат предоставления административной процедуры заявитель может получить: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left="5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лично в администрации Умыганского сельского поселения;  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Умыганского сельского поселения в МФЦ результатов предоставления муниципальной услуги определяется соглашением о взаимодействии. Срок передачи администрацией Умыганского сельского 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почте;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электронной почте; 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в электронной форме в едином региональном хранилище</w:t>
      </w:r>
      <w:proofErr w:type="gramStart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.»; </w:t>
      </w:r>
      <w:proofErr w:type="gramEnd"/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1.12. Пункт 3.44 изложить в следующей редакции: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«3.44. Результат предоставления муниципальной услуги заявитель может получить: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left="53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лично в администрации Умыганского сельского поселения;  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Умыганского сельского поселения в МФЦ результатов предоставления муниципальной услуги определяется соглашением о взаимодействии. Срок передачи администрацией Умыганского сельского поселения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почте;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электронной почте;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в электронной форме в едином региональном хранилище.</w:t>
      </w:r>
    </w:p>
    <w:p w:rsidR="0052698B" w:rsidRPr="00E92E76" w:rsidRDefault="0052698B" w:rsidP="0052698B">
      <w:pPr>
        <w:suppressAutoHyphens/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в   том   числе   проверить   документ,</w:t>
      </w:r>
      <w:bookmarkStart w:id="0" w:name="bookmark10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</w:t>
      </w:r>
      <w:bookmarkEnd w:id="0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</w:t>
      </w:r>
      <w:proofErr w:type="gramStart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.»;</w:t>
      </w:r>
      <w:proofErr w:type="gramEnd"/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1.13.  Наименование раздела 5 дополнить словами следующего содержания: «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многофункционального центра, работников многофункционального центра»;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1.14. Пункт 5.1. после слов «муниципальных служащих дополнить словами «, многофункционального центра, работников многофункционального центра»;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1.15. Пункт 5.2. дополнить абзацем следующего содержания:</w:t>
      </w:r>
    </w:p>
    <w:p w:rsidR="0052698B" w:rsidRPr="00E92E76" w:rsidRDefault="0052698B" w:rsidP="005269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«</w:t>
      </w:r>
      <w:r w:rsidRPr="00E92E76">
        <w:rPr>
          <w:rFonts w:ascii="Times New Roman" w:eastAsia="Calibri" w:hAnsi="Times New Roman" w:cs="Times New Roman"/>
          <w:sz w:val="18"/>
          <w:szCs w:val="1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Иркутской области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.».</w:t>
      </w:r>
      <w:proofErr w:type="gramEnd"/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Настоящее постановление опубликовать в газете «Умыганская панорама» и разместить на официальном сайте администрации Умыганского сельского поселения в информационно – телекоммуникационной сети «Интернет»</w:t>
      </w: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proofErr w:type="gramStart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52698B" w:rsidRPr="00E92E76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                                                                        Н.А. Тупицын</w:t>
      </w:r>
    </w:p>
    <w:p w:rsidR="00E92E76" w:rsidRPr="00E92E76" w:rsidRDefault="00E92E76" w:rsidP="0052698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Администрация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Умыганского сельского поселения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ПОСТАНОВЛЕНИЕ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«29» января 2021 г.</w:t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  <w:t xml:space="preserve"> №2-ПА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с. Умыган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ind w:right="3168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Об отмене постановления администрации Умыганского сельского поселения от 12.10.2018 года №41-п «Об утверждении Положения об инвестиционной деятельности на территории Умыганского сельского поселения»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Руководствуясь статьей 48 Федерального закона от 06.10.2003 года №131-ФЗ «Об общих принципах организации местного самоуправления в Российской Федерации», статьями 24, 47 Устава Умыганского муниципального образования,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ПОСТАНОВЛЯЮ:</w:t>
      </w:r>
    </w:p>
    <w:p w:rsidR="00E92E76" w:rsidRPr="00E92E76" w:rsidRDefault="00E92E76" w:rsidP="00E92E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Отменить постановление администрации Умыганского сельского поселения от </w:t>
      </w:r>
      <w:r w:rsidRPr="00E92E7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09.10.2018 года №41-п «Об утверждении Положения инвестиционной деятельности на территории Умыганского сельского поселения».</w:t>
      </w:r>
    </w:p>
    <w:p w:rsidR="00E92E76" w:rsidRPr="00E92E76" w:rsidRDefault="00E92E76" w:rsidP="00E92E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постановление в газете «Умыганская панорама» и разместить на официальном сайте администрации Умыганского сельское поселение в информационно-телекоммуникационной сети «Интернет».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Н.А.Тупицын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both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Администрация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Умыганского сельского поселения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ПОСТАНОВЛЕНИЕ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>«29» января 2021 г.</w:t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ab/>
        <w:t xml:space="preserve"> №3-ПА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lastRenderedPageBreak/>
        <w:t>с. Умыган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ind w:right="3877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ru-RU"/>
        </w:rPr>
        <w:t>Об отмене постановления администрации Умыганского сельского поселения от 17.08.2010 года №35-п «Об обеспечении первичных мер пожарной безопасности в границах Умыганского сельского поселения»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Руководствуясь статьей 48 Федерального закона от 06.10.2003 года №131-ФЗ «Об общих принципах организации местного самоуправления в Российской Федерации», статьями 24, 47 Устава Умыганского муниципального образования,</w:t>
      </w:r>
    </w:p>
    <w:p w:rsidR="00E92E76" w:rsidRPr="00E92E76" w:rsidRDefault="00E92E76" w:rsidP="00E92E76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ПОСТАНОВЛЯЮ:</w:t>
      </w:r>
    </w:p>
    <w:p w:rsidR="00E92E76" w:rsidRPr="00E92E76" w:rsidRDefault="00E92E76" w:rsidP="00E92E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Отменить постановление администрации Умыганского сельского поселения от </w:t>
      </w:r>
      <w:r w:rsidRPr="00E92E7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17.08.2010 года №35-п «Об обеспечении первичных мер пожарной безопасности в границах Умыганского сельского поселения».</w:t>
      </w:r>
    </w:p>
    <w:p w:rsidR="00E92E76" w:rsidRPr="00E92E76" w:rsidRDefault="00E92E76" w:rsidP="00E92E7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постановление в газете «Умыганская панорама» и разместить на официальном сайте администрации Умыганского сельское поселение в информационно-телекоммуникационной сети «Интернет».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Н.А.Тупицын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both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ДУМА УМЫГАНСКОГО СЕЛЬСКОГО ПОСЕЛЕНИЯ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РЕШЕНИЕ</w:t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29 января 2021г.                                                                 №108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с. Умыган</w:t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утверждении Положения о муниципальной поддержке инвестиционной деятельности Умыганского сельском поселении</w:t>
      </w:r>
    </w:p>
    <w:p w:rsidR="00E92E76" w:rsidRPr="00E92E76" w:rsidRDefault="00E92E76" w:rsidP="00E92E76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11" w:history="1">
        <w:r w:rsidRPr="00E92E7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</w:t>
      </w:r>
      <w:r w:rsidRPr="00E92E7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целях улучшения инвестиционного климата и повышения инвестиционной привлекательности Умыганского сельского поселения, обеспечения стабильных условий деятельности инвесторов в Умыганском сельском поселении</w:t>
      </w:r>
      <w:proofErr w:type="gramEnd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руководствуясь статьями 33, 48 Устава Умыганского муниципального образования,</w:t>
      </w:r>
      <w:r w:rsidRPr="00E92E7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Дума Умыганского сельского поселения,</w:t>
      </w: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РЕШИЛ:</w:t>
      </w: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Положение о муниципальной поддержке инвестиционной деятельности в Умыганском сельском поселении (прилагается).</w:t>
      </w:r>
    </w:p>
    <w:p w:rsidR="00E92E76" w:rsidRPr="00E92E76" w:rsidRDefault="00E92E76" w:rsidP="00E92E76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2. Настоящее решение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вступает в силу после дня его официального опубликования.</w:t>
      </w:r>
    </w:p>
    <w:p w:rsidR="00E92E76" w:rsidRPr="00E92E76" w:rsidRDefault="00E92E76" w:rsidP="00E92E76">
      <w:pPr>
        <w:widowControl w:val="0"/>
        <w:autoSpaceDE w:val="0"/>
        <w:autoSpaceDN w:val="0"/>
        <w:spacing w:after="0" w:line="228" w:lineRule="auto"/>
        <w:ind w:right="-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Опубликовать настоящее решение в газете «Информационный вестник» и разместить на официальном сайте Умыганского сельского поселения в информационно-телекоммуникационной сети «Интернет».</w:t>
      </w:r>
    </w:p>
    <w:p w:rsidR="00E92E76" w:rsidRPr="00E92E76" w:rsidRDefault="00E92E76" w:rsidP="00E92E76">
      <w:pPr>
        <w:widowControl w:val="0"/>
        <w:autoSpaceDE w:val="0"/>
        <w:autoSpaceDN w:val="0"/>
        <w:spacing w:after="0" w:line="228" w:lineRule="auto"/>
        <w:ind w:right="2692"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E92E76" w:rsidRDefault="00E92E76" w:rsidP="00E92E76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                                                                       Н.А.Тупицын</w:t>
      </w:r>
    </w:p>
    <w:p w:rsidR="00454D76" w:rsidRPr="00E92E76" w:rsidRDefault="00454D76" w:rsidP="00E92E76">
      <w:pPr>
        <w:widowControl w:val="0"/>
        <w:autoSpaceDE w:val="0"/>
        <w:autoSpaceDN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0A0"/>
      </w:tblPr>
      <w:tblGrid>
        <w:gridCol w:w="5353"/>
        <w:gridCol w:w="4217"/>
      </w:tblGrid>
      <w:tr w:rsidR="00E92E76" w:rsidRPr="00E92E76" w:rsidTr="00E92E76">
        <w:tc>
          <w:tcPr>
            <w:tcW w:w="5353" w:type="dxa"/>
          </w:tcPr>
          <w:p w:rsidR="00E92E76" w:rsidRPr="00E92E76" w:rsidRDefault="00E92E76" w:rsidP="004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Pr="00E92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4217" w:type="dxa"/>
          </w:tcPr>
          <w:p w:rsidR="00E92E76" w:rsidRPr="00E92E76" w:rsidRDefault="00E92E76" w:rsidP="00E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E92E76" w:rsidRPr="00E92E76" w:rsidRDefault="00E92E76" w:rsidP="00E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решением Думы Умыганского сельского поселения     </w:t>
            </w:r>
          </w:p>
          <w:p w:rsidR="00E92E76" w:rsidRPr="00E92E76" w:rsidRDefault="00E92E76" w:rsidP="00E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«29» января 2021г. №108</w:t>
            </w:r>
          </w:p>
        </w:tc>
      </w:tr>
    </w:tbl>
    <w:p w:rsidR="00E92E76" w:rsidRPr="00E92E76" w:rsidRDefault="00E92E76" w:rsidP="00E92E76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2E76" w:rsidRPr="00E92E76" w:rsidRDefault="00E92E76" w:rsidP="00E92E76">
      <w:pPr>
        <w:autoSpaceDE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2E76" w:rsidRPr="00E92E76" w:rsidRDefault="00E92E76" w:rsidP="00E92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ПОЛОЖЕНИЕ</w:t>
      </w:r>
    </w:p>
    <w:p w:rsidR="00E92E76" w:rsidRPr="00E92E76" w:rsidRDefault="00E92E76" w:rsidP="00E92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МУНИЦИПАЛЬНОЙ ПОДДЕРЖКЕ ИНВЕСТИЦИОННОЙ ДЕЯТЕЛЬНОСТИ В УМЫГАНСКОМ СЕЛЬСКОМ ПОСЕЛЕНИИ  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1. Общие положения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Умыганского сельского поселения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мер муниципальной поддержки инвесторам на территории 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Умыганского сельского поселения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– муниципальное образование).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Основными принципами муниципальной поддержки являются: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4) сотрудничество органов местного самоуправления </w:t>
      </w:r>
      <w:r w:rsidRPr="00E92E7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3. Приоритетными направлениями инвестиционной деятельности на территории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являются</w:t>
      </w: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1) создание новых рабочих мест;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2) производство социально значимой продукции (работ, услуг);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3) развитие инновационного производства;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4) техническое перевооружение и модернизация производства;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5) формирование высокотехнологичного агропромышленного производства;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6) реализация муниципальных программ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7) производство импортозамещающей продукции и внедрение импортозамещающих технологий;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8) улучшение экологических показателей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9) внедрение </w:t>
      </w:r>
      <w:proofErr w:type="spellStart"/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энерго</w:t>
      </w:r>
      <w:proofErr w:type="spellEnd"/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- и ресурсосберегающих технологий.</w:t>
      </w:r>
    </w:p>
    <w:p w:rsidR="00E92E76" w:rsidRPr="00E92E76" w:rsidRDefault="00E92E76" w:rsidP="00E92E76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2. Формы муниципальной поддержки инвестиционной деятельности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 территории муниципального образования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5. Организационная поддержка осуществляется посредством: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2) консультаций и участия в подготовке инвестиционных проектов (бизнес-планов);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3) содействия развитию инфраструктуры субъектов инвестиционной деятельности на территории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4) иных средств организационной поддержки, не противоречащих законодательству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6. Информационная поддержка предоставляется путем: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оказания методической и консультационной помощи;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в информационно-телекоммуникационной сети «Интернет»;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4) иных средств информационной поддержки, не противоречащих законодательству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7. Финансовая поддержка осуществляется посредством: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и настоящим Положением;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4) предоставления на конкурсной основе субсидий за счет средств местного бюджета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5) иных средств финансовой поддержки, не противоречащих законодательству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Глава 3. Условия предоставления финансовой поддержки 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8. Финансовая поддержка, указанная в пункте 7 настоящего Положения, предоставляется инвесторам на основании заключенного с администрацией Умыганского сельского поселения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9. Конкурсный отбор проводится Администрацией до принятия </w:t>
      </w:r>
      <w:r w:rsidRPr="00E92E76">
        <w:rPr>
          <w:rFonts w:ascii="Times New Roman" w:eastAsia="Arial" w:hAnsi="Times New Roman" w:cs="Times New Roman"/>
          <w:kern w:val="2"/>
          <w:sz w:val="18"/>
          <w:szCs w:val="18"/>
          <w:lang w:eastAsia="zh-CN"/>
        </w:rPr>
        <w:t xml:space="preserve">Думой Умыганского сельского поселения 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решения о бюджете муниципального образования на очередной финансовый год и плановый период </w:t>
      </w:r>
      <w:r w:rsidRPr="00E92E7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в порядке, установленном</w:t>
      </w:r>
      <w:r w:rsidRPr="00E92E76"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 xml:space="preserve"> 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муниципальными правовыми актами 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10. Соискателем финансовой поддержки (далее – соискатель) может быть инвестор, претендующий на участие в конкурсном отборе и соответствующий следующим требованиям: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предоставление соискателем обеспечения выполнения инвестиционного проекта;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3) отсутствие у соискателя ареста или обращения взыскания на имущество в установленном законом порядке;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lastRenderedPageBreak/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E92E76">
          <w:rPr>
            <w:rFonts w:ascii="Times New Roman" w:eastAsia="Arial" w:hAnsi="Times New Roman" w:cs="Times New Roman"/>
            <w:kern w:val="3"/>
            <w:sz w:val="18"/>
            <w:szCs w:val="18"/>
            <w:lang w:eastAsia="zh-CN"/>
          </w:rPr>
          <w:t xml:space="preserve">пункте 3 </w:t>
        </w:r>
      </w:hyperlink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настоящего Положения.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E92E76">
          <w:rPr>
            <w:rFonts w:ascii="Times New Roman" w:eastAsia="Arial" w:hAnsi="Times New Roman" w:cs="Times New Roman"/>
            <w:kern w:val="3"/>
            <w:sz w:val="18"/>
            <w:szCs w:val="18"/>
            <w:lang w:eastAsia="zh-CN"/>
          </w:rPr>
          <w:t xml:space="preserve">пункте 3 </w:t>
        </w:r>
      </w:hyperlink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настоящего Положения.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E92E76">
          <w:rPr>
            <w:rFonts w:ascii="Times New Roman" w:eastAsia="Arial" w:hAnsi="Times New Roman" w:cs="Times New Roman"/>
            <w:kern w:val="3"/>
            <w:sz w:val="18"/>
            <w:szCs w:val="18"/>
            <w:lang w:eastAsia="zh-CN"/>
          </w:rPr>
          <w:t xml:space="preserve">пункте 3 </w:t>
        </w:r>
      </w:hyperlink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настоящего Положения, осуществляется при участии Инвестиционного совета муниципального образования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Порядок деятельности Инвестиционного совета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 муниципального образования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 xml:space="preserve"> определяется муниципальным правовым актом 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муниципального образования</w:t>
      </w:r>
      <w:r w:rsidRPr="00E92E76">
        <w:rPr>
          <w:rFonts w:ascii="Times New Roman" w:eastAsia="Arial" w:hAnsi="Times New Roman" w:cs="Times New Roman"/>
          <w:bCs/>
          <w:kern w:val="3"/>
          <w:sz w:val="18"/>
          <w:szCs w:val="18"/>
          <w:lang w:eastAsia="zh-CN"/>
        </w:rPr>
        <w:t>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Администрацию отчет о ходе реализации инвестиционного проекта и использовании предоставленных средств.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15. Получатель финансовой поддержки представляет сведения о завершении выполнения инвестиционного проекта в Администрацию в течение 30 рабочих дней с момента завершения инвестиционного проекта.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16. Администрация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 xml:space="preserve">17. Администрация по итогам полугодия и года представляет в </w:t>
      </w:r>
      <w:r w:rsidRPr="00E92E76">
        <w:rPr>
          <w:rFonts w:ascii="Times New Roman" w:eastAsia="Arial" w:hAnsi="Times New Roman" w:cs="Times New Roman"/>
          <w:kern w:val="2"/>
          <w:sz w:val="18"/>
          <w:szCs w:val="18"/>
          <w:lang w:eastAsia="zh-CN"/>
        </w:rPr>
        <w:t xml:space="preserve">Думу Умыганского сельского поселения </w:t>
      </w: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аналитический отчет о предоставленной финансовой поддержке и ее эффективности.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bookmarkStart w:id="1" w:name="P195"/>
      <w:bookmarkEnd w:id="1"/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Глава 5. Прекращение и приостановление предоставления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финансовой поддержки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18. Прекращение предоставления финансовой поддержки производится в случаях: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завершения реализации инвестиционного проекта;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4) заявления получателя финансовой поддержки о прекращении предоставления финансовой поддержки.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20. Приостановление предоставления финансовой поддержки производится по следующим основаниям: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2) нецелевое использование получателем финансовой поддержки бюджетных средств.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  <w:r w:rsidRPr="00E92E76"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E92E76" w:rsidRPr="00E92E76" w:rsidRDefault="00E92E76" w:rsidP="00E92E76">
      <w:pPr>
        <w:suppressAutoHyphens/>
        <w:autoSpaceDE w:val="0"/>
        <w:autoSpaceDN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kern w:val="3"/>
          <w:sz w:val="18"/>
          <w:szCs w:val="18"/>
          <w:lang w:eastAsia="zh-CN"/>
        </w:rPr>
      </w:pP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ДУМА УМЫГАНСКОГО СЕЛЬСКОГО ПОСЕЛЕНИЯ</w:t>
      </w:r>
    </w:p>
    <w:p w:rsidR="00E92E76" w:rsidRPr="00E92E76" w:rsidRDefault="00E92E76" w:rsidP="00E9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РЕШЕНИЕ</w:t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29 января 2021 г.                                                                 №109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с. Умыган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</w:t>
      </w:r>
      <w:r w:rsidRPr="00E92E76">
        <w:rPr>
          <w:rFonts w:ascii="Times New Roman" w:eastAsia="Times New Roman" w:hAnsi="Times New Roman" w:cs="Times New Roman"/>
          <w:b/>
          <w:bCs/>
          <w:kern w:val="2"/>
          <w:sz w:val="18"/>
          <w:szCs w:val="18"/>
          <w:lang w:eastAsia="ru-RU"/>
        </w:rPr>
        <w:t xml:space="preserve">Об утверждении </w:t>
      </w: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Положения об обеспечении первичных мер пожарной безопасности в границах </w:t>
      </w:r>
      <w:r w:rsidRPr="00E92E76">
        <w:rPr>
          <w:rFonts w:ascii="Times New Roman" w:eastAsia="Calibri" w:hAnsi="Times New Roman" w:cs="Times New Roman"/>
          <w:b/>
          <w:bCs/>
          <w:sz w:val="18"/>
          <w:szCs w:val="18"/>
        </w:rPr>
        <w:t>Умыганского сельского поселения</w:t>
      </w:r>
    </w:p>
    <w:p w:rsidR="00E92E76" w:rsidRPr="00E92E76" w:rsidRDefault="00E92E76" w:rsidP="00E9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Федеральным законом от 21 декабря 1994 года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№ 69-ФЗ «О пожарной безопасности»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Федеральным законом  от 6  мая 2011 года № 100-ФЗ «О добровольной пожарной охране»,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Федеральным законом </w:t>
      </w:r>
      <w:r w:rsidRPr="00E92E76">
        <w:rPr>
          <w:rFonts w:ascii="Times New Roman" w:eastAsia="Calibri" w:hAnsi="Times New Roman" w:cs="Times New Roman"/>
          <w:sz w:val="18"/>
          <w:szCs w:val="18"/>
        </w:rPr>
        <w:br/>
      </w:r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статьями 33</w:t>
      </w:r>
      <w:proofErr w:type="gramEnd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, 48 Устава Умыганского сельского поселения, Дума Умыганского сельского поселения,</w:t>
      </w:r>
    </w:p>
    <w:p w:rsidR="00E92E76" w:rsidRPr="00E92E76" w:rsidRDefault="00E92E76" w:rsidP="00E92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РЕШИЛА:</w:t>
      </w:r>
    </w:p>
    <w:p w:rsidR="00E92E76" w:rsidRPr="00E92E76" w:rsidRDefault="00E92E76" w:rsidP="00E9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Утвердить прилагаемое Положение об обеспечении первичных мер пожарной безопасности в границах Умыганского сельского поселения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.</w:t>
      </w:r>
    </w:p>
    <w:p w:rsidR="00E92E76" w:rsidRPr="00E92E76" w:rsidRDefault="00E92E76" w:rsidP="00E9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Настоящее решение вступает в силу после дня его официального опубликования.</w:t>
      </w:r>
    </w:p>
    <w:p w:rsidR="00E92E76" w:rsidRPr="00E92E76" w:rsidRDefault="00E92E76" w:rsidP="00E92E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3. Опубликовать настоящее решение в газете «Информационный вестник» и разместить на официальном сайте Умыганского сельского поселения в информационно-телекоммуникационной сети «Интернет».</w:t>
      </w:r>
    </w:p>
    <w:p w:rsidR="00E92E76" w:rsidRPr="00E92E76" w:rsidRDefault="00E92E76" w:rsidP="00E92E7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Умыганского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                                                              Н.А.Тупицын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right"/>
        <w:tblLook w:val="00A0"/>
      </w:tblPr>
      <w:tblGrid>
        <w:gridCol w:w="4500"/>
      </w:tblGrid>
      <w:tr w:rsidR="00E92E76" w:rsidRPr="00E92E76" w:rsidTr="00E92E76">
        <w:trPr>
          <w:jc w:val="right"/>
        </w:trPr>
        <w:tc>
          <w:tcPr>
            <w:tcW w:w="4500" w:type="dxa"/>
          </w:tcPr>
          <w:p w:rsidR="00E92E76" w:rsidRPr="00E92E76" w:rsidRDefault="00E92E76" w:rsidP="00E92E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E92E7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УТВЕРЖДЕНО</w:t>
            </w:r>
          </w:p>
          <w:p w:rsidR="00E92E76" w:rsidRPr="00E92E76" w:rsidRDefault="00E92E76" w:rsidP="00E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решением Думы Умыганского сельского поселения </w:t>
            </w:r>
          </w:p>
          <w:p w:rsidR="00E92E76" w:rsidRPr="00E92E76" w:rsidRDefault="00E92E76" w:rsidP="00E9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E7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от «29» января 2021 года №109</w:t>
            </w:r>
          </w:p>
        </w:tc>
      </w:tr>
    </w:tbl>
    <w:p w:rsidR="00E92E76" w:rsidRPr="00E92E76" w:rsidRDefault="00E92E76" w:rsidP="00E92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2E76" w:rsidRPr="00E92E76" w:rsidRDefault="00E92E76" w:rsidP="00E92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ПОЛОЖЕНИЕ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ОБЕСПЕЧЕНИИ ПЕРВИЧНЫХ МЕР ПОЖАРНОЙ БЕЗОПАСНОСТИ В ГРАНИЦАХ</w:t>
      </w:r>
      <w:r w:rsidRPr="00E92E7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УМЫГАНСКОГО СЕЛЬСКОГО ПОСЕЛЕНИЯ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1. Общие положения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proofErr w:type="gramStart"/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Положение в соответствии с Федеральным законом от 21 декабря 1994 года № 69-ФЗ «О пожарной безопасности»</w:t>
      </w:r>
      <w:r w:rsidRPr="00E92E76">
        <w:rPr>
          <w:rFonts w:ascii="Times New Roman" w:eastAsia="Calibri" w:hAnsi="Times New Roman" w:cs="Times New Roman"/>
          <w:sz w:val="18"/>
          <w:szCs w:val="18"/>
        </w:rPr>
        <w:t>, Федеральным законом  от 6  мая 2011 года № 100-ФЗ «О добровольной пожарной охране»,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92E76">
        <w:rPr>
          <w:rFonts w:ascii="Times New Roman" w:eastAsia="Calibri" w:hAnsi="Times New Roman" w:cs="Times New Roman"/>
          <w:sz w:val="18"/>
          <w:szCs w:val="18"/>
        </w:rPr>
        <w:t>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Умыганского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(далее – муниципальное образование).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2. Органы местного самоуправления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21 декабря 1994 года № 69-ФЗ «О пожарной безопасности».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3.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Дума Умыганского сельского поселения осуществляет правовое регулирование отношений, связанных с обеспечением первичных мер пожарной безопасности в границах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Глава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 xml:space="preserve">Умыганского сельского поселения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и </w:t>
      </w: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Умыганского сельского поселения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Pr="00E92E76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.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Глава 2. Муниципальная пожарная охрана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5. По решению администрации в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муниципальном образовании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может создаваться муниципальная пожарная охрана.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7. </w:t>
      </w:r>
      <w:r w:rsidRPr="00E92E76">
        <w:rPr>
          <w:rFonts w:ascii="Times New Roman" w:eastAsia="Calibri" w:hAnsi="Times New Roman" w:cs="Times New Roman"/>
          <w:sz w:val="18"/>
          <w:szCs w:val="18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администрацией.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Глава 3.  Создание условий для организации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добровольной пожарной охраны, а также для участия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граждан в обеспечении первичных мер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пожарной</w:t>
      </w:r>
      <w:proofErr w:type="gramEnd"/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безопасности в иных формах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В целях организации добровольной пожарной охраны, осуществляющей деятельность в границах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населенных пунктов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, предусматриваются следующие меры: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1) </w:t>
      </w:r>
      <w:r w:rsidRPr="00E92E76">
        <w:rPr>
          <w:rFonts w:ascii="Times New Roman" w:eastAsia="Calibri" w:hAnsi="Times New Roman" w:cs="Times New Roman"/>
          <w:sz w:val="18"/>
          <w:szCs w:val="18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ими своих обязанностей;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финансовая и материальная поддержка общественным объединениям пожарной охраны.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9.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пожаров и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проведении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аварийно-спасательных работ, денежной компенсации соответствующих расходов.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правовым актом администрации</w:t>
      </w:r>
      <w:r w:rsidRPr="00E92E7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10.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Нормы, порядок и условия обеспечения бесплатным питанием устанавливаются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правовым актом администрации</w:t>
      </w:r>
      <w:r w:rsidRPr="00E92E7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>11.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Порядок определения объема и условия предоставления субсидий устанавливаются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правовым актом администрации</w:t>
      </w:r>
      <w:r w:rsidRPr="00E92E7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12.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, в том числе специально приобретенного на эти цели за счет средств бюджета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Порядок и условия оказания материальной поддержки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общественным объединениям пожарной охраны устанавливаются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правовым актом администрации</w:t>
      </w:r>
      <w:r w:rsidRPr="00E92E7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Глава 4. Планирование мероприятий по обеспечению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пожарной безопасности, обеспечение пожарной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безопасности в границах сельских населенных пунктов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13. Мероприятия по обеспечению пожарной безопасности подлежат включению в планы, схемы и программы развития территории Умыганского сельского поселения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в соответствии с законодательством.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14. В границах сельских населенных пунктов на территории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администрацией определяются и оснащаются: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1) места </w:t>
      </w:r>
      <w:r w:rsidRPr="00E92E76">
        <w:rPr>
          <w:rFonts w:ascii="Times New Roman" w:eastAsia="Calibri" w:hAnsi="Times New Roman" w:cs="Times New Roman"/>
          <w:sz w:val="18"/>
          <w:szCs w:val="18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15.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В границах сельских населенных пунктов на территории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администрация обеспечивает: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1) </w:t>
      </w:r>
      <w:r w:rsidRPr="00E92E76">
        <w:rPr>
          <w:rFonts w:ascii="Times New Roman" w:eastAsia="Calibri" w:hAnsi="Times New Roman" w:cs="Times New Roman"/>
          <w:sz w:val="18"/>
          <w:szCs w:val="18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16. Реализация мероприятий, указанных в пункте 15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Глава 5. Оказание содействия органам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государственной</w:t>
      </w:r>
      <w:proofErr w:type="gramEnd"/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власти Иркутской области в информировании населения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о мерах пожарной безопасности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17.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18.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http://sheragul.mo38.ru/;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3) организации и проведения собраний населения;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4) иными способами, согласованными с органами государственной власти Иркутской области.</w:t>
      </w:r>
    </w:p>
    <w:p w:rsidR="00E92E76" w:rsidRPr="00E92E76" w:rsidRDefault="00E92E76" w:rsidP="00E92E76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Глава 6. Особый противопожарный режим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19. В случае повышения пожарной опасности на территории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20. 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муниципального образования</w:t>
      </w: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, устанавливается решением главы 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Умыганского сельского поселения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</w:t>
      </w:r>
      <w:r w:rsidRPr="00E92E76">
        <w:rPr>
          <w:rFonts w:ascii="Times New Roman" w:eastAsia="Calibri" w:hAnsi="Times New Roman" w:cs="Times New Roman"/>
          <w:sz w:val="18"/>
          <w:szCs w:val="18"/>
        </w:rPr>
        <w:t>с незамедлительным уведомлением Правительства Иркутской области.</w:t>
      </w:r>
    </w:p>
    <w:p w:rsidR="00E92E76" w:rsidRPr="00E92E76" w:rsidRDefault="00E92E76" w:rsidP="00E92E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21. Решение, предусмотренное пунктом 20 настоящего Положения, 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оформляется постановлением </w:t>
      </w:r>
      <w:r w:rsidRPr="00E92E76">
        <w:rPr>
          <w:rFonts w:ascii="Times New Roman" w:eastAsia="Calibri" w:hAnsi="Times New Roman" w:cs="Times New Roman"/>
          <w:sz w:val="18"/>
          <w:szCs w:val="18"/>
        </w:rPr>
        <w:t>главы Умыганского сельского поселения</w:t>
      </w:r>
      <w:r w:rsidRPr="00E92E7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E92E76">
        <w:rPr>
          <w:rFonts w:ascii="Times New Roman" w:eastAsia="Calibri" w:hAnsi="Times New Roman" w:cs="Times New Roman"/>
          <w:sz w:val="18"/>
          <w:szCs w:val="18"/>
        </w:rPr>
        <w:t>незамедлительно доводится до сведения населения через средства массовой информации.</w:t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29.01.2021Г №110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ДУМА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УМЫГАНСКОГО СЕЛЬСКОГО ПОСЕЛЕНИЯ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УТВЕРЖДЕНИИ П</w:t>
      </w:r>
      <w:r w:rsidRPr="00E92E76">
        <w:rPr>
          <w:rFonts w:ascii="Times New Roman" w:eastAsia="Calibri" w:hAnsi="Times New Roman" w:cs="Times New Roman"/>
          <w:b/>
          <w:bCs/>
          <w:sz w:val="18"/>
          <w:szCs w:val="18"/>
        </w:rPr>
        <w:t>ОЛОЖЕНИЯ О ПОРЯДКЕ ПРЕДОСТАВЛЕНИЯ В АРЕНДУ МУНИЦИПАЛЬНОГО ИМУЩЕСТВА УМЫГАНСКОГО СЕЛЬСКОГО ПОСЕЛЕНИЯ</w:t>
      </w:r>
    </w:p>
    <w:p w:rsidR="00E92E76" w:rsidRPr="00E92E76" w:rsidRDefault="00E92E76" w:rsidP="00E9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статьями 33, 48 Устава Умыганского муниципального образования, Дума Умыганского сельского поселения</w:t>
      </w:r>
    </w:p>
    <w:p w:rsidR="00E92E76" w:rsidRPr="00E92E76" w:rsidRDefault="00E92E76" w:rsidP="00E92E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РЕШИЛА:</w:t>
      </w:r>
    </w:p>
    <w:p w:rsidR="00E92E76" w:rsidRPr="00E92E76" w:rsidRDefault="00E92E76" w:rsidP="00E92E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1.Утвердить Положение о порядке предоставления в аренду муниципального имущества Умыганского сельского поселения (прилагается).</w:t>
      </w:r>
    </w:p>
    <w:p w:rsidR="00E92E76" w:rsidRPr="00E92E76" w:rsidRDefault="00E92E76" w:rsidP="00E9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решение в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E92E76" w:rsidRPr="00E92E76" w:rsidRDefault="00E92E76" w:rsidP="00E92E7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Глава Умыганского 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сельского поселения</w:t>
      </w: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Н.А. Тупицын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Приложение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к решению Думы Умыганского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сельского поселения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от 29.01.2021 года №110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ПОЛОЖЕНИЕ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/>
          <w:bCs/>
          <w:sz w:val="18"/>
          <w:szCs w:val="18"/>
        </w:rPr>
        <w:t>О ПОРЯДКЕ ПРЕДОСТАВЛЕНИЯ В АРЕНДУ МУНИЦИПАЛЬНОГО ИМУЩЕСТВА УМЫГАНСКОГО СЕЛЬСКОГО ПОСЕЛЕНИЯ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2" w:name="sub_100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1. ОБЩИЕ ПОЛОЖЕНИЯ</w:t>
      </w:r>
    </w:p>
    <w:bookmarkEnd w:id="2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1.1 Положение о порядке предоставления в аренду  муниципального имущества Умыганского сельского поселения (далее - Положение) разработано в целях совершенствования условий предоставления муниципального имущества в аренду, повышения эффективности его использования, формирования источника доходной части местного бюджета и основывается на принципах эффективности, справедливости, публичности, открытости, прозрачности процедур предоставления муниципального имущества Умыганского сельского поселения в аренду.</w:t>
      </w:r>
      <w:proofErr w:type="gramEnd"/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" w:name="sub_12"/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1.2.Положение разработано в соответствии с Гражданским кодексом Российской Федерации, Федеральным законом от 29.07.1998 года №135-ФЗ «Об оценочной деятельности в Российской Федерации», Федеральным законом от 26.07.2006 года  №135-ФЗ «О защите конкуренции», Федеральным законом от 06.10.2003 года  №131-ФЗ «Об общих принципах организации местного самоуправления в Российской Федерации», приказом федеральной антимонопольной службы от 10.02.2010 года  №67 «О порядке проведения конкурсов или аукционов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Приказ №67).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" w:name="sub_13"/>
      <w:bookmarkEnd w:id="3"/>
      <w:r w:rsidRPr="00E92E76">
        <w:rPr>
          <w:rFonts w:ascii="Times New Roman" w:eastAsia="Calibri" w:hAnsi="Times New Roman" w:cs="Times New Roman"/>
          <w:sz w:val="18"/>
          <w:szCs w:val="18"/>
        </w:rPr>
        <w:t>1.3. К муниципальному имуществу Умыганского сельского поселения относятся объекты недвижимого имущества (нежилые здания, строения, сооружения встроенные, пристроенные, встроено-пристроенные и др.), движимое имущество, находящееся в муниципальной собственности Умыганского сельского поселения.</w:t>
      </w:r>
    </w:p>
    <w:bookmarkEnd w:id="4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1.4. Настоящим Положением не регулируются отношения, возникающие в связи с предоставлением в аренду земельных участков водных объектов, участков лесного фонда, участков недр, концессионных соглашений, государственно-частного и </w:t>
      </w:r>
      <w:proofErr w:type="spellStart"/>
      <w:r w:rsidRPr="00E92E76">
        <w:rPr>
          <w:rFonts w:ascii="Times New Roman" w:eastAsia="Calibri" w:hAnsi="Times New Roman" w:cs="Times New Roman"/>
          <w:sz w:val="18"/>
          <w:szCs w:val="18"/>
        </w:rPr>
        <w:t>муниципально-частного</w:t>
      </w:r>
      <w:proofErr w:type="spell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партнерства.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1.5. В качестве арендодателей имущества от имени Умыганского сельского поселения выступают: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" w:name="sub_151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1.5.1. Администрация Умыганского сельского поселения (далее – Администрация сельского поселения) - в отношении объектов движимого и недвижимого имущества, находящихся в составе казны Умыганского сельского поселения;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" w:name="sub_152"/>
      <w:bookmarkEnd w:id="5"/>
      <w:r w:rsidRPr="00E92E76">
        <w:rPr>
          <w:rFonts w:ascii="Times New Roman" w:eastAsia="Calibri" w:hAnsi="Times New Roman" w:cs="Times New Roman"/>
          <w:sz w:val="18"/>
          <w:szCs w:val="18"/>
        </w:rPr>
        <w:t>1.5.2. муниципальные автономные учреждения Умыганского сельского поселения - в отношении недвижимого имущества и особо ценного движимого имущества, закрепленного за ними собственником или приобретенного за счет средств, выделенных им собственником на приобретение такого имущества;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7" w:name="sub_153"/>
      <w:bookmarkEnd w:id="6"/>
      <w:r w:rsidRPr="00E92E76">
        <w:rPr>
          <w:rFonts w:ascii="Times New Roman" w:eastAsia="Calibri" w:hAnsi="Times New Roman" w:cs="Times New Roman"/>
          <w:sz w:val="18"/>
          <w:szCs w:val="18"/>
        </w:rPr>
        <w:t>1.5.3. муниципальные бюджетные учреждения Умыганского сельского поселения - в отношении особо ценного движимого имущества, закрепленного за ними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имущества, находящегося в их оперативном управлении;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8" w:name="sub_154"/>
      <w:bookmarkEnd w:id="7"/>
      <w:r w:rsidRPr="00E92E76">
        <w:rPr>
          <w:rFonts w:ascii="Times New Roman" w:eastAsia="Calibri" w:hAnsi="Times New Roman" w:cs="Times New Roman"/>
          <w:sz w:val="18"/>
          <w:szCs w:val="18"/>
        </w:rPr>
        <w:t>1.5.4. муниципальные казенные учреждения Умыганского сельского поселения - в отношении объектов муниципальной собственности, закрепленных на праве оперативного управления.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9" w:name="sub_16"/>
      <w:bookmarkEnd w:id="8"/>
      <w:r w:rsidRPr="00E92E76">
        <w:rPr>
          <w:rFonts w:ascii="Times New Roman" w:eastAsia="Calibri" w:hAnsi="Times New Roman" w:cs="Times New Roman"/>
          <w:sz w:val="18"/>
          <w:szCs w:val="18"/>
        </w:rPr>
        <w:t>1.6. Арендаторами муниципального имущества могут выступать юридические лица независимо от организационно-правовой формы, формы собственности, места нахождения, а также места происхождения капитала или любые физические лица, в том числе индивидуальные предприниматели.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10" w:name="sub_200"/>
      <w:bookmarkEnd w:id="9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2.ПРЕДОСТАВЛЕНИЕ МУНИЦИПАЛЬНОГО ИМУЩЕСТВА В АРЕНДУ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1" w:name="sub_21"/>
      <w:bookmarkEnd w:id="10"/>
      <w:r w:rsidRPr="00E92E76">
        <w:rPr>
          <w:rFonts w:ascii="Times New Roman" w:eastAsia="Calibri" w:hAnsi="Times New Roman" w:cs="Times New Roman"/>
          <w:sz w:val="18"/>
          <w:szCs w:val="18"/>
        </w:rPr>
        <w:t>2.1. Способами предоставления муниципального имущества в аренду являются:</w:t>
      </w:r>
    </w:p>
    <w:bookmarkEnd w:id="11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предоставление муниципального имущества путем проведения торгов (по итогам аукциона, конкурса);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- предоставление муниципального имущества без проведения торгов, в соответствии с действующим </w:t>
      </w:r>
      <w:hyperlink r:id="rId12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законодательством</w:t>
        </w:r>
      </w:hyperlink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о защите конкуренции.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2" w:name="sub_23"/>
      <w:r w:rsidRPr="00E92E76">
        <w:rPr>
          <w:rFonts w:ascii="Times New Roman" w:eastAsia="Calibri" w:hAnsi="Times New Roman" w:cs="Times New Roman"/>
          <w:sz w:val="18"/>
          <w:szCs w:val="18"/>
        </w:rPr>
        <w:t>2.2. Для проведения конкурсов или аукционов создается комиссия по проведению торгов на право заключения договоров аренды (далее - Комиссия). Персональный состав и порядок работы комиссии утверждается организатором торгов.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3" w:name="sub_24"/>
      <w:bookmarkEnd w:id="12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2.3. Организаторами торгов являются Арендодатели имущества, указанные в </w:t>
      </w:r>
      <w:hyperlink r:id="rId13" w:anchor="sub_15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пункте 1.5</w:t>
        </w:r>
        <w:r w:rsidRPr="00E92E76">
          <w:rPr>
            <w:rFonts w:ascii="Times New Roman" w:eastAsia="Calibri" w:hAnsi="Times New Roman" w:cs="Times New Roman"/>
            <w:b/>
            <w:sz w:val="18"/>
            <w:szCs w:val="18"/>
          </w:rPr>
          <w:t xml:space="preserve"> </w:t>
        </w:r>
      </w:hyperlink>
      <w:r w:rsidRPr="00E92E76">
        <w:rPr>
          <w:rFonts w:ascii="Times New Roman" w:eastAsia="Calibri" w:hAnsi="Times New Roman" w:cs="Times New Roman"/>
          <w:sz w:val="18"/>
          <w:szCs w:val="18"/>
        </w:rPr>
        <w:t>настоящего Положения.</w:t>
      </w:r>
    </w:p>
    <w:bookmarkEnd w:id="13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2.4. Информация о проведении конкурсов или аукционов на право заключения договоров аренды муниципальным имуществом размещается в информационно-телекоммуникационной сети Интернет на официальном сайте Российской Федерации для размещения информации о проведении торгов (http://www.torgi.gov.ru).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4" w:name="sub_272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В случае признания торгов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несостоявшимися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по причине предоставления в адрес организатора торгов единственной заявки, Комиссия рассматривает данную заявку на предмет соответствия условиям торгов. На основании протокола Комиссии, если заявка единственного участника соответствует условиям торгов, с таким участником заключается договор аренды.</w:t>
      </w:r>
    </w:p>
    <w:bookmarkEnd w:id="14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2.5. Передача в аренду муниципального имущества без проведения торгов осуществляется в случаях, </w:t>
      </w:r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>предусмотренных статьей 17.1 Федерального закона от 26.07.2006 года №135-ФЗ «О защите конкуренции» (далее - Федеральный закон о защите конкуренции).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 xml:space="preserve">3. ПОРЯДОК ПЕРЕДАЧИ В АРЕНДУ МУНИЦИПАЛЬНОГО ИМУЩЕСТВА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НА ТОРГАХ, БЕЗ ПРОВЕДЕНИЯ ТОРГОВ.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5" w:name="sub_301"/>
      <w:r w:rsidRPr="00E92E76">
        <w:rPr>
          <w:rFonts w:ascii="Times New Roman" w:eastAsia="Calibri" w:hAnsi="Times New Roman" w:cs="Times New Roman"/>
          <w:sz w:val="18"/>
          <w:szCs w:val="18"/>
        </w:rPr>
        <w:t>3.1. Порядок предоставления в аренду муниципального имущества на торгах: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6" w:name="sub_9311"/>
      <w:bookmarkEnd w:id="15"/>
      <w:r w:rsidRPr="00E92E76">
        <w:rPr>
          <w:rFonts w:ascii="Times New Roman" w:eastAsia="Calibri" w:hAnsi="Times New Roman" w:cs="Times New Roman"/>
          <w:sz w:val="18"/>
          <w:szCs w:val="18"/>
        </w:rPr>
        <w:t>3.1.1. Муниципальное имущество предоставляется в аренду на основе торгов, проводимых в форме конкурса или аукциона.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7" w:name="sub_9312"/>
      <w:bookmarkEnd w:id="16"/>
      <w:r w:rsidRPr="00E92E76">
        <w:rPr>
          <w:rFonts w:ascii="Times New Roman" w:eastAsia="Calibri" w:hAnsi="Times New Roman" w:cs="Times New Roman"/>
          <w:sz w:val="18"/>
          <w:szCs w:val="18"/>
        </w:rPr>
        <w:t>3.1.2. Форма проведения торгов (конкурс или аукцион) определяется Арендодателем.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8" w:name="sub_9313"/>
      <w:bookmarkEnd w:id="17"/>
      <w:r w:rsidRPr="00E92E76">
        <w:rPr>
          <w:rFonts w:ascii="Times New Roman" w:eastAsia="Calibri" w:hAnsi="Times New Roman" w:cs="Times New Roman"/>
          <w:sz w:val="18"/>
          <w:szCs w:val="18"/>
        </w:rPr>
        <w:t>3.1.3. Порядок проведения конкурсов или аукционов на право заключения договоров аренды устанавливается в соответствии с п</w:t>
      </w:r>
      <w:r w:rsidRPr="00E92E76">
        <w:rPr>
          <w:rFonts w:ascii="Times New Roman" w:eastAsia="Calibri" w:hAnsi="Times New Roman" w:cs="Times New Roman"/>
          <w:bCs/>
          <w:sz w:val="18"/>
          <w:szCs w:val="18"/>
        </w:rPr>
        <w:t>риказом Федеральной антимонопольной службы от 10 февраля 2010г. №67</w:t>
      </w:r>
      <w:r w:rsidRPr="00E92E7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9" w:name="sub_9314"/>
      <w:bookmarkEnd w:id="18"/>
      <w:r w:rsidRPr="00E92E76">
        <w:rPr>
          <w:rFonts w:ascii="Times New Roman" w:eastAsia="Calibri" w:hAnsi="Times New Roman" w:cs="Times New Roman"/>
          <w:sz w:val="18"/>
          <w:szCs w:val="18"/>
        </w:rPr>
        <w:t>3.1.4. Организацию проведения торгов на право заключения договоров аренды осуществляет Арендодатель.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0" w:name="sub_9315"/>
      <w:bookmarkEnd w:id="19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3.1.5. Договоры аренды по результатам проведенных конкурсов или аукционов заключаются Арендодателем в порядке, предусмотренном Гражданским кодексом Российской Федерации, на условиях, указанных в поданной участником конкурса, с которым заключается договор, заявке на участие в конкурсе и в конкурсной документации (документацией об аукционе);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1" w:name="sub_302"/>
      <w:bookmarkEnd w:id="20"/>
      <w:r w:rsidRPr="00E92E76">
        <w:rPr>
          <w:rFonts w:ascii="Times New Roman" w:eastAsia="Calibri" w:hAnsi="Times New Roman" w:cs="Times New Roman"/>
          <w:sz w:val="18"/>
          <w:szCs w:val="18"/>
        </w:rPr>
        <w:t>3.2. Порядок предоставления в аренду муниципального имущества без проведения торгов: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2" w:name="sub_9321"/>
      <w:bookmarkEnd w:id="21"/>
      <w:r w:rsidRPr="00E92E76">
        <w:rPr>
          <w:rFonts w:ascii="Times New Roman" w:eastAsia="Calibri" w:hAnsi="Times New Roman" w:cs="Times New Roman"/>
          <w:sz w:val="18"/>
          <w:szCs w:val="18"/>
        </w:rPr>
        <w:t>3.2.1. Заинтересованное в получении в аренду муниципального имущества лицо (далее - заявитель) направляет Арендодателю заявление о предоставлении в аренду муниципального имущества (далее 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bookmarkEnd w:id="22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К заявлению прилагаются: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а) копия устава, учредительного договора или положения, если заявление подается юридическим лицом;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в) копия паспорта, если заявление подается физическим лицом;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Копии документов, представленные заявителем, должны быть заверены надлежащим образом.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3" w:name="sub_9322"/>
      <w:r w:rsidRPr="00E92E76">
        <w:rPr>
          <w:rFonts w:ascii="Times New Roman" w:eastAsia="Calibri" w:hAnsi="Times New Roman" w:cs="Times New Roman"/>
          <w:sz w:val="18"/>
          <w:szCs w:val="18"/>
        </w:rPr>
        <w:t>3.2.2. Арендодатель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3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4" w:name="sub_9323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3.2.3. </w:t>
      </w:r>
      <w:bookmarkEnd w:id="24"/>
      <w:r w:rsidRPr="00E92E76">
        <w:rPr>
          <w:rFonts w:ascii="Times New Roman" w:eastAsia="Calibri" w:hAnsi="Times New Roman" w:cs="Times New Roman"/>
          <w:sz w:val="18"/>
          <w:szCs w:val="18"/>
        </w:rPr>
        <w:t>Арендодатель в течение тридцати календарных дней с момента регистрации заявления рассматривает его  и документы, указанные в пунктах 3.2.1, 3.2.2 настоящего Положения, и в течени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и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трех рабочих дней с момента истечения срока для рассмотрения заявления и документов направляет заявителю проект договора о предоставлении заявителю в аренду муниципального имущества или письменное уведомление  об отказе в предоставлении в аренду муниципального имущества по основаниям,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указанных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в пункте 3.2.4 настоящего Положения.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5" w:name="sub_9324"/>
      <w:r w:rsidRPr="00E92E76">
        <w:rPr>
          <w:rFonts w:ascii="Times New Roman" w:eastAsia="Calibri" w:hAnsi="Times New Roman" w:cs="Times New Roman"/>
          <w:sz w:val="18"/>
          <w:szCs w:val="18"/>
        </w:rPr>
        <w:t>3.2.4. Основания для отказа в предоставлении в аренду муниципального имущества без проведения торгов:</w:t>
      </w:r>
    </w:p>
    <w:bookmarkEnd w:id="25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документы представлены не в полном объеме либо наличие в представленных документах недостоверных сведений;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представленные документы не подтверждают право заявителя на заключение договора аренды без проведения торгов;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наличие действующего договора аренды на запрашиваемое муниципальное имущество;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отсутствие запрашиваемого объекта в реестре муниципальной собственности;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невозможность использования муниципального имущества на условиях аренды по запрашиваемому профилю;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муниципальное имущество подлежит отчуждению из муниципальной собственности;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муниципальное имущество подлежит использованию для муниципальных и государственных нужд.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6" w:name="sub_9326"/>
      <w:r w:rsidRPr="00E92E76">
        <w:rPr>
          <w:rFonts w:ascii="Times New Roman" w:eastAsia="Calibri" w:hAnsi="Times New Roman" w:cs="Times New Roman"/>
          <w:sz w:val="18"/>
          <w:szCs w:val="18"/>
        </w:rPr>
        <w:t>3.2.5. Арендатор обязан в течение семи рабочих дней с момента получения проекта договора аренды подписать его и вернуть Арендодателю. В случае если заявитель (Арендатор) в течение обозначенного срока не подписал проект договора аренды и не представил протокол разногласий к последнему, заявитель (Арендатор) считается утратившим право на заключение договора аренды, договор аренды считается незаключенным.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7" w:name="sub_9327"/>
      <w:bookmarkEnd w:id="26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3.2.6. Договоры аренды недвижимого имущества, заключенные 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Иркутской области. </w:t>
      </w:r>
      <w:bookmarkEnd w:id="27"/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8" w:name="sub_9328"/>
      <w:r w:rsidRPr="00E92E76">
        <w:rPr>
          <w:rFonts w:ascii="Times New Roman" w:eastAsia="Calibri" w:hAnsi="Times New Roman" w:cs="Times New Roman"/>
          <w:sz w:val="18"/>
          <w:szCs w:val="18"/>
        </w:rPr>
        <w:t>3.2.7. Договор аренды муниципального имущества должен содержать следующие условия:</w:t>
      </w:r>
    </w:p>
    <w:bookmarkEnd w:id="28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сведения о сторонах, их юридические адреса, фактическое местонахождение;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предмет договора с указанием характеристик муниципального имущества;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целевое использование муниципального имущества;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права и обязанности сторон;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-распределение обязанностей по текущему и капитальному ремонту муниципального имущества;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размер, порядок и сроки внесения арендной платы;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-ответственность сторон за неисполнение или ненадлежащее исполнение обязательств;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>- порядок и основания досрочного расторжения договора;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порядок и сроки возврата муниципального имущества арендодателю;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права третьих лиц на муниципальное имущество (право хозяйственного ведения, право оперативного управления и т.д.);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иные условия, в соответствии с действующим законодательством Российской Федерации.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Договор аренды предусматривает обязанности арендатора по проведению текущего ремонта имущества. При передаче в аренду муниципального имущества, требующего капитального ремонта, условия его проведения определяются договором. Все произведенные Арендатором неотделимые изменения и улучшения передаются Арендодателю безвозмездно.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9" w:name="sub_93210"/>
      <w:r w:rsidRPr="00E92E76">
        <w:rPr>
          <w:rFonts w:ascii="Times New Roman" w:eastAsia="Calibri" w:hAnsi="Times New Roman" w:cs="Times New Roman"/>
          <w:sz w:val="18"/>
          <w:szCs w:val="18"/>
        </w:rPr>
        <w:t>3.2.8. Арендная плата за пользование имуществом не включает в себя арендную плату за пользование частью земельного участка, занятого имуществом, а также за коммунальные услуги.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0" w:name="sub_93211"/>
      <w:bookmarkEnd w:id="29"/>
      <w:r w:rsidRPr="00E92E76">
        <w:rPr>
          <w:rFonts w:ascii="Times New Roman" w:eastAsia="Calibri" w:hAnsi="Times New Roman" w:cs="Times New Roman"/>
          <w:sz w:val="18"/>
          <w:szCs w:val="18"/>
        </w:rPr>
        <w:t>3.2.9. Договор аренды муниципального имущества считается заключенным, если между сторонами достигнуто письменное соглашение по всем его существенным условиям.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1" w:name="sub_93212"/>
      <w:bookmarkEnd w:id="30"/>
      <w:r w:rsidRPr="00E92E76">
        <w:rPr>
          <w:rFonts w:ascii="Times New Roman" w:eastAsia="Calibri" w:hAnsi="Times New Roman" w:cs="Times New Roman"/>
          <w:sz w:val="18"/>
          <w:szCs w:val="18"/>
        </w:rPr>
        <w:t>3.2.10. Договор аренды муниципального имущества подлежит регистрации Арендодателем.</w:t>
      </w:r>
    </w:p>
    <w:bookmarkEnd w:id="31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3.2.11. Передача муниципального имущества осуществляется в течение трех рабочих дней, после заключения договора аренды сторонами договора, с оформлением соответствующего передаточного акта.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2" w:name="sub_93215"/>
      <w:r w:rsidRPr="00E92E76">
        <w:rPr>
          <w:rFonts w:ascii="Times New Roman" w:eastAsia="Calibri" w:hAnsi="Times New Roman" w:cs="Times New Roman"/>
          <w:sz w:val="18"/>
          <w:szCs w:val="18"/>
        </w:rPr>
        <w:t>3.2.12. Договор аренды земельного участка,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3" w:name="sub_93216"/>
      <w:bookmarkEnd w:id="32"/>
      <w:r w:rsidRPr="00E92E76">
        <w:rPr>
          <w:rFonts w:ascii="Times New Roman" w:eastAsia="Calibri" w:hAnsi="Times New Roman" w:cs="Times New Roman"/>
          <w:sz w:val="18"/>
          <w:szCs w:val="18"/>
        </w:rPr>
        <w:t>3.2.13. Доходы от сдачи муниципального имущества Умыганского сельского поселения в аренду подлежат зачислению в бюджет Умыганского сельского поселения.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34" w:name="sub_400"/>
      <w:bookmarkEnd w:id="33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4. ЗАКЛЮЧЕНИЕ ДОГОВОРОВ АРЕНДЫ МУНИЦИПАЛЬНОГО ИМУЩЕСТВА НА НОВЫЙ СРОК.</w:t>
      </w:r>
    </w:p>
    <w:bookmarkEnd w:id="34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4.1. По истечении срока договора аренды, заключенного по результатам торгов, заключение такого договора на новый срок 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4.2. Арендодатель направляет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в письменном виде в течение десяти рабочих дней со дня регистрации заявления мотивированный отказ Арендатору о заключении на новый срок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договора аренды, в случае: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принятия в установленном порядке решения, предусматривающего иной порядок распоряжения таким имуществом;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нарушений Арендатором существенных условий договора аренды.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5" w:name="sub_43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4.3. 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3.2.1. настоящего Положения, за тридцать календарных дней до истечения срока договора аренды.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5. УСЛОВИЯ ПРЕДОСТАВЛЕНИЯ В АРЕНДУ МУНИЦИПАЛЬНОГО ИМУЩЕСТВА, СОЦИАЛЬНО ОРИЕНТИРОВАННЫМ НЕКОММЕРЧЕСКИМ ОРГАНИЗАЦИЯМ.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5.1. Муниципальное имущество, предоставляются социально ориентированным некоммерческим организациям в аренду (в том числе по льготным ставкам арендной платы) при условии осуществления ими в соответствии с учредительными документами видов деятельности предусмотренных статьей 17.1. Федерального закона от 26.07.2006г. №135-ФЗ «О защите конкуренции»</w:t>
      </w:r>
      <w:bookmarkStart w:id="36" w:name="sub_3201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и видами деятельности предусмотренных частью 1 статьи 31.1 Федерального закона от 12.01.1996 г. №.7-ФЗ «О не коммерческих организациях.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5.2. </w:t>
      </w:r>
      <w:bookmarkEnd w:id="36"/>
      <w:r w:rsidRPr="00E92E76">
        <w:rPr>
          <w:rFonts w:ascii="Times New Roman" w:eastAsia="Calibri" w:hAnsi="Times New Roman" w:cs="Times New Roman"/>
          <w:sz w:val="18"/>
          <w:szCs w:val="18"/>
        </w:rPr>
        <w:t>Льготная ставка устанавливается не более чем на 50 кв. площади объекта.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10%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с учетом видов деятельности: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1) социальное обслуживание, социальная поддержка и защита граждан;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4) охрана окружающей среды и защита животных;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7) профилактика социально опасных форм поведения граждан;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E92E76">
        <w:rPr>
          <w:rFonts w:ascii="Times New Roman" w:eastAsia="Calibri" w:hAnsi="Times New Roman" w:cs="Times New Roman"/>
          <w:sz w:val="18"/>
          <w:szCs w:val="18"/>
        </w:rPr>
        <w:t>волонтерство</w:t>
      </w:r>
      <w:proofErr w:type="spellEnd"/>
      <w:r w:rsidRPr="00E92E76">
        <w:rPr>
          <w:rFonts w:ascii="Times New Roman" w:eastAsia="Calibri" w:hAnsi="Times New Roman" w:cs="Times New Roman"/>
          <w:sz w:val="18"/>
          <w:szCs w:val="18"/>
        </w:rPr>
        <w:t>);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</w:t>
      </w:r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>развитию личности;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10) формирование в обществе нетерпимости к коррупционному поведению;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13) проведение поисковой работы, направленной на выявление неизвестных воинских захоронений и </w:t>
      </w:r>
      <w:proofErr w:type="spellStart"/>
      <w:r w:rsidRPr="00E92E76">
        <w:rPr>
          <w:rFonts w:ascii="Times New Roman" w:eastAsia="Calibri" w:hAnsi="Times New Roman" w:cs="Times New Roman"/>
          <w:sz w:val="18"/>
          <w:szCs w:val="18"/>
        </w:rPr>
        <w:t>непогребенных</w:t>
      </w:r>
      <w:proofErr w:type="spell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14) участие в профилактике и (или) тушении пожаров и проведении аварийно-спасательных работ;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15) социальная и культурная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адаптация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и интеграция мигрантов;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E92E76">
        <w:rPr>
          <w:rFonts w:ascii="Times New Roman" w:eastAsia="Calibri" w:hAnsi="Times New Roman" w:cs="Times New Roman"/>
          <w:sz w:val="18"/>
          <w:szCs w:val="18"/>
        </w:rPr>
        <w:t>реинтеграции</w:t>
      </w:r>
      <w:proofErr w:type="spell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лиц, осуществляющих незаконное потребление наркотических средств или психотропных веществ;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17) содействие повышению мобильности трудовых ресурсов;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18) увековечение памяти жертв политических репрессий.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30% от размера арендной платы за объект, предоставляемый в аренду социально ориентированной некоммерческой организации, осуществляющей в соответствии с учредительными документами - размещение документов архивного фонда Российской Федерации;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37" w:name="sub_500"/>
      <w:bookmarkEnd w:id="35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6. ОРГАНИЗАЦИЯ УЧЕТА МУНИЦИПАЛЬНОГО ИМУЩЕСТВА, СДАВАЕМОГО В АРЕНДУ.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8" w:name="sub_51"/>
      <w:bookmarkEnd w:id="37"/>
      <w:r w:rsidRPr="00E92E76">
        <w:rPr>
          <w:rFonts w:ascii="Times New Roman" w:eastAsia="Calibri" w:hAnsi="Times New Roman" w:cs="Times New Roman"/>
          <w:sz w:val="18"/>
          <w:szCs w:val="18"/>
        </w:rPr>
        <w:t>6.1. Администрацией сельского поселения осуществляется учет арендаторов и объектов аренды, расчет арендных платежей, контроль поступлений денежных средств, расчет задолженности по арендной плате.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9" w:name="sub_52"/>
      <w:bookmarkEnd w:id="38"/>
      <w:r w:rsidRPr="00E92E76">
        <w:rPr>
          <w:rFonts w:ascii="Times New Roman" w:eastAsia="Calibri" w:hAnsi="Times New Roman" w:cs="Times New Roman"/>
          <w:sz w:val="18"/>
          <w:szCs w:val="18"/>
        </w:rPr>
        <w:t>6.2. Журнал регистрации объектов муниципального имущества, сдаваемых в аренду, состоит из следующей информации:</w:t>
      </w:r>
    </w:p>
    <w:bookmarkEnd w:id="39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номер, дата договора;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наименование арендатора;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юридический адрес арендатора;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площадь арендуемого помещения;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адрес арендуемого помещения;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целевое использование объекта.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40" w:name="sub_700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7. ПОРЯДОК ПЕРЕДАЧИ В АРЕНДУ МУНИЦИПАЛЬНОГО ИМУЩЕСТВА, НАХОДЯЩЕГОСЯ В ОПЕРАТИВНОМ УПРАВЛЕНИИ МУНИЦИПАЛЬНЫХ БЮДЖЕТНЫХ, АВТОНОМНЫХ И КАЗЕННЫХ УЧРЕЖДЕНИЙ МУНИЦИПАЛЬНЫХ УНИТАРНЫХ ПРЕДПРИЯТИЙ.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1" w:name="sub_71"/>
      <w:bookmarkEnd w:id="40"/>
      <w:r w:rsidRPr="00E92E76">
        <w:rPr>
          <w:rFonts w:ascii="Times New Roman" w:eastAsia="Calibri" w:hAnsi="Times New Roman" w:cs="Times New Roman"/>
          <w:sz w:val="18"/>
          <w:szCs w:val="18"/>
        </w:rPr>
        <w:t>7.1. Имущество, находящееся в оперативном управлении муниципального бюджетного, автономного, казенного учреждения муниципального унитарного предприятия Умыганского сельского поселения (далее - Учреждение), может передаваться в аренду на основании договоров, заключаемых Учреждениями по результатам торгов (конкурсов, аукционов) либо без их проведения в письменной форме в порядке, установленном законодательством Российской Федерации и настоящим Положением.</w:t>
      </w:r>
    </w:p>
    <w:bookmarkEnd w:id="41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Учреждение предоставляет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в Администрацию сельского поселения для предварительного согласования собственником передаваемого в аренду имущества заявление о передаче имущества в аренду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>. На заявлении должна быть отметка о согласовании передачи в аренду имущества учредителя Учреждения.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7.2. Администрация сельского поселения рассматривает заявление и не позднее десяти рабочих дней со дня его регистрации согласовывает заявление, либо направляет учредителю мотивированный отказ в согласовании заявления, в случаях: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указания в заявлении неполной и (или) недостоверной информации;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если передача имущества в аренду лишает Учреждение-заявителя возможности осуществлять уставную деятельность.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2" w:name="sub_74"/>
      <w:r w:rsidRPr="00E92E76">
        <w:rPr>
          <w:rFonts w:ascii="Times New Roman" w:eastAsia="Calibri" w:hAnsi="Times New Roman" w:cs="Times New Roman"/>
          <w:sz w:val="18"/>
          <w:szCs w:val="18"/>
        </w:rPr>
        <w:t>7.3. Учреждение после получения согласия осуществляет необходимые действия по предоставлению имущества в аренду:</w:t>
      </w:r>
    </w:p>
    <w:bookmarkEnd w:id="42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организует проведение рыночной оценки размера арендной платы за пользование объектом аренды;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организует проведение торгов (конкурса, аукциона) в соответствии со способом заключения договора, если законом предусмотрена передача имущества в аренду по результатам проведения торгов;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заключает договор аренды.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7.4. Учреждение в течение десяти рабочих дней со дня заключения договора аренды имущества направляет один экземпляр договора в Администрацию сельского поселения.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В случае передачи в аренду недвижимого имущества на срок один год и свыше одного года копия договора аренды с отметкой о государственной регистрации представляется учреждением в Администрацию сельского поселения в десятидневный срок со дня его регистрации.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43" w:name="sub_800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8. ПОРЯДОК ОПРЕДЕЛЕНИЯ АРЕНДНОЙ ПЛАТЫ ЗА ПОЛЬЗОВАНИЕ МУНИЦИПАЛЬНЫМ ИМУЩЕСТВОМ.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4" w:name="sub_81"/>
      <w:bookmarkEnd w:id="43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8.1. Рыночная величина арендной платы за пользование муниципальным имуществом определяется в соответствии с </w:t>
      </w:r>
      <w:hyperlink r:id="rId14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Федеральным законом</w:t>
        </w:r>
      </w:hyperlink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от 29.07.1998 года №135-ФЗ «Об оценочной деятельности в Российской Федерации» в том числе, по итогам проведения конкурса или аукциона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на право заключение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договора аренды в соответствии с Приказом №67.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5" w:name="sub_82"/>
      <w:bookmarkEnd w:id="44"/>
      <w:r w:rsidRPr="00E92E76">
        <w:rPr>
          <w:rFonts w:ascii="Times New Roman" w:eastAsia="Calibri" w:hAnsi="Times New Roman" w:cs="Times New Roman"/>
          <w:sz w:val="18"/>
          <w:szCs w:val="18"/>
        </w:rPr>
        <w:t>8.2. Заказчиком на проведение оценки рыночной величины арендной платы муниципального имущества выступает организатор торгов.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6" w:name="sub_83"/>
      <w:bookmarkEnd w:id="45"/>
      <w:r w:rsidRPr="00E92E76">
        <w:rPr>
          <w:rFonts w:ascii="Times New Roman" w:eastAsia="Calibri" w:hAnsi="Times New Roman" w:cs="Times New Roman"/>
          <w:sz w:val="18"/>
          <w:szCs w:val="18"/>
        </w:rPr>
        <w:t>8.3. Налог на добавленную стоимость уплачивается арендатором самостоятельно в порядке, предусмотренном законодательством.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7" w:name="sub_84"/>
      <w:bookmarkEnd w:id="46"/>
      <w:r w:rsidRPr="00E92E76">
        <w:rPr>
          <w:rFonts w:ascii="Times New Roman" w:eastAsia="Calibri" w:hAnsi="Times New Roman" w:cs="Times New Roman"/>
          <w:sz w:val="18"/>
          <w:szCs w:val="18"/>
        </w:rPr>
        <w:t>8.4. Арендная плата за пользование муниципальным имуществом вносится арендатором в размере, порядке и сроки, установленные договором аренды.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8.5. При заключении договора аренды муниципального имущества на срок не менее года в течение первого календарного года оплата аренды производится в размере, определенном в соответствии с п. 7.1. настоящего положения.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lastRenderedPageBreak/>
        <w:t>8.6. Размер арендной платы ежегодно корректируется с учетом коэффициента инфляции, устанавливаемый муниципальным правовым актом Администрации сельского поселения ежегодно, не позднее 1 марта года, следующего за годом после заключения сделки и не чаще чем раз в год в последующем.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Муниципальный правовой акт Администрации сельского поселения доводится до сведения Арендатора путем размещения информации в официальном печатном издании и на сайте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А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 в информационно-телекоммуникационной сети Интернет.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При этом арендатор самостоятельно пересматривает сумму арендной платы в одностороннем порядке с момента, установленного муниципальным правовым актом Администрации сельского поселения.</w:t>
      </w:r>
    </w:p>
    <w:p w:rsidR="00E92E76" w:rsidRPr="00E92E76" w:rsidRDefault="00E92E76" w:rsidP="00E92E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E92E76">
        <w:rPr>
          <w:rFonts w:ascii="Times New Roman" w:eastAsia="Calibri" w:hAnsi="Times New Roman" w:cs="Times New Roman"/>
          <w:bCs/>
          <w:sz w:val="18"/>
          <w:szCs w:val="18"/>
        </w:rPr>
        <w:t>9. СПИСАНИЕ ЗАДОЛЖЕННОСТИ АРЕНДАТОРА ПО АРЕНДНОЙ ПЛАТЕ И ПЕНИ.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8" w:name="sub_61"/>
      <w:r w:rsidRPr="00E92E76">
        <w:rPr>
          <w:rFonts w:ascii="Times New Roman" w:eastAsia="Calibri" w:hAnsi="Times New Roman" w:cs="Times New Roman"/>
          <w:sz w:val="18"/>
          <w:szCs w:val="18"/>
        </w:rPr>
        <w:t>9.1. Задолженность арендатора по арендной плате и пени по договорам аренды взыскивается Арендодателем.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9" w:name="sub_601"/>
      <w:bookmarkEnd w:id="48"/>
      <w:r w:rsidRPr="00E92E76">
        <w:rPr>
          <w:rFonts w:ascii="Times New Roman" w:eastAsia="Calibri" w:hAnsi="Times New Roman" w:cs="Times New Roman"/>
          <w:sz w:val="18"/>
          <w:szCs w:val="18"/>
        </w:rPr>
        <w:t>9.2. Задолженность арендатора по арендной плате и пени по договорам, заключенным в отношении муниципального имущества Умыганского сельского поселения, числящаяся за отдельными Арендаторами, взыскание которой оказалось невозможным в силу причин экономического, социального или юридического характера, признается безнадежной и подлежит списанию Администрацией сельского поселения в следующих случаях:</w:t>
      </w:r>
    </w:p>
    <w:bookmarkEnd w:id="49"/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в случае ликвидации организации в установленном законодательством Российской Федерации порядке;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в случае истечения срока исковой давности;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в случае смерти или объявления судом умершим физического лица;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- в случае возврата службой судебных приставов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взыскание, и истечением трех лет с момента вступления в силу решения суда;</w:t>
      </w:r>
      <w:proofErr w:type="gramEnd"/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0" w:name="sub_6016"/>
      <w:r w:rsidRPr="00E92E76">
        <w:rPr>
          <w:rFonts w:ascii="Times New Roman" w:eastAsia="Calibri" w:hAnsi="Times New Roman" w:cs="Times New Roman"/>
          <w:sz w:val="18"/>
          <w:szCs w:val="18"/>
        </w:rPr>
        <w:t>- в случае принятия соответствующего судебного акта, вступившего в законную силу;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1" w:name="sub_6015"/>
      <w:bookmarkEnd w:id="50"/>
      <w:r w:rsidRPr="00E92E76">
        <w:rPr>
          <w:rFonts w:ascii="Times New Roman" w:eastAsia="Calibri" w:hAnsi="Times New Roman" w:cs="Times New Roman"/>
          <w:sz w:val="18"/>
          <w:szCs w:val="18"/>
        </w:rPr>
        <w:t>- в иных случаях, предусмотренных федеральным законодательством.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2" w:name="sub_602"/>
      <w:bookmarkEnd w:id="51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9.3. Списание долга по арендной плате и пени по договорам, заключенным в отношении муниципального имущества Умыганского сельского поселения в убыток вследствие неплатежеспособности должника не является аннулированием задолженности. Эта задолженность отражается на </w:t>
      </w:r>
      <w:proofErr w:type="spellStart"/>
      <w:r w:rsidRPr="00E92E76">
        <w:rPr>
          <w:rFonts w:ascii="Times New Roman" w:eastAsia="Calibri" w:hAnsi="Times New Roman" w:cs="Times New Roman"/>
          <w:sz w:val="18"/>
          <w:szCs w:val="18"/>
        </w:rPr>
        <w:t>забалансовом</w:t>
      </w:r>
      <w:proofErr w:type="spell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счете бухгалтерского баланса Администрации сельского поселения в течение 5-и лет с момента списания для наблюдения за возможностью ее взыскания в случае изменения имущественного положения должника.</w:t>
      </w:r>
    </w:p>
    <w:bookmarkEnd w:id="52"/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Списание задолженности в отношении объектов муниципальной казны Умыганского сельского поселения оформляется распоряжение Администрации сельского поселения.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53" w:name="sub_900"/>
      <w:bookmarkEnd w:id="47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10. ПОРЯДОК ПРЕДОСТАВЛЕНИЯ МУНИЦИПАЛЬНОЙ ПРЕФЕРЕНЦИИ.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4" w:name="sub_91"/>
      <w:bookmarkEnd w:id="53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10.1. Предоставление муниципальной преференции осуществляется на основании постановления Администрации сельского поселения при наличии предварительного согласия в письменной форме антимонопольного органа, за исключением случаев, предусмотренных </w:t>
      </w:r>
      <w:hyperlink r:id="rId15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частью 3 статьи 19</w:t>
        </w:r>
      </w:hyperlink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26.07.2006 года №135-ФЗ «О защите конкуренции».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5" w:name="sub_92"/>
      <w:bookmarkEnd w:id="54"/>
      <w:r w:rsidRPr="00E92E76">
        <w:rPr>
          <w:rFonts w:ascii="Times New Roman" w:eastAsia="Calibri" w:hAnsi="Times New Roman" w:cs="Times New Roman"/>
          <w:sz w:val="18"/>
          <w:szCs w:val="18"/>
        </w:rPr>
        <w:t>10.2. Подготовку и направление в антимонопольный орган заявления о даче согласия на предоставление муниципальной преференции осуществляет Администрация сельского поселения.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6" w:name="sub_93"/>
      <w:bookmarkEnd w:id="55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10.3. В целях формирования пакета документов, необходимых для направления в антимонопольный орган заявления о даче согласия на предоставление муниципальной преференции, заявитель предоставляет в Администрацию сельского поселения документы, предусмотренные </w:t>
      </w:r>
      <w:hyperlink r:id="rId16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частью 1 статьи 20</w:t>
        </w:r>
      </w:hyperlink>
      <w:r w:rsidRPr="00E92E7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E92E76">
        <w:rPr>
          <w:rFonts w:ascii="Times New Roman" w:eastAsia="Calibri" w:hAnsi="Times New Roman" w:cs="Times New Roman"/>
          <w:sz w:val="18"/>
          <w:szCs w:val="18"/>
        </w:rPr>
        <w:t>Федерального закона о защите конкуренции.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7" w:name="sub_94"/>
      <w:bookmarkEnd w:id="56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10.4. Администрация сельского поселения в течение десяти рабочих дней со дня регистрации документов, указанных в </w:t>
      </w:r>
      <w:hyperlink r:id="rId17" w:anchor="sub_93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пункте 9.3</w:t>
        </w:r>
        <w:r w:rsidRPr="00E92E76">
          <w:rPr>
            <w:rFonts w:ascii="Times New Roman" w:eastAsia="Calibri" w:hAnsi="Times New Roman" w:cs="Times New Roman"/>
            <w:b/>
            <w:sz w:val="18"/>
            <w:szCs w:val="18"/>
          </w:rPr>
          <w:t xml:space="preserve">. </w:t>
        </w:r>
      </w:hyperlink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настоящего Положения, готовит проект постановления Администрации сельского поселения </w:t>
      </w:r>
      <w:proofErr w:type="spellStart"/>
      <w:r w:rsidRPr="00E92E76">
        <w:rPr>
          <w:rFonts w:ascii="Times New Roman" w:eastAsia="Calibri" w:hAnsi="Times New Roman" w:cs="Times New Roman"/>
          <w:sz w:val="18"/>
          <w:szCs w:val="18"/>
        </w:rPr>
        <w:t>н</w:t>
      </w:r>
      <w:proofErr w:type="spellEnd"/>
      <w:r w:rsidRPr="00E92E76">
        <w:rPr>
          <w:rFonts w:ascii="Times New Roman" w:eastAsia="Calibri" w:hAnsi="Times New Roman" w:cs="Times New Roman"/>
          <w:sz w:val="18"/>
          <w:szCs w:val="18"/>
        </w:rPr>
        <w:t>, которым предусматривается предоставление муниципальной преференции, с указанием цели предоставления и направляет в антимонопольный орган соответствующее заявление с приложением документов, указанных в пункте 9.3 настоящего Положения.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8" w:name="sub_95"/>
      <w:bookmarkEnd w:id="57"/>
      <w:r w:rsidRPr="00E92E76">
        <w:rPr>
          <w:rFonts w:ascii="Times New Roman" w:eastAsia="Calibri" w:hAnsi="Times New Roman" w:cs="Times New Roman"/>
          <w:sz w:val="18"/>
          <w:szCs w:val="18"/>
        </w:rPr>
        <w:t>10.5. Администрация сельского поселения в течени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и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9" w:name="sub_10000"/>
      <w:bookmarkEnd w:id="58"/>
      <w:r w:rsidRPr="00E92E76">
        <w:rPr>
          <w:rFonts w:ascii="Times New Roman" w:eastAsia="Calibri" w:hAnsi="Times New Roman" w:cs="Times New Roman"/>
          <w:sz w:val="18"/>
          <w:szCs w:val="18"/>
        </w:rPr>
        <w:t>11. ПОРЯДОК ПРЕДОСТАВЛЕНИЯ ОБЪЕКТОВ МУНИЦИПАЛЬНОГО ИМУЩЕСТВА В СУБАРЕНДУ.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0" w:name="sub_102"/>
      <w:bookmarkEnd w:id="59"/>
      <w:r w:rsidRPr="00E92E76">
        <w:rPr>
          <w:rFonts w:ascii="Times New Roman" w:eastAsia="Calibri" w:hAnsi="Times New Roman" w:cs="Times New Roman"/>
          <w:sz w:val="18"/>
          <w:szCs w:val="18"/>
        </w:rPr>
        <w:t>11.1. Для оформления договора субаренды муниципального имущества Арендатор представляет Арендодателю заявление (в произвольной форме) о согласовании передачи части арендуемого муниципального имущества в аренду, с указанием адреса, площади, цели использования муниципального имущества, субарендатора, акт сверки по договору аренды, подтверждающий отсутствие задолженности по арендной плате.</w:t>
      </w:r>
    </w:p>
    <w:bookmarkEnd w:id="60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11.2. Арендодатель в течение семи рабочих дней со дня получения заявления, принимает решение о согласовании либо об отказе в согласовании передачи муниципального имущества в субаренду и в течение трех рабочих дней с момента принятия решения извещает заявителя о принятом решении в письменном виде. 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11.3. Со дня получения письменного согласия Арендодателя Арендатор в течение десяти рабочих дней представляет Арендодателю на согласование договор субаренды в трех экземплярах в произвольной форме.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11.4. При сдаче арендованного муниципального имущества в субаренду арендная плата увеличивается на следующие коэффициенты: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-при сдаче в субаренду до 20% (включительно) арендуемых площадей – 1,3;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-при сдаче в субаренду от 21% до 40% (включительно) арендуемых площадей – 1,5;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-при сдаче в субаренду от 41% до 60% (включительно) арендуемых площадей – 1,8;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-при сдаче в субаренду более 60% арендуемых площадей – 2,0.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61" w:name="sub_1100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12. ПОРЯДОК РАСТОРЖЕНИЯ ДОГОВОРА АРЕНДЫ</w:t>
      </w:r>
      <w:bookmarkEnd w:id="61"/>
      <w:r w:rsidRPr="00E92E76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12.1. Договор аренды муниципального имущества может быть расторгнут: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по решению суда;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по соглашению сторон.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Расторжение договора аренды производится в порядке, установленном </w:t>
      </w:r>
      <w:hyperlink r:id="rId18" w:history="1">
        <w:r w:rsidRPr="00E92E76">
          <w:rPr>
            <w:rFonts w:ascii="Times New Roman" w:eastAsia="Calibri" w:hAnsi="Times New Roman" w:cs="Times New Roman"/>
            <w:sz w:val="18"/>
            <w:szCs w:val="18"/>
          </w:rPr>
          <w:t>гражданским законодательством</w:t>
        </w:r>
      </w:hyperlink>
      <w:r w:rsidRPr="00E92E76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62" w:name="sub_1200"/>
      <w:r w:rsidRPr="00E92E76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13. КОНТРОЛЬ И ПОРЯДОК РЕГУЛИРОВАНИЯ АРЕНДНЫХ ОТНОШЕНИЙ.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3" w:name="sub_121"/>
      <w:bookmarkEnd w:id="62"/>
      <w:r w:rsidRPr="00E92E76">
        <w:rPr>
          <w:rFonts w:ascii="Times New Roman" w:eastAsia="Calibri" w:hAnsi="Times New Roman" w:cs="Times New Roman"/>
          <w:sz w:val="18"/>
          <w:szCs w:val="18"/>
        </w:rPr>
        <w:t xml:space="preserve">13.1. Арендодатель осуществляет контроль </w:t>
      </w:r>
      <w:proofErr w:type="gramStart"/>
      <w:r w:rsidRPr="00E92E76">
        <w:rPr>
          <w:rFonts w:ascii="Times New Roman" w:eastAsia="Calibri" w:hAnsi="Times New Roman" w:cs="Times New Roman"/>
          <w:sz w:val="18"/>
          <w:szCs w:val="18"/>
        </w:rPr>
        <w:t>за</w:t>
      </w:r>
      <w:proofErr w:type="gramEnd"/>
      <w:r w:rsidRPr="00E92E76">
        <w:rPr>
          <w:rFonts w:ascii="Times New Roman" w:eastAsia="Calibri" w:hAnsi="Times New Roman" w:cs="Times New Roman"/>
          <w:sz w:val="18"/>
          <w:szCs w:val="18"/>
        </w:rPr>
        <w:t>:</w:t>
      </w:r>
    </w:p>
    <w:bookmarkEnd w:id="63"/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соблюдением арендаторами условий договоров аренды;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использованием сданного в аренду муниципального имущества по назначению;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- своевременностью и полнотой поступления платежей по договорам аренды муниципального имущества.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4" w:name="sub_122"/>
      <w:r w:rsidRPr="00E92E76">
        <w:rPr>
          <w:rFonts w:ascii="Times New Roman" w:eastAsia="Calibri" w:hAnsi="Times New Roman" w:cs="Times New Roman"/>
          <w:sz w:val="18"/>
          <w:szCs w:val="18"/>
        </w:rPr>
        <w:t>13.2. Контрольные функции Арендодателем (балансодержателем) осуществляются в порядке, установленном законодательством Российской Федерации и договорами аренды муниципального имущества.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5" w:name="sub_123"/>
      <w:bookmarkEnd w:id="64"/>
      <w:r w:rsidRPr="00E92E76">
        <w:rPr>
          <w:rFonts w:ascii="Times New Roman" w:eastAsia="Calibri" w:hAnsi="Times New Roman" w:cs="Times New Roman"/>
          <w:sz w:val="18"/>
          <w:szCs w:val="18"/>
        </w:rPr>
        <w:t>13.3. Все споры по договорам аренды рассматриваются в порядке, установленном законодательством Российской Федерации.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13.4. Ремонт, реконструкция, улучшение муниципального имущества, сданного в аренду, производится исключительно по письменному согласованию с Арендодателем.</w:t>
      </w:r>
    </w:p>
    <w:p w:rsidR="00E92E76" w:rsidRPr="00E92E76" w:rsidRDefault="00E92E76" w:rsidP="00E92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13.5. Стоимость работ, произведенных арендатором без письменного согласия Арендодателя, возмещению не подлежит.</w:t>
      </w:r>
    </w:p>
    <w:p w:rsidR="00E92E76" w:rsidRPr="00E92E76" w:rsidRDefault="00E92E76" w:rsidP="00E92E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14. ЗАКЛЮЧИТЕЛЬНЫЕ ПОЛОЖЕНИЯ.</w:t>
      </w:r>
    </w:p>
    <w:p w:rsidR="00E92E76" w:rsidRPr="00E92E76" w:rsidRDefault="00E92E76" w:rsidP="00E92E7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92E76">
        <w:rPr>
          <w:rFonts w:ascii="Times New Roman" w:eastAsia="Calibri" w:hAnsi="Times New Roman" w:cs="Times New Roman"/>
          <w:sz w:val="18"/>
          <w:szCs w:val="18"/>
        </w:rPr>
        <w:t>14.1. Вопросы, не урегулированные настоящим Положением, регламентируются действующим законодательством, муниципальными правовыми актами Умыганского сельского поселения и договором аренды муниципального имущества.</w:t>
      </w:r>
      <w:bookmarkEnd w:id="65"/>
    </w:p>
    <w:p w:rsidR="00E92E76" w:rsidRPr="00E92E76" w:rsidRDefault="00E92E76" w:rsidP="00E92E76">
      <w:pPr>
        <w:rPr>
          <w:rFonts w:ascii="Times New Roman" w:hAnsi="Times New Roman" w:cs="Times New Roman"/>
          <w:sz w:val="18"/>
          <w:szCs w:val="18"/>
        </w:rPr>
      </w:pP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Иркутская область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Тулунский район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ДУМА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УМЫГАНСКОГО СЕЛЬСКОГО ПОСЕЛЕНИЯ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РЕШЕНИЕ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 xml:space="preserve"> 29 января 2021г.</w:t>
      </w: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ab/>
        <w:t xml:space="preserve">                     </w:t>
      </w: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ab/>
      </w: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ab/>
        <w:t xml:space="preserve">             №111</w:t>
      </w:r>
    </w:p>
    <w:p w:rsidR="00E92E76" w:rsidRPr="00E92E76" w:rsidRDefault="00E92E76" w:rsidP="00E9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  <w:t>с. Умыган</w:t>
      </w:r>
    </w:p>
    <w:p w:rsidR="00E92E76" w:rsidRPr="00E92E76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ind w:right="3542"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Об отмене решений Думы Умыганского сельского поселения   </w:t>
      </w:r>
    </w:p>
    <w:p w:rsidR="00E92E76" w:rsidRPr="00E92E76" w:rsidRDefault="00E92E76" w:rsidP="00E92E76">
      <w:pPr>
        <w:spacing w:after="0" w:line="240" w:lineRule="auto"/>
        <w:ind w:right="39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</w:t>
      </w:r>
    </w:p>
    <w:p w:rsidR="00E92E76" w:rsidRPr="00E92E76" w:rsidRDefault="00E92E76" w:rsidP="00E9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Руководствуясь статьи 48 Федерального закона от 06.10.2003 г. № 131-ФЗ «Об общих принципах организации местного самоуправления в Российской Федерации», статьями 33, 48 Устава Умыганского муниципального образования, Дума Умыганского сельского поселения </w:t>
      </w:r>
    </w:p>
    <w:p w:rsidR="00E92E76" w:rsidRPr="00E92E76" w:rsidRDefault="00E92E76" w:rsidP="00E9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РЕШИЛА:</w:t>
      </w:r>
    </w:p>
    <w:p w:rsidR="00E92E76" w:rsidRPr="00E92E76" w:rsidRDefault="00E92E76" w:rsidP="00E92E76">
      <w:pPr>
        <w:numPr>
          <w:ilvl w:val="0"/>
          <w:numId w:val="1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Отменить:</w:t>
      </w:r>
    </w:p>
    <w:p w:rsidR="00E92E76" w:rsidRPr="00E92E76" w:rsidRDefault="00E92E76" w:rsidP="00E9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1.1.  решение Думы Умыганского сельского поселения от 25.01.2018 года № 27 «Об утверждении Положения о порядке сдачи в аренду и безвозмездное пользование объектов муниципальной собственности Умыганского сельского поселения»;</w:t>
      </w:r>
    </w:p>
    <w:p w:rsidR="00E92E76" w:rsidRPr="00E92E76" w:rsidRDefault="00E92E76" w:rsidP="00E9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1.2.  решение Думы Умыганского сельского поселения от 15.07.2019 года № 70 «О внесении изменений в Положение о порядке сдачи в аренду и безвозмездное пользование объектов муниципальной собственности Умыганского сельского поселения»;</w:t>
      </w:r>
    </w:p>
    <w:p w:rsidR="00E92E76" w:rsidRPr="00E92E76" w:rsidRDefault="00E92E76" w:rsidP="00E9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1.3. решение Думы Умыганского сельского поселения от 14.11.2019 года № 76 «О внесении изменений в Положение о порядке сдачи в аренду и безвозмездное пользование объектов муниципальной собственности Умыганского сельского поселения».</w:t>
      </w:r>
    </w:p>
    <w:p w:rsidR="00E92E76" w:rsidRPr="00E92E76" w:rsidRDefault="00E92E76" w:rsidP="00E9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решение в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E92E76" w:rsidRPr="00E92E76" w:rsidRDefault="00E92E76" w:rsidP="00E92E7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2E76" w:rsidRPr="00E92E76" w:rsidRDefault="00E92E76" w:rsidP="00E92E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E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Умыганского сельского поселения                                Н.А. Тупицын </w:t>
      </w:r>
    </w:p>
    <w:p w:rsidR="00E92E76" w:rsidRPr="00175DBC" w:rsidRDefault="00E92E76" w:rsidP="00E9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76" w:rsidRDefault="00E92E76" w:rsidP="00E92E76"/>
    <w:p w:rsidR="00E92E76" w:rsidRPr="0052698B" w:rsidRDefault="00E92E76" w:rsidP="0052698B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98B" w:rsidRPr="0052698B" w:rsidRDefault="0052698B" w:rsidP="0052698B">
      <w:pPr>
        <w:autoSpaceDE w:val="0"/>
        <w:autoSpaceDN w:val="0"/>
        <w:adjustRightInd w:val="0"/>
        <w:spacing w:before="173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98B" w:rsidRPr="0052698B" w:rsidRDefault="0052698B" w:rsidP="0052698B">
      <w:pPr>
        <w:autoSpaceDE w:val="0"/>
        <w:autoSpaceDN w:val="0"/>
        <w:adjustRightInd w:val="0"/>
        <w:spacing w:before="173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98B" w:rsidRPr="0052698B" w:rsidRDefault="0052698B" w:rsidP="0052698B">
      <w:pPr>
        <w:autoSpaceDE w:val="0"/>
        <w:autoSpaceDN w:val="0"/>
        <w:adjustRightInd w:val="0"/>
        <w:spacing w:before="173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98B" w:rsidRPr="0052698B" w:rsidRDefault="0052698B" w:rsidP="00526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_GoBack"/>
      <w:bookmarkEnd w:id="66"/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D76" w:rsidRDefault="00454D76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с.Умыган, </w:t>
      </w: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</w:t>
      </w:r>
      <w:proofErr w:type="gram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аторжного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 </w:t>
      </w: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 </w:t>
      </w: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43" w:rsidRDefault="00AC7543"/>
    <w:sectPr w:rsidR="00AC7543" w:rsidSect="00E92E76">
      <w:headerReference w:type="even" r:id="rId19"/>
      <w:headerReference w:type="default" r:id="rId20"/>
      <w:footerReference w:type="default" r:id="rId21"/>
      <w:pgSz w:w="11909" w:h="16834"/>
      <w:pgMar w:top="992" w:right="930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AC" w:rsidRDefault="00EA15AC" w:rsidP="00D80B3D">
      <w:pPr>
        <w:spacing w:after="0" w:line="240" w:lineRule="auto"/>
      </w:pPr>
      <w:r>
        <w:separator/>
      </w:r>
    </w:p>
  </w:endnote>
  <w:endnote w:type="continuationSeparator" w:id="0">
    <w:p w:rsidR="00EA15AC" w:rsidRDefault="00EA15AC" w:rsidP="00D8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AC" w:rsidRDefault="00EA15AC">
    <w:pPr>
      <w:pStyle w:val="af4"/>
      <w:jc w:val="center"/>
    </w:pPr>
  </w:p>
  <w:p w:rsidR="00EA15AC" w:rsidRDefault="00EA15A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AC" w:rsidRDefault="00EA15AC" w:rsidP="00D80B3D">
      <w:pPr>
        <w:spacing w:after="0" w:line="240" w:lineRule="auto"/>
      </w:pPr>
      <w:r>
        <w:separator/>
      </w:r>
    </w:p>
  </w:footnote>
  <w:footnote w:type="continuationSeparator" w:id="0">
    <w:p w:rsidR="00EA15AC" w:rsidRDefault="00EA15AC" w:rsidP="00D8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AC" w:rsidRDefault="00EA15AC" w:rsidP="00E92E76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EA15AC" w:rsidRDefault="00EA15AC" w:rsidP="00E92E7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AC" w:rsidRDefault="00EA15AC" w:rsidP="00E92E7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AEE7A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83B067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A96AD3D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D71"/>
    <w:rsid w:val="000120FA"/>
    <w:rsid w:val="004308E0"/>
    <w:rsid w:val="00454D76"/>
    <w:rsid w:val="0052698B"/>
    <w:rsid w:val="00530EB7"/>
    <w:rsid w:val="005964EF"/>
    <w:rsid w:val="005D1D71"/>
    <w:rsid w:val="00602FA6"/>
    <w:rsid w:val="00AC7543"/>
    <w:rsid w:val="00B31F97"/>
    <w:rsid w:val="00CA546C"/>
    <w:rsid w:val="00D80B3D"/>
    <w:rsid w:val="00E92E76"/>
    <w:rsid w:val="00EA15AC"/>
    <w:rsid w:val="00FC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3D"/>
  </w:style>
  <w:style w:type="paragraph" w:styleId="1">
    <w:name w:val="heading 1"/>
    <w:basedOn w:val="a"/>
    <w:next w:val="a"/>
    <w:link w:val="10"/>
    <w:uiPriority w:val="9"/>
    <w:qFormat/>
    <w:rsid w:val="005269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698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52698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698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2698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52698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2698B"/>
  </w:style>
  <w:style w:type="paragraph" w:styleId="a0">
    <w:name w:val="Body Text"/>
    <w:basedOn w:val="a"/>
    <w:link w:val="a4"/>
    <w:rsid w:val="0052698B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1"/>
    <w:link w:val="a0"/>
    <w:rsid w:val="0052698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page number"/>
    <w:basedOn w:val="a1"/>
    <w:rsid w:val="0052698B"/>
  </w:style>
  <w:style w:type="paragraph" w:customStyle="1" w:styleId="ConsPlusNormal">
    <w:name w:val="ConsPlusNormal"/>
    <w:link w:val="ConsPlusNormal0"/>
    <w:rsid w:val="005269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2698B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rsid w:val="00526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52698B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Шапка (герб)"/>
    <w:basedOn w:val="a"/>
    <w:rsid w:val="0052698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9">
    <w:name w:val="Hyperlink"/>
    <w:unhideWhenUsed/>
    <w:rsid w:val="0052698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69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6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9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5269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сноски Знак"/>
    <w:link w:val="ae"/>
    <w:uiPriority w:val="99"/>
    <w:rsid w:val="0052698B"/>
  </w:style>
  <w:style w:type="paragraph" w:styleId="ae">
    <w:name w:val="footnote text"/>
    <w:basedOn w:val="a"/>
    <w:link w:val="ad"/>
    <w:uiPriority w:val="99"/>
    <w:unhideWhenUsed/>
    <w:rsid w:val="0052698B"/>
    <w:pPr>
      <w:spacing w:after="200" w:line="276" w:lineRule="auto"/>
    </w:pPr>
  </w:style>
  <w:style w:type="character" w:customStyle="1" w:styleId="12">
    <w:name w:val="Текст сноски Знак1"/>
    <w:basedOn w:val="a1"/>
    <w:uiPriority w:val="99"/>
    <w:semiHidden/>
    <w:rsid w:val="0052698B"/>
    <w:rPr>
      <w:sz w:val="20"/>
      <w:szCs w:val="20"/>
    </w:rPr>
  </w:style>
  <w:style w:type="character" w:styleId="af">
    <w:name w:val="footnote reference"/>
    <w:uiPriority w:val="99"/>
    <w:unhideWhenUsed/>
    <w:rsid w:val="0052698B"/>
    <w:rPr>
      <w:vertAlign w:val="superscript"/>
    </w:rPr>
  </w:style>
  <w:style w:type="paragraph" w:customStyle="1" w:styleId="ConsPlusCell">
    <w:name w:val="ConsPlusCell"/>
    <w:uiPriority w:val="99"/>
    <w:rsid w:val="00526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98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0">
    <w:name w:val="No Spacing"/>
    <w:link w:val="af1"/>
    <w:uiPriority w:val="99"/>
    <w:qFormat/>
    <w:rsid w:val="0052698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1">
    <w:name w:val="Без интервала Знак"/>
    <w:link w:val="af0"/>
    <w:uiPriority w:val="99"/>
    <w:locked/>
    <w:rsid w:val="0052698B"/>
    <w:rPr>
      <w:rFonts w:ascii="Times New Roman" w:eastAsia="Calibri" w:hAnsi="Times New Roman" w:cs="Times New Roman"/>
    </w:rPr>
  </w:style>
  <w:style w:type="character" w:customStyle="1" w:styleId="13">
    <w:name w:val="Основной текст Знак1"/>
    <w:link w:val="21"/>
    <w:uiPriority w:val="99"/>
    <w:locked/>
    <w:rsid w:val="0052698B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3"/>
    <w:uiPriority w:val="99"/>
    <w:rsid w:val="0052698B"/>
    <w:pPr>
      <w:shd w:val="clear" w:color="auto" w:fill="FFFFFF"/>
      <w:spacing w:after="0" w:line="442" w:lineRule="exact"/>
      <w:outlineLvl w:val="1"/>
    </w:pPr>
    <w:rPr>
      <w:b/>
      <w:bCs/>
      <w:sz w:val="27"/>
      <w:szCs w:val="27"/>
    </w:rPr>
  </w:style>
  <w:style w:type="character" w:customStyle="1" w:styleId="af2">
    <w:name w:val="Колонтитул_"/>
    <w:link w:val="af3"/>
    <w:uiPriority w:val="99"/>
    <w:locked/>
    <w:rsid w:val="0052698B"/>
    <w:rPr>
      <w:noProof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52698B"/>
    <w:pPr>
      <w:shd w:val="clear" w:color="auto" w:fill="FFFFFF"/>
      <w:spacing w:after="0" w:line="240" w:lineRule="auto"/>
    </w:pPr>
    <w:rPr>
      <w:noProof/>
    </w:rPr>
  </w:style>
  <w:style w:type="character" w:customStyle="1" w:styleId="100">
    <w:name w:val="Колонтитул + 10"/>
    <w:aliases w:val="5 pt,Полужирный"/>
    <w:uiPriority w:val="99"/>
    <w:rsid w:val="0052698B"/>
    <w:rPr>
      <w:b/>
      <w:bCs/>
      <w:noProof/>
      <w:spacing w:val="0"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7,Полужирный2"/>
    <w:uiPriority w:val="99"/>
    <w:rsid w:val="0052698B"/>
    <w:rPr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52698B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2698B"/>
    <w:pPr>
      <w:shd w:val="clear" w:color="auto" w:fill="FFFFFF"/>
      <w:spacing w:after="0" w:line="331" w:lineRule="exact"/>
      <w:ind w:firstLine="540"/>
      <w:jc w:val="both"/>
    </w:pPr>
    <w:rPr>
      <w:b/>
      <w:bCs/>
      <w:sz w:val="27"/>
      <w:szCs w:val="27"/>
    </w:rPr>
  </w:style>
  <w:style w:type="character" w:customStyle="1" w:styleId="40">
    <w:name w:val="Основной текст (4)"/>
    <w:basedOn w:val="4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character" w:customStyle="1" w:styleId="14">
    <w:name w:val="Заголовок №1_"/>
    <w:link w:val="111"/>
    <w:uiPriority w:val="99"/>
    <w:locked/>
    <w:rsid w:val="0052698B"/>
    <w:rPr>
      <w:sz w:val="28"/>
      <w:szCs w:val="28"/>
      <w:shd w:val="clear" w:color="auto" w:fill="FFFFFF"/>
    </w:rPr>
  </w:style>
  <w:style w:type="paragraph" w:customStyle="1" w:styleId="111">
    <w:name w:val="Заголовок №11"/>
    <w:basedOn w:val="a"/>
    <w:link w:val="14"/>
    <w:uiPriority w:val="99"/>
    <w:rsid w:val="0052698B"/>
    <w:pPr>
      <w:shd w:val="clear" w:color="auto" w:fill="FFFFFF"/>
      <w:spacing w:before="240" w:after="360" w:line="240" w:lineRule="atLeast"/>
      <w:outlineLvl w:val="0"/>
    </w:pPr>
    <w:rPr>
      <w:sz w:val="28"/>
      <w:szCs w:val="28"/>
    </w:rPr>
  </w:style>
  <w:style w:type="character" w:customStyle="1" w:styleId="15">
    <w:name w:val="Заголовок №1"/>
    <w:basedOn w:val="14"/>
    <w:uiPriority w:val="99"/>
    <w:rsid w:val="0052698B"/>
    <w:rPr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698B"/>
    <w:rPr>
      <w:b/>
      <w:bCs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52698B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52698B"/>
    <w:rPr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52698B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paragraph" w:styleId="af4">
    <w:name w:val="footer"/>
    <w:basedOn w:val="a"/>
    <w:link w:val="af5"/>
    <w:uiPriority w:val="99"/>
    <w:unhideWhenUsed/>
    <w:rsid w:val="005269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52698B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с отступом Знак"/>
    <w:link w:val="af7"/>
    <w:rsid w:val="0052698B"/>
    <w:rPr>
      <w:sz w:val="24"/>
    </w:rPr>
  </w:style>
  <w:style w:type="paragraph" w:styleId="af7">
    <w:name w:val="Body Text Indent"/>
    <w:basedOn w:val="a"/>
    <w:link w:val="af6"/>
    <w:unhideWhenUsed/>
    <w:rsid w:val="0052698B"/>
    <w:pPr>
      <w:spacing w:after="120" w:line="276" w:lineRule="auto"/>
      <w:ind w:left="283"/>
    </w:pPr>
    <w:rPr>
      <w:sz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52698B"/>
  </w:style>
  <w:style w:type="character" w:customStyle="1" w:styleId="apple-converted-space">
    <w:name w:val="apple-converted-space"/>
    <w:basedOn w:val="a1"/>
    <w:rsid w:val="0052698B"/>
  </w:style>
  <w:style w:type="paragraph" w:customStyle="1" w:styleId="Oaieaaaa">
    <w:name w:val="Oaiea (aa?a)"/>
    <w:basedOn w:val="a"/>
    <w:rsid w:val="0052698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52698B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52698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52698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52698B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52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8"/>
    <w:uiPriority w:val="59"/>
    <w:rsid w:val="0052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8"/>
    <w:uiPriority w:val="59"/>
    <w:rsid w:val="0052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52698B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52698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52698B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52698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52698B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52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6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basedOn w:val="a"/>
    <w:next w:val="afb"/>
    <w:link w:val="afc"/>
    <w:qFormat/>
    <w:rsid w:val="0052698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c">
    <w:name w:val="Название Знак"/>
    <w:link w:val="afa"/>
    <w:rsid w:val="0052698B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7">
    <w:name w:val="Без интервала1"/>
    <w:rsid w:val="0052698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d">
    <w:name w:val="Strong"/>
    <w:qFormat/>
    <w:rsid w:val="0052698B"/>
    <w:rPr>
      <w:b/>
      <w:bCs/>
    </w:rPr>
  </w:style>
  <w:style w:type="paragraph" w:customStyle="1" w:styleId="ConsNormal">
    <w:name w:val="ConsNormal"/>
    <w:rsid w:val="005269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69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269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2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next w:val="a"/>
    <w:link w:val="18"/>
    <w:uiPriority w:val="10"/>
    <w:qFormat/>
    <w:rsid w:val="00526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Название Знак1"/>
    <w:basedOn w:val="a1"/>
    <w:link w:val="afb"/>
    <w:uiPriority w:val="10"/>
    <w:rsid w:val="00526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1F8B5FD9ECFF8076E6F9901C4580DD49D1437E063FA56B0DD7B39D2E07738CC8A4743B9964D38w4G2I" TargetMode="External"/><Relationship Id="rId13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18" Type="http://schemas.openxmlformats.org/officeDocument/2006/relationships/hyperlink" Target="garantf1://10064072.3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garantf1://12048517.2/" TargetMode="External"/><Relationship Id="rId17" Type="http://schemas.openxmlformats.org/officeDocument/2006/relationships/hyperlink" Target="file:///C:\Users\Duma\Desktop\&#1087;&#1088;&#1086;&#1077;&#1082;&#1090;%20&#1087;&#1086;&#1083;&#1086;&#1078;&#1077;&#1085;&#1080;&#1103;%20&#1086;%20&#1087;&#1086;&#1088;&#1103;&#1076;&#1082;&#1077;%20&#1087;&#1088;&#1077;&#1076;&#1086;&#1089;&#1090;&#1072;&#1074;&#1083;&#1077;&#1085;&#1080;&#1103;%20&#1074;%20&#1072;&#1088;&#1077;&#1085;&#1076;&#1091;%20%202018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17.2001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17.1903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31F8B5FD9ECFF8076E719417A80201D49F4E3AE367F600EC897D6E8DB0716D8CCA4116FAD2403046339C62w4GE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1F8B5FD9ECFF8076E6F9901C4580DD49D1437E16EFA56B0DD7B39D2wEG0I" TargetMode="External"/><Relationship Id="rId14" Type="http://schemas.openxmlformats.org/officeDocument/2006/relationships/hyperlink" Target="garantf1://12012509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9352</Words>
  <Characters>53307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6</cp:revision>
  <cp:lastPrinted>2021-02-10T03:48:00Z</cp:lastPrinted>
  <dcterms:created xsi:type="dcterms:W3CDTF">2021-02-01T01:22:00Z</dcterms:created>
  <dcterms:modified xsi:type="dcterms:W3CDTF">2021-02-10T03:48:00Z</dcterms:modified>
</cp:coreProperties>
</file>